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397"/>
        <w:gridCol w:w="5619"/>
      </w:tblGrid>
      <w:tr w:rsidR="00021DD2" w:rsidRPr="00582208" w14:paraId="12FF3FA0" w14:textId="77777777" w:rsidTr="00582208">
        <w:trPr>
          <w:jc w:val="center"/>
        </w:trPr>
        <w:tc>
          <w:tcPr>
            <w:tcW w:w="1884" w:type="pct"/>
          </w:tcPr>
          <w:p w14:paraId="4FA30DCE" w14:textId="3DE2E7EB" w:rsidR="00021DD2" w:rsidRPr="00582208" w:rsidRDefault="00091CD7" w:rsidP="00091CD7">
            <w:pPr>
              <w:spacing w:line="360" w:lineRule="auto"/>
              <w:jc w:val="both"/>
              <w:rPr>
                <w:b/>
                <w:sz w:val="24"/>
                <w:szCs w:val="24"/>
              </w:rPr>
            </w:pPr>
            <w:r w:rsidRPr="00582208">
              <w:rPr>
                <w:b/>
                <w:sz w:val="24"/>
                <w:szCs w:val="24"/>
              </w:rPr>
              <w:t>SESSION</w:t>
            </w:r>
          </w:p>
        </w:tc>
        <w:tc>
          <w:tcPr>
            <w:tcW w:w="3116" w:type="pct"/>
          </w:tcPr>
          <w:p w14:paraId="3D557892" w14:textId="0C8F7B8E" w:rsidR="00021DD2" w:rsidRPr="00582208" w:rsidRDefault="00091CD7" w:rsidP="00091CD7">
            <w:pPr>
              <w:spacing w:line="360" w:lineRule="auto"/>
              <w:jc w:val="both"/>
              <w:rPr>
                <w:b/>
                <w:sz w:val="24"/>
                <w:szCs w:val="24"/>
              </w:rPr>
            </w:pPr>
            <w:r w:rsidRPr="00582208">
              <w:rPr>
                <w:b/>
                <w:sz w:val="24"/>
                <w:szCs w:val="24"/>
              </w:rPr>
              <w:t>FEB- MARCH 2025</w:t>
            </w:r>
          </w:p>
        </w:tc>
      </w:tr>
      <w:tr w:rsidR="00021DD2" w:rsidRPr="00582208" w14:paraId="39C01DE2" w14:textId="77777777" w:rsidTr="00582208">
        <w:trPr>
          <w:jc w:val="center"/>
        </w:trPr>
        <w:tc>
          <w:tcPr>
            <w:tcW w:w="1884" w:type="pct"/>
          </w:tcPr>
          <w:p w14:paraId="653894A5" w14:textId="11006669" w:rsidR="00021DD2" w:rsidRPr="00582208" w:rsidRDefault="00091CD7" w:rsidP="00091CD7">
            <w:pPr>
              <w:spacing w:line="360" w:lineRule="auto"/>
              <w:jc w:val="both"/>
              <w:rPr>
                <w:b/>
                <w:sz w:val="24"/>
                <w:szCs w:val="24"/>
              </w:rPr>
            </w:pPr>
            <w:r w:rsidRPr="00582208">
              <w:rPr>
                <w:b/>
                <w:sz w:val="24"/>
                <w:szCs w:val="24"/>
              </w:rPr>
              <w:t>PROGRAM</w:t>
            </w:r>
          </w:p>
        </w:tc>
        <w:tc>
          <w:tcPr>
            <w:tcW w:w="3116" w:type="pct"/>
          </w:tcPr>
          <w:p w14:paraId="46AB6EA2" w14:textId="6443AA7B" w:rsidR="00021DD2" w:rsidRPr="00582208" w:rsidRDefault="00091CD7" w:rsidP="00091CD7">
            <w:pPr>
              <w:spacing w:line="360" w:lineRule="auto"/>
              <w:jc w:val="both"/>
              <w:rPr>
                <w:b/>
                <w:sz w:val="24"/>
                <w:szCs w:val="24"/>
              </w:rPr>
            </w:pPr>
            <w:r w:rsidRPr="00582208">
              <w:rPr>
                <w:b/>
                <w:sz w:val="24"/>
                <w:szCs w:val="24"/>
              </w:rPr>
              <w:t>MASTER OF BUSINESS ADMINISTRATION (MBA)</w:t>
            </w:r>
          </w:p>
        </w:tc>
      </w:tr>
      <w:tr w:rsidR="00021DD2" w:rsidRPr="00582208" w14:paraId="45290886" w14:textId="77777777" w:rsidTr="00582208">
        <w:trPr>
          <w:jc w:val="center"/>
        </w:trPr>
        <w:tc>
          <w:tcPr>
            <w:tcW w:w="1884" w:type="pct"/>
          </w:tcPr>
          <w:p w14:paraId="1A47498F" w14:textId="2256F43C" w:rsidR="00021DD2" w:rsidRPr="00582208" w:rsidRDefault="00091CD7" w:rsidP="00091CD7">
            <w:pPr>
              <w:spacing w:line="360" w:lineRule="auto"/>
              <w:jc w:val="both"/>
              <w:rPr>
                <w:b/>
                <w:sz w:val="24"/>
                <w:szCs w:val="24"/>
              </w:rPr>
            </w:pPr>
            <w:r w:rsidRPr="00582208">
              <w:rPr>
                <w:b/>
                <w:sz w:val="24"/>
                <w:szCs w:val="24"/>
              </w:rPr>
              <w:t>SEMESTER</w:t>
            </w:r>
          </w:p>
        </w:tc>
        <w:tc>
          <w:tcPr>
            <w:tcW w:w="3116" w:type="pct"/>
          </w:tcPr>
          <w:p w14:paraId="3BDDC05A" w14:textId="53624E3A" w:rsidR="00021DD2" w:rsidRPr="00582208" w:rsidRDefault="00091CD7" w:rsidP="00091CD7">
            <w:pPr>
              <w:spacing w:line="360" w:lineRule="auto"/>
              <w:jc w:val="both"/>
              <w:rPr>
                <w:b/>
                <w:sz w:val="24"/>
                <w:szCs w:val="24"/>
              </w:rPr>
            </w:pPr>
            <w:r w:rsidRPr="00582208">
              <w:rPr>
                <w:b/>
                <w:sz w:val="24"/>
                <w:szCs w:val="24"/>
              </w:rPr>
              <w:t>IV</w:t>
            </w:r>
          </w:p>
        </w:tc>
      </w:tr>
      <w:tr w:rsidR="00021DD2" w:rsidRPr="00582208" w14:paraId="5FC21E5B" w14:textId="77777777" w:rsidTr="00582208">
        <w:trPr>
          <w:jc w:val="center"/>
        </w:trPr>
        <w:tc>
          <w:tcPr>
            <w:tcW w:w="1884" w:type="pct"/>
          </w:tcPr>
          <w:p w14:paraId="5238CFA0" w14:textId="60D9EC9C" w:rsidR="00021DD2" w:rsidRPr="00582208" w:rsidRDefault="00091CD7" w:rsidP="00091CD7">
            <w:pPr>
              <w:spacing w:line="360" w:lineRule="auto"/>
              <w:jc w:val="both"/>
              <w:rPr>
                <w:b/>
                <w:sz w:val="24"/>
                <w:szCs w:val="24"/>
              </w:rPr>
            </w:pPr>
            <w:r w:rsidRPr="00582208">
              <w:rPr>
                <w:b/>
                <w:sz w:val="24"/>
                <w:szCs w:val="24"/>
              </w:rPr>
              <w:t>COURSE CODE &amp; NAME</w:t>
            </w:r>
          </w:p>
        </w:tc>
        <w:tc>
          <w:tcPr>
            <w:tcW w:w="3116" w:type="pct"/>
          </w:tcPr>
          <w:p w14:paraId="688209E2" w14:textId="1ED78616" w:rsidR="00021DD2" w:rsidRPr="00582208" w:rsidRDefault="00091CD7" w:rsidP="00091CD7">
            <w:pPr>
              <w:spacing w:line="360" w:lineRule="auto"/>
              <w:jc w:val="both"/>
              <w:rPr>
                <w:b/>
                <w:sz w:val="24"/>
                <w:szCs w:val="24"/>
              </w:rPr>
            </w:pPr>
            <w:r w:rsidRPr="00582208">
              <w:rPr>
                <w:b/>
                <w:sz w:val="24"/>
                <w:szCs w:val="24"/>
              </w:rPr>
              <w:t>DHRM401 COMPENSATION &amp; BENEFITS</w:t>
            </w:r>
          </w:p>
        </w:tc>
      </w:tr>
      <w:tr w:rsidR="00021DD2" w:rsidRPr="00582208" w14:paraId="482A2EBE" w14:textId="77777777" w:rsidTr="00582208">
        <w:trPr>
          <w:jc w:val="center"/>
        </w:trPr>
        <w:tc>
          <w:tcPr>
            <w:tcW w:w="1884" w:type="pct"/>
          </w:tcPr>
          <w:p w14:paraId="3513818B" w14:textId="50F1CFE4" w:rsidR="00021DD2" w:rsidRPr="00582208" w:rsidRDefault="00021DD2" w:rsidP="00091CD7">
            <w:pPr>
              <w:spacing w:line="360" w:lineRule="auto"/>
              <w:jc w:val="both"/>
              <w:rPr>
                <w:b/>
                <w:sz w:val="24"/>
                <w:szCs w:val="24"/>
              </w:rPr>
            </w:pPr>
          </w:p>
        </w:tc>
        <w:tc>
          <w:tcPr>
            <w:tcW w:w="3116" w:type="pct"/>
          </w:tcPr>
          <w:p w14:paraId="485D8E55" w14:textId="5AA6ED7E" w:rsidR="00021DD2" w:rsidRPr="00582208" w:rsidRDefault="00021DD2" w:rsidP="00091CD7">
            <w:pPr>
              <w:spacing w:line="360" w:lineRule="auto"/>
              <w:jc w:val="both"/>
              <w:rPr>
                <w:b/>
                <w:sz w:val="24"/>
                <w:szCs w:val="24"/>
              </w:rPr>
            </w:pPr>
          </w:p>
        </w:tc>
      </w:tr>
      <w:tr w:rsidR="00021DD2" w:rsidRPr="00582208" w14:paraId="68B78FE1" w14:textId="77777777" w:rsidTr="00582208">
        <w:trPr>
          <w:trHeight w:val="70"/>
          <w:jc w:val="center"/>
        </w:trPr>
        <w:tc>
          <w:tcPr>
            <w:tcW w:w="1884" w:type="pct"/>
          </w:tcPr>
          <w:p w14:paraId="154FFD07" w14:textId="7C7B5607" w:rsidR="00021DD2" w:rsidRPr="00582208" w:rsidRDefault="00021DD2" w:rsidP="00091CD7">
            <w:pPr>
              <w:spacing w:line="360" w:lineRule="auto"/>
              <w:jc w:val="both"/>
              <w:rPr>
                <w:b/>
                <w:sz w:val="24"/>
                <w:szCs w:val="24"/>
              </w:rPr>
            </w:pPr>
          </w:p>
        </w:tc>
        <w:tc>
          <w:tcPr>
            <w:tcW w:w="3116" w:type="pct"/>
          </w:tcPr>
          <w:p w14:paraId="06A450AC" w14:textId="67C144DA" w:rsidR="00021DD2" w:rsidRPr="00582208" w:rsidRDefault="00021DD2" w:rsidP="00091CD7">
            <w:pPr>
              <w:spacing w:line="360" w:lineRule="auto"/>
              <w:jc w:val="both"/>
              <w:rPr>
                <w:b/>
                <w:sz w:val="24"/>
                <w:szCs w:val="24"/>
              </w:rPr>
            </w:pPr>
          </w:p>
        </w:tc>
      </w:tr>
    </w:tbl>
    <w:p w14:paraId="68EAAEFE" w14:textId="77777777" w:rsidR="008A05BE" w:rsidRPr="00582208" w:rsidRDefault="008A05BE" w:rsidP="00091CD7">
      <w:pPr>
        <w:spacing w:line="360" w:lineRule="auto"/>
        <w:jc w:val="both"/>
        <w:rPr>
          <w:rFonts w:ascii="Times New Roman" w:hAnsi="Times New Roman" w:cs="Times New Roman"/>
          <w:b/>
          <w:sz w:val="24"/>
          <w:szCs w:val="24"/>
        </w:rPr>
      </w:pPr>
    </w:p>
    <w:p w14:paraId="7C965391" w14:textId="77777777" w:rsidR="00091CD7" w:rsidRPr="00582208" w:rsidRDefault="00091CD7" w:rsidP="00091CD7">
      <w:pPr>
        <w:spacing w:line="360" w:lineRule="auto"/>
        <w:jc w:val="both"/>
        <w:rPr>
          <w:rFonts w:ascii="Times New Roman" w:hAnsi="Times New Roman" w:cs="Times New Roman"/>
          <w:b/>
          <w:sz w:val="24"/>
          <w:szCs w:val="24"/>
        </w:rPr>
      </w:pPr>
    </w:p>
    <w:p w14:paraId="2E10E434" w14:textId="0453B011" w:rsidR="00091CD7" w:rsidRPr="00582208" w:rsidRDefault="00091CD7" w:rsidP="00582208">
      <w:pPr>
        <w:spacing w:line="360" w:lineRule="auto"/>
        <w:jc w:val="center"/>
        <w:rPr>
          <w:rFonts w:ascii="Times New Roman" w:hAnsi="Times New Roman" w:cs="Times New Roman"/>
          <w:b/>
          <w:sz w:val="24"/>
          <w:szCs w:val="24"/>
        </w:rPr>
      </w:pPr>
      <w:r w:rsidRPr="00582208">
        <w:rPr>
          <w:rFonts w:ascii="Times New Roman" w:hAnsi="Times New Roman" w:cs="Times New Roman"/>
          <w:b/>
          <w:sz w:val="24"/>
          <w:szCs w:val="24"/>
        </w:rPr>
        <w:t>Assignment Set – 1</w:t>
      </w:r>
    </w:p>
    <w:p w14:paraId="342FEE80" w14:textId="65C959C5" w:rsidR="00091CD7" w:rsidRDefault="00091CD7" w:rsidP="00091CD7">
      <w:pPr>
        <w:spacing w:line="360" w:lineRule="auto"/>
        <w:jc w:val="both"/>
        <w:rPr>
          <w:rFonts w:ascii="Times New Roman" w:hAnsi="Times New Roman" w:cs="Times New Roman"/>
          <w:sz w:val="24"/>
          <w:szCs w:val="24"/>
        </w:rPr>
      </w:pPr>
    </w:p>
    <w:p w14:paraId="7885C0FE" w14:textId="77777777" w:rsidR="00582208" w:rsidRPr="00091CD7" w:rsidRDefault="00582208" w:rsidP="00091CD7">
      <w:pPr>
        <w:spacing w:line="360" w:lineRule="auto"/>
        <w:jc w:val="both"/>
        <w:rPr>
          <w:rFonts w:ascii="Times New Roman" w:hAnsi="Times New Roman" w:cs="Times New Roman"/>
          <w:sz w:val="24"/>
          <w:szCs w:val="24"/>
        </w:rPr>
      </w:pPr>
    </w:p>
    <w:p w14:paraId="3E4495E3" w14:textId="6766975B" w:rsidR="00091CD7" w:rsidRPr="00582208" w:rsidRDefault="00582208" w:rsidP="00091CD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091CD7" w:rsidRPr="00582208">
        <w:rPr>
          <w:rFonts w:ascii="Times New Roman" w:hAnsi="Times New Roman" w:cs="Times New Roman"/>
          <w:b/>
          <w:sz w:val="24"/>
          <w:szCs w:val="24"/>
        </w:rPr>
        <w:t>1. Explain the concept of Compensation Management by briefly explaining the 3p Parameters. 4+6</w:t>
      </w:r>
      <w:r w:rsidR="00091CD7" w:rsidRPr="00582208">
        <w:rPr>
          <w:rFonts w:ascii="Times New Roman" w:hAnsi="Times New Roman" w:cs="Times New Roman"/>
          <w:b/>
          <w:sz w:val="24"/>
          <w:szCs w:val="24"/>
        </w:rPr>
        <w:tab/>
      </w:r>
    </w:p>
    <w:p w14:paraId="2CCD7850" w14:textId="4DA1482D" w:rsidR="00582208" w:rsidRDefault="00091CD7" w:rsidP="00091CD7">
      <w:pPr>
        <w:spacing w:line="360" w:lineRule="auto"/>
        <w:jc w:val="both"/>
        <w:rPr>
          <w:rFonts w:ascii="Times New Roman" w:hAnsi="Times New Roman" w:cs="Times New Roman"/>
          <w:b/>
          <w:bCs/>
          <w:sz w:val="24"/>
          <w:szCs w:val="24"/>
        </w:rPr>
      </w:pPr>
      <w:r w:rsidRPr="00091CD7">
        <w:rPr>
          <w:rFonts w:ascii="Times New Roman" w:hAnsi="Times New Roman" w:cs="Times New Roman"/>
          <w:b/>
          <w:bCs/>
          <w:sz w:val="24"/>
          <w:szCs w:val="24"/>
        </w:rPr>
        <w:t>Ans 1</w:t>
      </w:r>
      <w:r w:rsidR="00582208">
        <w:rPr>
          <w:rFonts w:ascii="Times New Roman" w:hAnsi="Times New Roman" w:cs="Times New Roman"/>
          <w:b/>
          <w:bCs/>
          <w:sz w:val="24"/>
          <w:szCs w:val="24"/>
        </w:rPr>
        <w:t>.</w:t>
      </w:r>
    </w:p>
    <w:p w14:paraId="322E027F" w14:textId="3E49B5BA" w:rsidR="00091CD7" w:rsidRPr="00091CD7" w:rsidRDefault="00091CD7" w:rsidP="00091CD7">
      <w:pPr>
        <w:spacing w:line="360" w:lineRule="auto"/>
        <w:jc w:val="both"/>
        <w:rPr>
          <w:rFonts w:ascii="Times New Roman" w:hAnsi="Times New Roman" w:cs="Times New Roman"/>
          <w:b/>
          <w:bCs/>
          <w:sz w:val="24"/>
          <w:szCs w:val="24"/>
        </w:rPr>
      </w:pPr>
      <w:r w:rsidRPr="00091CD7">
        <w:rPr>
          <w:rFonts w:ascii="Times New Roman" w:hAnsi="Times New Roman" w:cs="Times New Roman"/>
          <w:b/>
          <w:bCs/>
          <w:sz w:val="24"/>
          <w:szCs w:val="24"/>
        </w:rPr>
        <w:t>Concept of Compensation Management and the 3P Parameters</w:t>
      </w:r>
    </w:p>
    <w:p w14:paraId="2A229502" w14:textId="3F5AC38F" w:rsidR="00091CD7" w:rsidRPr="00091CD7" w:rsidRDefault="00091CD7" w:rsidP="00091CD7">
      <w:pPr>
        <w:spacing w:line="360" w:lineRule="auto"/>
        <w:jc w:val="both"/>
        <w:rPr>
          <w:rFonts w:ascii="Times New Roman" w:hAnsi="Times New Roman" w:cs="Times New Roman"/>
          <w:b/>
          <w:bCs/>
          <w:sz w:val="24"/>
          <w:szCs w:val="24"/>
        </w:rPr>
      </w:pPr>
      <w:r w:rsidRPr="00091CD7">
        <w:rPr>
          <w:rFonts w:ascii="Times New Roman" w:hAnsi="Times New Roman" w:cs="Times New Roman"/>
          <w:b/>
          <w:bCs/>
          <w:sz w:val="24"/>
          <w:szCs w:val="24"/>
        </w:rPr>
        <w:t>Compensation Management</w:t>
      </w:r>
    </w:p>
    <w:p w14:paraId="0BBB4386" w14:textId="77777777" w:rsidR="00091CD7" w:rsidRPr="00091CD7" w:rsidRDefault="00091CD7" w:rsidP="00091CD7">
      <w:pPr>
        <w:spacing w:line="360" w:lineRule="auto"/>
        <w:jc w:val="both"/>
        <w:rPr>
          <w:rFonts w:ascii="Times New Roman" w:hAnsi="Times New Roman" w:cs="Times New Roman"/>
          <w:sz w:val="24"/>
          <w:szCs w:val="24"/>
        </w:rPr>
      </w:pPr>
      <w:r w:rsidRPr="00091CD7">
        <w:rPr>
          <w:rFonts w:ascii="Times New Roman" w:hAnsi="Times New Roman" w:cs="Times New Roman"/>
          <w:sz w:val="24"/>
          <w:szCs w:val="24"/>
        </w:rPr>
        <w:t>Compensation Management is a strategic process that involves designing and implementing reward systems to ensure employees are compensated fairly, equitably, and competitively. It plays a vital role in motivating employees, retaining talent, and aligning employee performance with organizational goals. The primary aim is to attract skilled talent, motivate employees for better productivity, and retain them by offering a balanced and performance-driven compensation structure.</w:t>
      </w:r>
    </w:p>
    <w:p w14:paraId="2A1A1E55" w14:textId="180D1D4B" w:rsidR="00091CD7" w:rsidRPr="00091CD7" w:rsidRDefault="00091CD7" w:rsidP="00091CD7">
      <w:pPr>
        <w:spacing w:line="360" w:lineRule="auto"/>
        <w:jc w:val="both"/>
        <w:rPr>
          <w:rFonts w:ascii="Times New Roman" w:hAnsi="Times New Roman" w:cs="Times New Roman"/>
          <w:b/>
          <w:bCs/>
          <w:sz w:val="24"/>
          <w:szCs w:val="24"/>
        </w:rPr>
      </w:pPr>
      <w:r w:rsidRPr="00091CD7">
        <w:rPr>
          <w:rFonts w:ascii="Times New Roman" w:hAnsi="Times New Roman" w:cs="Times New Roman"/>
          <w:b/>
          <w:bCs/>
          <w:sz w:val="24"/>
          <w:szCs w:val="24"/>
        </w:rPr>
        <w:t>Significance of the 3P Parameters</w:t>
      </w:r>
    </w:p>
    <w:p w14:paraId="0E743DA1" w14:textId="7D1FCD90" w:rsidR="00091CD7" w:rsidRDefault="00091CD7" w:rsidP="00C25668">
      <w:pPr>
        <w:spacing w:line="360" w:lineRule="auto"/>
        <w:jc w:val="both"/>
        <w:rPr>
          <w:rFonts w:ascii="Times New Roman" w:hAnsi="Times New Roman" w:cs="Times New Roman"/>
          <w:sz w:val="24"/>
          <w:szCs w:val="24"/>
        </w:rPr>
      </w:pPr>
      <w:r w:rsidRPr="00582208">
        <w:rPr>
          <w:rFonts w:ascii="Times New Roman" w:hAnsi="Times New Roman" w:cs="Times New Roman"/>
          <w:sz w:val="24"/>
          <w:szCs w:val="24"/>
        </w:rPr>
        <w:t xml:space="preserve">The concept of Compensation Management is effectively explained through the </w:t>
      </w:r>
      <w:r w:rsidRPr="00582208">
        <w:rPr>
          <w:rFonts w:ascii="Times New Roman" w:hAnsi="Times New Roman" w:cs="Times New Roman"/>
          <w:bCs/>
          <w:sz w:val="24"/>
          <w:szCs w:val="24"/>
        </w:rPr>
        <w:t>3P compensation model</w:t>
      </w:r>
      <w:r w:rsidRPr="00582208">
        <w:rPr>
          <w:rFonts w:ascii="Times New Roman" w:hAnsi="Times New Roman" w:cs="Times New Roman"/>
          <w:sz w:val="24"/>
          <w:szCs w:val="24"/>
        </w:rPr>
        <w:t xml:space="preserve"> – </w:t>
      </w:r>
      <w:r w:rsidRPr="00582208">
        <w:rPr>
          <w:rFonts w:ascii="Times New Roman" w:hAnsi="Times New Roman" w:cs="Times New Roman"/>
          <w:bCs/>
          <w:sz w:val="24"/>
          <w:szCs w:val="24"/>
        </w:rPr>
        <w:t>Pay for Position</w:t>
      </w:r>
      <w:r w:rsidRPr="00582208">
        <w:rPr>
          <w:rFonts w:ascii="Times New Roman" w:hAnsi="Times New Roman" w:cs="Times New Roman"/>
          <w:sz w:val="24"/>
          <w:szCs w:val="24"/>
        </w:rPr>
        <w:t xml:space="preserve">, </w:t>
      </w:r>
      <w:r w:rsidRPr="00582208">
        <w:rPr>
          <w:rFonts w:ascii="Times New Roman" w:hAnsi="Times New Roman" w:cs="Times New Roman"/>
          <w:bCs/>
          <w:sz w:val="24"/>
          <w:szCs w:val="24"/>
        </w:rPr>
        <w:t>Pay for Person</w:t>
      </w:r>
      <w:r w:rsidRPr="00582208">
        <w:rPr>
          <w:rFonts w:ascii="Times New Roman" w:hAnsi="Times New Roman" w:cs="Times New Roman"/>
          <w:sz w:val="24"/>
          <w:szCs w:val="24"/>
        </w:rPr>
        <w:t xml:space="preserve">, and </w:t>
      </w:r>
      <w:r w:rsidRPr="00582208">
        <w:rPr>
          <w:rFonts w:ascii="Times New Roman" w:hAnsi="Times New Roman" w:cs="Times New Roman"/>
          <w:bCs/>
          <w:sz w:val="24"/>
          <w:szCs w:val="24"/>
        </w:rPr>
        <w:t>Pay for Performance</w:t>
      </w:r>
      <w:r w:rsidRPr="00582208">
        <w:rPr>
          <w:rFonts w:ascii="Times New Roman" w:hAnsi="Times New Roman" w:cs="Times New Roman"/>
          <w:sz w:val="24"/>
          <w:szCs w:val="24"/>
        </w:rPr>
        <w:t xml:space="preserve">. These three </w:t>
      </w:r>
    </w:p>
    <w:p w14:paraId="45D95D2D" w14:textId="77777777" w:rsidR="00C25668" w:rsidRDefault="00C25668" w:rsidP="00C25668">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3ED870FF" w14:textId="77777777" w:rsidR="00C25668" w:rsidRDefault="00C25668" w:rsidP="00C25668">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1073C4D3" w14:textId="77777777" w:rsidR="00C25668" w:rsidRDefault="00C25668" w:rsidP="00C25668">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14:paraId="4452927E" w14:textId="77777777" w:rsidR="00C25668" w:rsidRDefault="00C25668" w:rsidP="00C25668">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14:paraId="2ECABC53" w14:textId="77777777" w:rsidR="00C25668" w:rsidRDefault="00C25668" w:rsidP="00C25668">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32A779BF" w14:textId="77777777" w:rsidR="00C25668" w:rsidRDefault="00C25668" w:rsidP="00C25668">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5DF653B3" w14:textId="77777777" w:rsidR="00C25668" w:rsidRDefault="00C25668" w:rsidP="00C25668">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4DF5E686" w14:textId="77777777" w:rsidR="00C25668" w:rsidRDefault="00C25668" w:rsidP="00C25668">
      <w:pPr>
        <w:spacing w:before="240" w:after="240" w:line="240" w:lineRule="auto"/>
        <w:jc w:val="center"/>
        <w:rPr>
          <w:rFonts w:ascii="Georgia" w:hAnsi="Georgia"/>
          <w:b/>
          <w:sz w:val="32"/>
          <w:szCs w:val="32"/>
        </w:rPr>
      </w:pPr>
      <w:r>
        <w:rPr>
          <w:rFonts w:ascii="Georgia" w:hAnsi="Georgia"/>
          <w:b/>
          <w:sz w:val="32"/>
          <w:szCs w:val="32"/>
        </w:rPr>
        <w:t>OR</w:t>
      </w:r>
    </w:p>
    <w:p w14:paraId="6D997D1E" w14:textId="77777777" w:rsidR="00C25668" w:rsidRDefault="00C25668" w:rsidP="00C25668">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3461CAF4" w14:textId="77777777" w:rsidR="00C25668" w:rsidRDefault="00C25668" w:rsidP="00C25668">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481E1A07" w14:textId="26B3D194" w:rsidR="00C25668" w:rsidRDefault="00C25668" w:rsidP="00C25668">
      <w:pPr>
        <w:spacing w:line="360" w:lineRule="auto"/>
        <w:jc w:val="both"/>
        <w:rPr>
          <w:rFonts w:ascii="Times New Roman" w:hAnsi="Times New Roman" w:cs="Times New Roman"/>
          <w:sz w:val="24"/>
          <w:szCs w:val="24"/>
        </w:rPr>
      </w:pPr>
    </w:p>
    <w:p w14:paraId="5B7BD38F" w14:textId="77777777" w:rsidR="00C25668" w:rsidRPr="00091CD7" w:rsidRDefault="00C25668" w:rsidP="00C25668">
      <w:pPr>
        <w:spacing w:line="360" w:lineRule="auto"/>
        <w:jc w:val="both"/>
        <w:rPr>
          <w:rFonts w:ascii="Times New Roman" w:hAnsi="Times New Roman" w:cs="Times New Roman"/>
          <w:sz w:val="24"/>
          <w:szCs w:val="24"/>
        </w:rPr>
      </w:pPr>
    </w:p>
    <w:p w14:paraId="2504617E" w14:textId="341CE43C" w:rsidR="00582208" w:rsidRPr="00582208" w:rsidRDefault="00582208" w:rsidP="00091CD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582208">
        <w:rPr>
          <w:rFonts w:ascii="Times New Roman" w:hAnsi="Times New Roman" w:cs="Times New Roman"/>
          <w:b/>
          <w:sz w:val="24"/>
          <w:szCs w:val="24"/>
        </w:rPr>
        <w:t>2. Explain compensation management and different compensation components under both Indirect and Direct Compensation. Explain the process of value-based compensation design with a structure. 5+5</w:t>
      </w:r>
      <w:r w:rsidRPr="00582208">
        <w:rPr>
          <w:rFonts w:ascii="Times New Roman" w:hAnsi="Times New Roman" w:cs="Times New Roman"/>
          <w:b/>
          <w:sz w:val="24"/>
          <w:szCs w:val="24"/>
        </w:rPr>
        <w:tab/>
      </w:r>
    </w:p>
    <w:p w14:paraId="53D6B006" w14:textId="77777777" w:rsidR="00582208" w:rsidRDefault="00091CD7" w:rsidP="00091CD7">
      <w:pPr>
        <w:spacing w:line="360" w:lineRule="auto"/>
        <w:jc w:val="both"/>
        <w:rPr>
          <w:rFonts w:ascii="Times New Roman" w:hAnsi="Times New Roman" w:cs="Times New Roman"/>
          <w:b/>
          <w:bCs/>
          <w:sz w:val="24"/>
          <w:szCs w:val="24"/>
        </w:rPr>
      </w:pPr>
      <w:r w:rsidRPr="00091CD7">
        <w:rPr>
          <w:rFonts w:ascii="Times New Roman" w:hAnsi="Times New Roman" w:cs="Times New Roman"/>
          <w:b/>
          <w:bCs/>
          <w:sz w:val="24"/>
          <w:szCs w:val="24"/>
        </w:rPr>
        <w:t>Ans 2</w:t>
      </w:r>
      <w:r w:rsidR="00582208">
        <w:rPr>
          <w:rFonts w:ascii="Times New Roman" w:hAnsi="Times New Roman" w:cs="Times New Roman"/>
          <w:b/>
          <w:bCs/>
          <w:sz w:val="24"/>
          <w:szCs w:val="24"/>
        </w:rPr>
        <w:t xml:space="preserve">. </w:t>
      </w:r>
    </w:p>
    <w:p w14:paraId="1DA150DA" w14:textId="34E86E27" w:rsidR="00091CD7" w:rsidRPr="00091CD7" w:rsidRDefault="00091CD7" w:rsidP="00091CD7">
      <w:pPr>
        <w:spacing w:line="360" w:lineRule="auto"/>
        <w:jc w:val="both"/>
        <w:rPr>
          <w:rFonts w:ascii="Times New Roman" w:hAnsi="Times New Roman" w:cs="Times New Roman"/>
          <w:b/>
          <w:bCs/>
          <w:sz w:val="24"/>
          <w:szCs w:val="24"/>
        </w:rPr>
      </w:pPr>
      <w:r w:rsidRPr="00091CD7">
        <w:rPr>
          <w:rFonts w:ascii="Times New Roman" w:hAnsi="Times New Roman" w:cs="Times New Roman"/>
          <w:b/>
          <w:bCs/>
          <w:sz w:val="24"/>
          <w:szCs w:val="24"/>
        </w:rPr>
        <w:t>Components of Compensation and Value-Based Compensation Design</w:t>
      </w:r>
    </w:p>
    <w:p w14:paraId="50A777D0" w14:textId="6E2BB88F" w:rsidR="00091CD7" w:rsidRPr="00091CD7" w:rsidRDefault="00091CD7" w:rsidP="00091CD7">
      <w:pPr>
        <w:spacing w:line="360" w:lineRule="auto"/>
        <w:jc w:val="both"/>
        <w:rPr>
          <w:rFonts w:ascii="Times New Roman" w:hAnsi="Times New Roman" w:cs="Times New Roman"/>
          <w:b/>
          <w:bCs/>
          <w:sz w:val="24"/>
          <w:szCs w:val="24"/>
        </w:rPr>
      </w:pPr>
      <w:r w:rsidRPr="00091CD7">
        <w:rPr>
          <w:rFonts w:ascii="Times New Roman" w:hAnsi="Times New Roman" w:cs="Times New Roman"/>
          <w:b/>
          <w:bCs/>
          <w:sz w:val="24"/>
          <w:szCs w:val="24"/>
        </w:rPr>
        <w:t>Compensation Management</w:t>
      </w:r>
    </w:p>
    <w:p w14:paraId="43AC3E61" w14:textId="77777777" w:rsidR="00091CD7" w:rsidRPr="00582208" w:rsidRDefault="00091CD7" w:rsidP="00091CD7">
      <w:pPr>
        <w:spacing w:line="360" w:lineRule="auto"/>
        <w:jc w:val="both"/>
        <w:rPr>
          <w:rFonts w:ascii="Times New Roman" w:hAnsi="Times New Roman" w:cs="Times New Roman"/>
          <w:sz w:val="24"/>
          <w:szCs w:val="24"/>
        </w:rPr>
      </w:pPr>
      <w:r w:rsidRPr="00582208">
        <w:rPr>
          <w:rFonts w:ascii="Times New Roman" w:hAnsi="Times New Roman" w:cs="Times New Roman"/>
          <w:sz w:val="24"/>
          <w:szCs w:val="24"/>
        </w:rPr>
        <w:t xml:space="preserve">Compensation Management involves planning, developing, and managing a reward system that provides fair, equitable, and competitive remuneration to employees. It encompasses various components of pay that motivate employees to perform well and remain committed to the organization. These components can be broadly classified into </w:t>
      </w:r>
      <w:r w:rsidRPr="00582208">
        <w:rPr>
          <w:rFonts w:ascii="Times New Roman" w:hAnsi="Times New Roman" w:cs="Times New Roman"/>
          <w:bCs/>
          <w:sz w:val="24"/>
          <w:szCs w:val="24"/>
        </w:rPr>
        <w:t>direct compensation</w:t>
      </w:r>
      <w:r w:rsidRPr="00582208">
        <w:rPr>
          <w:rFonts w:ascii="Times New Roman" w:hAnsi="Times New Roman" w:cs="Times New Roman"/>
          <w:sz w:val="24"/>
          <w:szCs w:val="24"/>
        </w:rPr>
        <w:t xml:space="preserve"> and </w:t>
      </w:r>
      <w:r w:rsidRPr="00582208">
        <w:rPr>
          <w:rFonts w:ascii="Times New Roman" w:hAnsi="Times New Roman" w:cs="Times New Roman"/>
          <w:bCs/>
          <w:sz w:val="24"/>
          <w:szCs w:val="24"/>
        </w:rPr>
        <w:t>indirect compensation</w:t>
      </w:r>
      <w:r w:rsidRPr="00582208">
        <w:rPr>
          <w:rFonts w:ascii="Times New Roman" w:hAnsi="Times New Roman" w:cs="Times New Roman"/>
          <w:sz w:val="24"/>
          <w:szCs w:val="24"/>
        </w:rPr>
        <w:t>, both of which play significant roles in an employee’s total earnings and job satisfaction.</w:t>
      </w:r>
    </w:p>
    <w:p w14:paraId="41E1E495" w14:textId="77777777" w:rsidR="00091CD7" w:rsidRPr="00091CD7" w:rsidRDefault="00091CD7" w:rsidP="00091CD7">
      <w:pPr>
        <w:spacing w:line="360" w:lineRule="auto"/>
        <w:jc w:val="both"/>
        <w:rPr>
          <w:rFonts w:ascii="Times New Roman" w:hAnsi="Times New Roman" w:cs="Times New Roman"/>
          <w:b/>
          <w:bCs/>
          <w:sz w:val="24"/>
          <w:szCs w:val="24"/>
        </w:rPr>
      </w:pPr>
      <w:r w:rsidRPr="00091CD7">
        <w:rPr>
          <w:rFonts w:ascii="Times New Roman" w:hAnsi="Times New Roman" w:cs="Times New Roman"/>
          <w:b/>
          <w:bCs/>
          <w:sz w:val="24"/>
          <w:szCs w:val="24"/>
        </w:rPr>
        <w:t>Direct Compensation Components</w:t>
      </w:r>
    </w:p>
    <w:p w14:paraId="3815236F" w14:textId="3D169FCB" w:rsidR="00091CD7" w:rsidRDefault="00091CD7" w:rsidP="00C25668">
      <w:pPr>
        <w:spacing w:line="360" w:lineRule="auto"/>
        <w:jc w:val="both"/>
        <w:rPr>
          <w:rFonts w:ascii="Times New Roman" w:hAnsi="Times New Roman" w:cs="Times New Roman"/>
          <w:sz w:val="24"/>
          <w:szCs w:val="24"/>
        </w:rPr>
      </w:pPr>
      <w:r w:rsidRPr="00582208">
        <w:rPr>
          <w:rFonts w:ascii="Times New Roman" w:hAnsi="Times New Roman" w:cs="Times New Roman"/>
          <w:sz w:val="24"/>
          <w:szCs w:val="24"/>
        </w:rPr>
        <w:t xml:space="preserve">Direct compensation refers to the </w:t>
      </w:r>
      <w:r w:rsidRPr="00582208">
        <w:rPr>
          <w:rFonts w:ascii="Times New Roman" w:hAnsi="Times New Roman" w:cs="Times New Roman"/>
          <w:bCs/>
          <w:sz w:val="24"/>
          <w:szCs w:val="24"/>
        </w:rPr>
        <w:t>monetary benefits</w:t>
      </w:r>
      <w:r w:rsidRPr="00582208">
        <w:rPr>
          <w:rFonts w:ascii="Times New Roman" w:hAnsi="Times New Roman" w:cs="Times New Roman"/>
          <w:sz w:val="24"/>
          <w:szCs w:val="24"/>
        </w:rPr>
        <w:t xml:space="preserve"> directly paid to employees in exchange for </w:t>
      </w:r>
    </w:p>
    <w:p w14:paraId="27FCF136" w14:textId="77777777" w:rsidR="00C25668" w:rsidRPr="00091CD7" w:rsidRDefault="00C25668" w:rsidP="00C25668">
      <w:pPr>
        <w:spacing w:line="360" w:lineRule="auto"/>
        <w:jc w:val="both"/>
        <w:rPr>
          <w:rFonts w:ascii="Times New Roman" w:hAnsi="Times New Roman" w:cs="Times New Roman"/>
          <w:sz w:val="24"/>
          <w:szCs w:val="24"/>
        </w:rPr>
      </w:pPr>
    </w:p>
    <w:p w14:paraId="133ED181" w14:textId="77777777" w:rsidR="00091CD7" w:rsidRPr="00091CD7" w:rsidRDefault="00091CD7" w:rsidP="00091CD7">
      <w:pPr>
        <w:spacing w:line="360" w:lineRule="auto"/>
        <w:jc w:val="both"/>
        <w:rPr>
          <w:rFonts w:ascii="Times New Roman" w:hAnsi="Times New Roman" w:cs="Times New Roman"/>
          <w:sz w:val="24"/>
          <w:szCs w:val="24"/>
        </w:rPr>
      </w:pPr>
    </w:p>
    <w:p w14:paraId="62701724" w14:textId="1B522A0D" w:rsidR="00091CD7" w:rsidRPr="00582208" w:rsidRDefault="00582208" w:rsidP="00091CD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091CD7" w:rsidRPr="00582208">
        <w:rPr>
          <w:rFonts w:ascii="Times New Roman" w:hAnsi="Times New Roman" w:cs="Times New Roman"/>
          <w:b/>
          <w:sz w:val="24"/>
          <w:szCs w:val="24"/>
        </w:rPr>
        <w:t>3. Explain the objective of Performance Management. Briefly explain the process of Performance Management by depicting it through a flow chart. 5+5</w:t>
      </w:r>
      <w:r w:rsidR="00091CD7" w:rsidRPr="00582208">
        <w:rPr>
          <w:rFonts w:ascii="Times New Roman" w:hAnsi="Times New Roman" w:cs="Times New Roman"/>
          <w:b/>
          <w:sz w:val="24"/>
          <w:szCs w:val="24"/>
        </w:rPr>
        <w:tab/>
      </w:r>
    </w:p>
    <w:p w14:paraId="3B6F66D1" w14:textId="77777777" w:rsidR="00582208" w:rsidRDefault="00091CD7" w:rsidP="00091CD7">
      <w:pPr>
        <w:spacing w:line="360" w:lineRule="auto"/>
        <w:jc w:val="both"/>
        <w:rPr>
          <w:rFonts w:ascii="Times New Roman" w:hAnsi="Times New Roman" w:cs="Times New Roman"/>
          <w:b/>
          <w:bCs/>
          <w:sz w:val="24"/>
          <w:szCs w:val="24"/>
        </w:rPr>
      </w:pPr>
      <w:r w:rsidRPr="00091CD7">
        <w:rPr>
          <w:rFonts w:ascii="Times New Roman" w:hAnsi="Times New Roman" w:cs="Times New Roman"/>
          <w:b/>
          <w:bCs/>
          <w:sz w:val="24"/>
          <w:szCs w:val="24"/>
        </w:rPr>
        <w:t xml:space="preserve">Ans 3: </w:t>
      </w:r>
    </w:p>
    <w:p w14:paraId="07A29C74" w14:textId="2B00093E" w:rsidR="00091CD7" w:rsidRPr="00091CD7" w:rsidRDefault="00091CD7" w:rsidP="00091CD7">
      <w:pPr>
        <w:spacing w:line="360" w:lineRule="auto"/>
        <w:jc w:val="both"/>
        <w:rPr>
          <w:rFonts w:ascii="Times New Roman" w:hAnsi="Times New Roman" w:cs="Times New Roman"/>
          <w:b/>
          <w:bCs/>
          <w:sz w:val="24"/>
          <w:szCs w:val="24"/>
        </w:rPr>
      </w:pPr>
      <w:r w:rsidRPr="00091CD7">
        <w:rPr>
          <w:rFonts w:ascii="Times New Roman" w:hAnsi="Times New Roman" w:cs="Times New Roman"/>
          <w:b/>
          <w:bCs/>
          <w:sz w:val="24"/>
          <w:szCs w:val="24"/>
        </w:rPr>
        <w:t>Objectives and Process of Performance Management</w:t>
      </w:r>
    </w:p>
    <w:p w14:paraId="5E5BA14C" w14:textId="77777777" w:rsidR="00091CD7" w:rsidRPr="00582208" w:rsidRDefault="00091CD7" w:rsidP="00091CD7">
      <w:pPr>
        <w:spacing w:line="360" w:lineRule="auto"/>
        <w:jc w:val="both"/>
        <w:rPr>
          <w:rFonts w:ascii="Times New Roman" w:hAnsi="Times New Roman" w:cs="Times New Roman"/>
          <w:sz w:val="24"/>
          <w:szCs w:val="24"/>
        </w:rPr>
      </w:pPr>
      <w:r w:rsidRPr="00582208">
        <w:rPr>
          <w:rFonts w:ascii="Times New Roman" w:hAnsi="Times New Roman" w:cs="Times New Roman"/>
          <w:sz w:val="24"/>
          <w:szCs w:val="24"/>
        </w:rPr>
        <w:t xml:space="preserve">Performance Management is a systematic process used by organizations to improve individual and organizational effectiveness. Its core objective is to </w:t>
      </w:r>
      <w:r w:rsidRPr="00582208">
        <w:rPr>
          <w:rFonts w:ascii="Times New Roman" w:hAnsi="Times New Roman" w:cs="Times New Roman"/>
          <w:bCs/>
          <w:sz w:val="24"/>
          <w:szCs w:val="24"/>
        </w:rPr>
        <w:t>align employee activities with business goals</w:t>
      </w:r>
      <w:r w:rsidRPr="00582208">
        <w:rPr>
          <w:rFonts w:ascii="Times New Roman" w:hAnsi="Times New Roman" w:cs="Times New Roman"/>
          <w:sz w:val="24"/>
          <w:szCs w:val="24"/>
        </w:rPr>
        <w:t xml:space="preserve"> to drive better results. This system involves setting clear expectations, monitoring performance, providing continuous feedback, and evaluating outcomes. One major goal is to develop employee potential through coaching, training, and performance reviews, ensuring they contribute optimally to the organization.</w:t>
      </w:r>
    </w:p>
    <w:p w14:paraId="228953B3" w14:textId="7AEFFAC2" w:rsidR="00091CD7" w:rsidRDefault="00091CD7" w:rsidP="00C25668">
      <w:pPr>
        <w:spacing w:line="360" w:lineRule="auto"/>
        <w:jc w:val="both"/>
        <w:rPr>
          <w:rFonts w:ascii="Times New Roman" w:hAnsi="Times New Roman" w:cs="Times New Roman"/>
          <w:sz w:val="24"/>
          <w:szCs w:val="24"/>
        </w:rPr>
      </w:pPr>
      <w:r w:rsidRPr="00582208">
        <w:rPr>
          <w:rFonts w:ascii="Times New Roman" w:hAnsi="Times New Roman" w:cs="Times New Roman"/>
          <w:sz w:val="24"/>
          <w:szCs w:val="24"/>
        </w:rPr>
        <w:t xml:space="preserve">Another important objective is to </w:t>
      </w:r>
      <w:r w:rsidRPr="00582208">
        <w:rPr>
          <w:rFonts w:ascii="Times New Roman" w:hAnsi="Times New Roman" w:cs="Times New Roman"/>
          <w:bCs/>
          <w:sz w:val="24"/>
          <w:szCs w:val="24"/>
        </w:rPr>
        <w:t>enhance accountability and transparency</w:t>
      </w:r>
      <w:r w:rsidRPr="00582208">
        <w:rPr>
          <w:rFonts w:ascii="Times New Roman" w:hAnsi="Times New Roman" w:cs="Times New Roman"/>
          <w:sz w:val="24"/>
          <w:szCs w:val="24"/>
        </w:rPr>
        <w:t xml:space="preserve"> in performance </w:t>
      </w:r>
    </w:p>
    <w:p w14:paraId="6373D744" w14:textId="77777777" w:rsidR="00C25668" w:rsidRDefault="00C25668" w:rsidP="00C25668">
      <w:pPr>
        <w:spacing w:line="360" w:lineRule="auto"/>
        <w:jc w:val="both"/>
        <w:rPr>
          <w:rFonts w:ascii="Times New Roman" w:hAnsi="Times New Roman" w:cs="Times New Roman"/>
          <w:sz w:val="24"/>
          <w:szCs w:val="24"/>
        </w:rPr>
      </w:pPr>
    </w:p>
    <w:p w14:paraId="0C3A1AED" w14:textId="77777777" w:rsidR="00582208" w:rsidRDefault="00582208" w:rsidP="00091CD7">
      <w:pPr>
        <w:spacing w:line="360" w:lineRule="auto"/>
        <w:jc w:val="both"/>
        <w:rPr>
          <w:rFonts w:ascii="Times New Roman" w:hAnsi="Times New Roman" w:cs="Times New Roman"/>
          <w:sz w:val="24"/>
          <w:szCs w:val="24"/>
        </w:rPr>
      </w:pPr>
    </w:p>
    <w:p w14:paraId="3F3C2CA6" w14:textId="77777777" w:rsidR="00582208" w:rsidRPr="00582208" w:rsidRDefault="00582208" w:rsidP="00582208">
      <w:pPr>
        <w:spacing w:line="360" w:lineRule="auto"/>
        <w:jc w:val="center"/>
        <w:rPr>
          <w:rFonts w:ascii="Times New Roman" w:hAnsi="Times New Roman" w:cs="Times New Roman"/>
          <w:b/>
          <w:sz w:val="24"/>
          <w:szCs w:val="24"/>
        </w:rPr>
      </w:pPr>
      <w:r w:rsidRPr="00582208">
        <w:rPr>
          <w:rFonts w:ascii="Times New Roman" w:hAnsi="Times New Roman" w:cs="Times New Roman"/>
          <w:b/>
          <w:sz w:val="24"/>
          <w:szCs w:val="24"/>
        </w:rPr>
        <w:t>Assignment Set – 2</w:t>
      </w:r>
    </w:p>
    <w:p w14:paraId="0289B9F8" w14:textId="2C27AA19" w:rsidR="00582208" w:rsidRDefault="00582208" w:rsidP="00582208">
      <w:pPr>
        <w:spacing w:line="360" w:lineRule="auto"/>
        <w:jc w:val="both"/>
        <w:rPr>
          <w:rFonts w:ascii="Times New Roman" w:hAnsi="Times New Roman" w:cs="Times New Roman"/>
          <w:sz w:val="24"/>
          <w:szCs w:val="24"/>
        </w:rPr>
      </w:pPr>
    </w:p>
    <w:p w14:paraId="08B55D2C" w14:textId="77777777" w:rsidR="00582208" w:rsidRPr="00091CD7" w:rsidRDefault="00582208" w:rsidP="00582208">
      <w:pPr>
        <w:spacing w:line="360" w:lineRule="auto"/>
        <w:jc w:val="both"/>
        <w:rPr>
          <w:rFonts w:ascii="Times New Roman" w:hAnsi="Times New Roman" w:cs="Times New Roman"/>
          <w:sz w:val="24"/>
          <w:szCs w:val="24"/>
        </w:rPr>
      </w:pPr>
    </w:p>
    <w:p w14:paraId="4505CAA4" w14:textId="0CF8B623" w:rsidR="00091CD7" w:rsidRPr="00582208" w:rsidRDefault="00582208" w:rsidP="00091CD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582208">
        <w:rPr>
          <w:rFonts w:ascii="Times New Roman" w:hAnsi="Times New Roman" w:cs="Times New Roman"/>
          <w:b/>
          <w:sz w:val="24"/>
          <w:szCs w:val="24"/>
        </w:rPr>
        <w:t>4. Define the methods, systems and processes of job evaluation.  Explain the concept of Equity at both the Internal &amp; External levels. 5+5</w:t>
      </w:r>
      <w:r w:rsidRPr="00582208">
        <w:rPr>
          <w:rFonts w:ascii="Times New Roman" w:hAnsi="Times New Roman" w:cs="Times New Roman"/>
          <w:b/>
          <w:sz w:val="24"/>
          <w:szCs w:val="24"/>
        </w:rPr>
        <w:tab/>
      </w:r>
    </w:p>
    <w:p w14:paraId="6EAD94E3" w14:textId="618D8373" w:rsidR="00582208" w:rsidRDefault="00582208" w:rsidP="00091CD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451CACA7" w14:textId="30C41D87" w:rsidR="00091CD7" w:rsidRPr="00091CD7" w:rsidRDefault="00091CD7" w:rsidP="00091CD7">
      <w:pPr>
        <w:spacing w:line="360" w:lineRule="auto"/>
        <w:jc w:val="both"/>
        <w:rPr>
          <w:rFonts w:ascii="Times New Roman" w:hAnsi="Times New Roman" w:cs="Times New Roman"/>
          <w:b/>
          <w:bCs/>
          <w:sz w:val="24"/>
          <w:szCs w:val="24"/>
        </w:rPr>
      </w:pPr>
      <w:r w:rsidRPr="00091CD7">
        <w:rPr>
          <w:rFonts w:ascii="Times New Roman" w:hAnsi="Times New Roman" w:cs="Times New Roman"/>
          <w:b/>
          <w:bCs/>
          <w:sz w:val="24"/>
          <w:szCs w:val="24"/>
        </w:rPr>
        <w:t>Methods, Systems, and Processes of Job Evaluation</w:t>
      </w:r>
    </w:p>
    <w:p w14:paraId="78186831" w14:textId="77777777" w:rsidR="00091CD7" w:rsidRPr="00582208" w:rsidRDefault="00091CD7" w:rsidP="00091CD7">
      <w:pPr>
        <w:spacing w:line="360" w:lineRule="auto"/>
        <w:jc w:val="both"/>
        <w:rPr>
          <w:rFonts w:ascii="Times New Roman" w:hAnsi="Times New Roman" w:cs="Times New Roman"/>
          <w:sz w:val="24"/>
          <w:szCs w:val="24"/>
        </w:rPr>
      </w:pPr>
      <w:r w:rsidRPr="00582208">
        <w:rPr>
          <w:rFonts w:ascii="Times New Roman" w:hAnsi="Times New Roman" w:cs="Times New Roman"/>
          <w:sz w:val="24"/>
          <w:szCs w:val="24"/>
        </w:rPr>
        <w:t xml:space="preserve">Job evaluation is the process of </w:t>
      </w:r>
      <w:r w:rsidRPr="00582208">
        <w:rPr>
          <w:rFonts w:ascii="Times New Roman" w:hAnsi="Times New Roman" w:cs="Times New Roman"/>
          <w:bCs/>
          <w:sz w:val="24"/>
          <w:szCs w:val="24"/>
        </w:rPr>
        <w:t>determining the relative worth of jobs</w:t>
      </w:r>
      <w:r w:rsidRPr="00582208">
        <w:rPr>
          <w:rFonts w:ascii="Times New Roman" w:hAnsi="Times New Roman" w:cs="Times New Roman"/>
          <w:sz w:val="24"/>
          <w:szCs w:val="24"/>
        </w:rPr>
        <w:t xml:space="preserve"> within an organization to establish a fair and equitable pay structure. It helps eliminate pay inequalities by assessing each job's value based on factors like responsibilities, skills, effort, and working conditions.</w:t>
      </w:r>
    </w:p>
    <w:p w14:paraId="5B6224B9" w14:textId="77777777" w:rsidR="00091CD7" w:rsidRPr="00582208" w:rsidRDefault="00091CD7" w:rsidP="00091CD7">
      <w:pPr>
        <w:spacing w:line="360" w:lineRule="auto"/>
        <w:jc w:val="both"/>
        <w:rPr>
          <w:rFonts w:ascii="Times New Roman" w:hAnsi="Times New Roman" w:cs="Times New Roman"/>
          <w:sz w:val="24"/>
          <w:szCs w:val="24"/>
        </w:rPr>
      </w:pPr>
      <w:r w:rsidRPr="00582208">
        <w:rPr>
          <w:rFonts w:ascii="Times New Roman" w:hAnsi="Times New Roman" w:cs="Times New Roman"/>
          <w:sz w:val="24"/>
          <w:szCs w:val="24"/>
        </w:rPr>
        <w:t>There are several methods and systems used for job evaluation:</w:t>
      </w:r>
    </w:p>
    <w:p w14:paraId="5F27B009" w14:textId="77777777" w:rsidR="00091CD7" w:rsidRPr="00091CD7" w:rsidRDefault="00091CD7" w:rsidP="00091CD7">
      <w:pPr>
        <w:spacing w:line="360" w:lineRule="auto"/>
        <w:jc w:val="both"/>
        <w:rPr>
          <w:rFonts w:ascii="Times New Roman" w:hAnsi="Times New Roman" w:cs="Times New Roman"/>
          <w:b/>
          <w:bCs/>
          <w:sz w:val="24"/>
          <w:szCs w:val="24"/>
        </w:rPr>
      </w:pPr>
      <w:r w:rsidRPr="00091CD7">
        <w:rPr>
          <w:rFonts w:ascii="Times New Roman" w:hAnsi="Times New Roman" w:cs="Times New Roman"/>
          <w:b/>
          <w:bCs/>
          <w:sz w:val="24"/>
          <w:szCs w:val="24"/>
        </w:rPr>
        <w:t>1. Ranking Method</w:t>
      </w:r>
    </w:p>
    <w:p w14:paraId="43595653" w14:textId="643D850F" w:rsidR="00091CD7" w:rsidRDefault="00091CD7" w:rsidP="00C25668">
      <w:pPr>
        <w:spacing w:line="360" w:lineRule="auto"/>
        <w:jc w:val="both"/>
        <w:rPr>
          <w:rFonts w:ascii="Times New Roman" w:hAnsi="Times New Roman" w:cs="Times New Roman"/>
          <w:sz w:val="24"/>
          <w:szCs w:val="24"/>
        </w:rPr>
      </w:pPr>
      <w:r w:rsidRPr="00091CD7">
        <w:rPr>
          <w:rFonts w:ascii="Times New Roman" w:hAnsi="Times New Roman" w:cs="Times New Roman"/>
          <w:sz w:val="24"/>
          <w:szCs w:val="24"/>
        </w:rPr>
        <w:t xml:space="preserve">In this simple method, jobs are arranged in order based on their perceived importance or value </w:t>
      </w:r>
    </w:p>
    <w:p w14:paraId="27268EDB" w14:textId="77777777" w:rsidR="00C25668" w:rsidRPr="00091CD7" w:rsidRDefault="00C25668" w:rsidP="00C25668">
      <w:pPr>
        <w:spacing w:line="360" w:lineRule="auto"/>
        <w:jc w:val="both"/>
        <w:rPr>
          <w:rFonts w:ascii="Times New Roman" w:hAnsi="Times New Roman" w:cs="Times New Roman"/>
          <w:sz w:val="24"/>
          <w:szCs w:val="24"/>
        </w:rPr>
      </w:pPr>
    </w:p>
    <w:p w14:paraId="568996B7" w14:textId="77777777" w:rsidR="00091CD7" w:rsidRPr="00091CD7" w:rsidRDefault="00091CD7" w:rsidP="00091CD7">
      <w:pPr>
        <w:spacing w:line="360" w:lineRule="auto"/>
        <w:jc w:val="both"/>
        <w:rPr>
          <w:rFonts w:ascii="Times New Roman" w:hAnsi="Times New Roman" w:cs="Times New Roman"/>
          <w:sz w:val="24"/>
          <w:szCs w:val="24"/>
        </w:rPr>
      </w:pPr>
    </w:p>
    <w:p w14:paraId="19955DE6" w14:textId="3C700AA5" w:rsidR="00091CD7" w:rsidRPr="00582208" w:rsidRDefault="00582208" w:rsidP="00091CD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091CD7" w:rsidRPr="00582208">
        <w:rPr>
          <w:rFonts w:ascii="Times New Roman" w:hAnsi="Times New Roman" w:cs="Times New Roman"/>
          <w:b/>
          <w:sz w:val="24"/>
          <w:szCs w:val="24"/>
        </w:rPr>
        <w:t>5. Define the Voluntary Retirement Scheme (VRS) concept and the reasons for adopting VRS. List Merits &amp; Demerits of VRS? 5+5</w:t>
      </w:r>
      <w:r w:rsidR="00091CD7" w:rsidRPr="00582208">
        <w:rPr>
          <w:rFonts w:ascii="Times New Roman" w:hAnsi="Times New Roman" w:cs="Times New Roman"/>
          <w:b/>
          <w:sz w:val="24"/>
          <w:szCs w:val="24"/>
        </w:rPr>
        <w:tab/>
      </w:r>
    </w:p>
    <w:p w14:paraId="2EF9D470" w14:textId="035CDE35" w:rsidR="00582208" w:rsidRDefault="00582208" w:rsidP="00091CD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1DC9C061" w14:textId="3155430B" w:rsidR="00091CD7" w:rsidRPr="00091CD7" w:rsidRDefault="00091CD7" w:rsidP="00091CD7">
      <w:pPr>
        <w:spacing w:line="360" w:lineRule="auto"/>
        <w:jc w:val="both"/>
        <w:rPr>
          <w:rFonts w:ascii="Times New Roman" w:hAnsi="Times New Roman" w:cs="Times New Roman"/>
          <w:b/>
          <w:bCs/>
          <w:sz w:val="24"/>
          <w:szCs w:val="24"/>
        </w:rPr>
      </w:pPr>
      <w:r w:rsidRPr="00091CD7">
        <w:rPr>
          <w:rFonts w:ascii="Times New Roman" w:hAnsi="Times New Roman" w:cs="Times New Roman"/>
          <w:b/>
          <w:bCs/>
          <w:sz w:val="24"/>
          <w:szCs w:val="24"/>
        </w:rPr>
        <w:t>Understanding the Concept of Voluntary Retirement Scheme (VRS)</w:t>
      </w:r>
    </w:p>
    <w:p w14:paraId="22DBD74D" w14:textId="64E67D9E" w:rsidR="00582208" w:rsidRDefault="00091CD7" w:rsidP="00C25668">
      <w:pPr>
        <w:spacing w:line="360" w:lineRule="auto"/>
        <w:jc w:val="both"/>
        <w:rPr>
          <w:rFonts w:ascii="Times New Roman" w:hAnsi="Times New Roman" w:cs="Times New Roman"/>
          <w:sz w:val="24"/>
          <w:szCs w:val="24"/>
        </w:rPr>
      </w:pPr>
      <w:r w:rsidRPr="00091CD7">
        <w:rPr>
          <w:rFonts w:ascii="Times New Roman" w:hAnsi="Times New Roman" w:cs="Times New Roman"/>
          <w:sz w:val="24"/>
          <w:szCs w:val="24"/>
        </w:rPr>
        <w:t xml:space="preserve">The Voluntary Retirement Scheme (VRS) is a strategic tool adopted by organizations to reduce surplus staff strength in a humane and structured way. Under this scheme, employees are given the option to retire voluntarily before the actual date of superannuation, usually with attractive compensation benefits. VRS is not forced retirement; instead, it is a legally valid and mutually agreed-upon exit mechanism that offers monetary and other benefits to those who opt for it. It helps employers manage workforce optimization without resorting to layoffs, which can be </w:t>
      </w:r>
    </w:p>
    <w:p w14:paraId="796E01FE" w14:textId="77777777" w:rsidR="00C25668" w:rsidRDefault="00C25668" w:rsidP="00C25668">
      <w:pPr>
        <w:spacing w:line="360" w:lineRule="auto"/>
        <w:jc w:val="both"/>
        <w:rPr>
          <w:rFonts w:ascii="Times New Roman" w:hAnsi="Times New Roman" w:cs="Times New Roman"/>
          <w:sz w:val="24"/>
          <w:szCs w:val="24"/>
        </w:rPr>
      </w:pPr>
    </w:p>
    <w:p w14:paraId="1E6CFE96" w14:textId="66DF6C74" w:rsidR="00091CD7" w:rsidRPr="00582208" w:rsidRDefault="00091CD7" w:rsidP="00091CD7">
      <w:pPr>
        <w:spacing w:line="360" w:lineRule="auto"/>
        <w:jc w:val="both"/>
        <w:rPr>
          <w:rFonts w:ascii="Times New Roman" w:hAnsi="Times New Roman" w:cs="Times New Roman"/>
          <w:b/>
          <w:sz w:val="24"/>
          <w:szCs w:val="24"/>
        </w:rPr>
      </w:pPr>
    </w:p>
    <w:p w14:paraId="245099ED" w14:textId="1B1C3A2D" w:rsidR="00582208" w:rsidRPr="00582208" w:rsidRDefault="00582208" w:rsidP="00091CD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582208">
        <w:rPr>
          <w:rFonts w:ascii="Times New Roman" w:hAnsi="Times New Roman" w:cs="Times New Roman"/>
          <w:b/>
          <w:sz w:val="24"/>
          <w:szCs w:val="24"/>
        </w:rPr>
        <w:t>6. Explain the principles of Managerial Remuneration.  Briefly elucidate important features of Executive Compensation and elements of Managerial Remuneration.</w:t>
      </w:r>
      <w:r>
        <w:rPr>
          <w:rFonts w:ascii="Times New Roman" w:hAnsi="Times New Roman" w:cs="Times New Roman"/>
          <w:b/>
          <w:sz w:val="24"/>
          <w:szCs w:val="24"/>
        </w:rPr>
        <w:t xml:space="preserve"> </w:t>
      </w:r>
      <w:r w:rsidRPr="00582208">
        <w:rPr>
          <w:rFonts w:ascii="Times New Roman" w:hAnsi="Times New Roman" w:cs="Times New Roman"/>
          <w:b/>
          <w:sz w:val="24"/>
          <w:szCs w:val="24"/>
        </w:rPr>
        <w:t>10</w:t>
      </w:r>
    </w:p>
    <w:p w14:paraId="6B871323" w14:textId="77777777" w:rsidR="00582208" w:rsidRDefault="00091CD7" w:rsidP="00091CD7">
      <w:pPr>
        <w:spacing w:line="360" w:lineRule="auto"/>
        <w:jc w:val="both"/>
        <w:rPr>
          <w:rFonts w:ascii="Times New Roman" w:hAnsi="Times New Roman" w:cs="Times New Roman"/>
          <w:b/>
          <w:bCs/>
          <w:sz w:val="24"/>
          <w:szCs w:val="24"/>
        </w:rPr>
      </w:pPr>
      <w:r w:rsidRPr="00091CD7">
        <w:rPr>
          <w:rFonts w:ascii="Times New Roman" w:hAnsi="Times New Roman" w:cs="Times New Roman"/>
          <w:b/>
          <w:bCs/>
          <w:sz w:val="24"/>
          <w:szCs w:val="24"/>
        </w:rPr>
        <w:t>Ans 6</w:t>
      </w:r>
      <w:r w:rsidR="00582208">
        <w:rPr>
          <w:rFonts w:ascii="Times New Roman" w:hAnsi="Times New Roman" w:cs="Times New Roman"/>
          <w:b/>
          <w:bCs/>
          <w:sz w:val="24"/>
          <w:szCs w:val="24"/>
        </w:rPr>
        <w:t>.</w:t>
      </w:r>
      <w:r w:rsidRPr="00091CD7">
        <w:rPr>
          <w:rFonts w:ascii="Times New Roman" w:hAnsi="Times New Roman" w:cs="Times New Roman"/>
          <w:b/>
          <w:bCs/>
          <w:sz w:val="24"/>
          <w:szCs w:val="24"/>
        </w:rPr>
        <w:t xml:space="preserve"> </w:t>
      </w:r>
    </w:p>
    <w:p w14:paraId="566F722B" w14:textId="18DCD93F" w:rsidR="00091CD7" w:rsidRPr="00091CD7" w:rsidRDefault="00091CD7" w:rsidP="00091CD7">
      <w:pPr>
        <w:spacing w:line="360" w:lineRule="auto"/>
        <w:jc w:val="both"/>
        <w:rPr>
          <w:rFonts w:ascii="Times New Roman" w:hAnsi="Times New Roman" w:cs="Times New Roman"/>
          <w:b/>
          <w:bCs/>
          <w:sz w:val="24"/>
          <w:szCs w:val="24"/>
        </w:rPr>
      </w:pPr>
      <w:r w:rsidRPr="00091CD7">
        <w:rPr>
          <w:rFonts w:ascii="Times New Roman" w:hAnsi="Times New Roman" w:cs="Times New Roman"/>
          <w:b/>
          <w:bCs/>
          <w:sz w:val="24"/>
          <w:szCs w:val="24"/>
        </w:rPr>
        <w:t>Principles and Features of Managerial Remuneration</w:t>
      </w:r>
    </w:p>
    <w:p w14:paraId="0C7BC5DF" w14:textId="37F609F8" w:rsidR="00091CD7" w:rsidRPr="00091CD7" w:rsidRDefault="00091CD7" w:rsidP="00091CD7">
      <w:pPr>
        <w:spacing w:line="360" w:lineRule="auto"/>
        <w:jc w:val="both"/>
        <w:rPr>
          <w:rFonts w:ascii="Times New Roman" w:hAnsi="Times New Roman" w:cs="Times New Roman"/>
          <w:b/>
          <w:bCs/>
          <w:sz w:val="24"/>
          <w:szCs w:val="24"/>
        </w:rPr>
      </w:pPr>
      <w:r w:rsidRPr="00091CD7">
        <w:rPr>
          <w:rFonts w:ascii="Times New Roman" w:hAnsi="Times New Roman" w:cs="Times New Roman"/>
          <w:b/>
          <w:bCs/>
          <w:sz w:val="24"/>
          <w:szCs w:val="24"/>
        </w:rPr>
        <w:t>Principles of Managerial Remuneration</w:t>
      </w:r>
    </w:p>
    <w:p w14:paraId="515D19E5" w14:textId="0C4F672F" w:rsidR="00091CD7" w:rsidRPr="00091CD7" w:rsidRDefault="00091CD7" w:rsidP="00C25668">
      <w:pPr>
        <w:spacing w:line="360" w:lineRule="auto"/>
        <w:jc w:val="both"/>
        <w:rPr>
          <w:rFonts w:ascii="Times New Roman" w:hAnsi="Times New Roman" w:cs="Times New Roman"/>
          <w:sz w:val="24"/>
          <w:szCs w:val="24"/>
        </w:rPr>
      </w:pPr>
      <w:r w:rsidRPr="00582208">
        <w:rPr>
          <w:rFonts w:ascii="Times New Roman" w:hAnsi="Times New Roman" w:cs="Times New Roman"/>
          <w:sz w:val="24"/>
          <w:szCs w:val="24"/>
        </w:rPr>
        <w:t xml:space="preserve">Managerial Remuneration refers to the compensation paid to the top executives and key managerial personnel in an organization. It includes salaries, benefits, incentives, stock options, and other perks offered in return for their strategic leadership and managerial responsibilities. In India, managerial remuneration is regulated under the </w:t>
      </w:r>
      <w:r w:rsidRPr="00582208">
        <w:rPr>
          <w:rFonts w:ascii="Times New Roman" w:hAnsi="Times New Roman" w:cs="Times New Roman"/>
          <w:bCs/>
          <w:sz w:val="24"/>
          <w:szCs w:val="24"/>
        </w:rPr>
        <w:t>Companies Act, 2013</w:t>
      </w:r>
      <w:r w:rsidRPr="00582208">
        <w:rPr>
          <w:rFonts w:ascii="Times New Roman" w:hAnsi="Times New Roman" w:cs="Times New Roman"/>
          <w:sz w:val="24"/>
          <w:szCs w:val="24"/>
        </w:rPr>
        <w:t xml:space="preserve">, especially for public companies. The remuneration must be justified, transparent, and aligned with the </w:t>
      </w:r>
      <w:bookmarkStart w:id="0" w:name="_GoBack"/>
      <w:bookmarkEnd w:id="0"/>
    </w:p>
    <w:p w14:paraId="3B7E9D33" w14:textId="77777777" w:rsidR="00091CD7" w:rsidRPr="00091CD7" w:rsidRDefault="00091CD7" w:rsidP="00091CD7">
      <w:pPr>
        <w:spacing w:line="360" w:lineRule="auto"/>
        <w:jc w:val="both"/>
        <w:rPr>
          <w:rFonts w:ascii="Times New Roman" w:hAnsi="Times New Roman" w:cs="Times New Roman"/>
          <w:sz w:val="24"/>
          <w:szCs w:val="24"/>
        </w:rPr>
      </w:pPr>
    </w:p>
    <w:sectPr w:rsidR="00091CD7" w:rsidRPr="00091CD7" w:rsidSect="00091CD7">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9A583" w14:textId="77777777" w:rsidR="00486680" w:rsidRDefault="00486680">
      <w:pPr>
        <w:spacing w:after="0" w:line="240" w:lineRule="auto"/>
      </w:pPr>
      <w:r>
        <w:separator/>
      </w:r>
    </w:p>
  </w:endnote>
  <w:endnote w:type="continuationSeparator" w:id="0">
    <w:p w14:paraId="1F0B1FD3" w14:textId="77777777" w:rsidR="00486680" w:rsidRDefault="0048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CD108" w14:textId="77777777" w:rsidR="00486680" w:rsidRDefault="00486680">
      <w:pPr>
        <w:spacing w:after="0" w:line="240" w:lineRule="auto"/>
      </w:pPr>
      <w:r>
        <w:separator/>
      </w:r>
    </w:p>
  </w:footnote>
  <w:footnote w:type="continuationSeparator" w:id="0">
    <w:p w14:paraId="27E3071D" w14:textId="77777777" w:rsidR="00486680" w:rsidRDefault="00486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574A"/>
    <w:multiLevelType w:val="multilevel"/>
    <w:tmpl w:val="0494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F815B52"/>
    <w:multiLevelType w:val="multilevel"/>
    <w:tmpl w:val="4982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305F8D"/>
    <w:multiLevelType w:val="multilevel"/>
    <w:tmpl w:val="F7DA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6"/>
  </w:num>
  <w:num w:numId="3">
    <w:abstractNumId w:val="6"/>
  </w:num>
  <w:num w:numId="4">
    <w:abstractNumId w:val="4"/>
  </w:num>
  <w:num w:numId="5">
    <w:abstractNumId w:val="5"/>
  </w:num>
  <w:num w:numId="6">
    <w:abstractNumId w:val="14"/>
  </w:num>
  <w:num w:numId="7">
    <w:abstractNumId w:val="7"/>
  </w:num>
  <w:num w:numId="8">
    <w:abstractNumId w:val="13"/>
  </w:num>
  <w:num w:numId="9">
    <w:abstractNumId w:val="9"/>
  </w:num>
  <w:num w:numId="10">
    <w:abstractNumId w:val="12"/>
  </w:num>
  <w:num w:numId="11">
    <w:abstractNumId w:val="15"/>
  </w:num>
  <w:num w:numId="12">
    <w:abstractNumId w:val="2"/>
  </w:num>
  <w:num w:numId="13">
    <w:abstractNumId w:val="1"/>
  </w:num>
  <w:num w:numId="14">
    <w:abstractNumId w:val="8"/>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12D31"/>
    <w:rsid w:val="00021DD2"/>
    <w:rsid w:val="000255E3"/>
    <w:rsid w:val="00091CD7"/>
    <w:rsid w:val="000C2FE6"/>
    <w:rsid w:val="000E1911"/>
    <w:rsid w:val="00160DBF"/>
    <w:rsid w:val="001A6BC6"/>
    <w:rsid w:val="001E494A"/>
    <w:rsid w:val="001E4CD4"/>
    <w:rsid w:val="001E6A9F"/>
    <w:rsid w:val="001F4636"/>
    <w:rsid w:val="001F4C55"/>
    <w:rsid w:val="00212136"/>
    <w:rsid w:val="00212FCF"/>
    <w:rsid w:val="00215DE8"/>
    <w:rsid w:val="002227FB"/>
    <w:rsid w:val="002334A0"/>
    <w:rsid w:val="0027106F"/>
    <w:rsid w:val="00274A2A"/>
    <w:rsid w:val="002B5A85"/>
    <w:rsid w:val="002B621C"/>
    <w:rsid w:val="002C3BC6"/>
    <w:rsid w:val="002D4402"/>
    <w:rsid w:val="002D75E6"/>
    <w:rsid w:val="00330AF0"/>
    <w:rsid w:val="003325C2"/>
    <w:rsid w:val="003A02B1"/>
    <w:rsid w:val="00426027"/>
    <w:rsid w:val="004447A5"/>
    <w:rsid w:val="004757AB"/>
    <w:rsid w:val="00486680"/>
    <w:rsid w:val="00490A6F"/>
    <w:rsid w:val="004A5629"/>
    <w:rsid w:val="004B1252"/>
    <w:rsid w:val="004C0233"/>
    <w:rsid w:val="004C1A52"/>
    <w:rsid w:val="004C2D2B"/>
    <w:rsid w:val="004C676B"/>
    <w:rsid w:val="004C6CC0"/>
    <w:rsid w:val="004D4C44"/>
    <w:rsid w:val="004F72F6"/>
    <w:rsid w:val="00554803"/>
    <w:rsid w:val="00561A53"/>
    <w:rsid w:val="00562407"/>
    <w:rsid w:val="00564B56"/>
    <w:rsid w:val="00570A1F"/>
    <w:rsid w:val="00582208"/>
    <w:rsid w:val="005952CB"/>
    <w:rsid w:val="00595428"/>
    <w:rsid w:val="005A4423"/>
    <w:rsid w:val="0060010A"/>
    <w:rsid w:val="00610449"/>
    <w:rsid w:val="006709B4"/>
    <w:rsid w:val="006832DE"/>
    <w:rsid w:val="00684412"/>
    <w:rsid w:val="006B0D2F"/>
    <w:rsid w:val="006B4920"/>
    <w:rsid w:val="006B7E40"/>
    <w:rsid w:val="006C35BE"/>
    <w:rsid w:val="006D31DA"/>
    <w:rsid w:val="007053FD"/>
    <w:rsid w:val="007616EB"/>
    <w:rsid w:val="00765818"/>
    <w:rsid w:val="00795D6F"/>
    <w:rsid w:val="007D6CD9"/>
    <w:rsid w:val="007F0C2B"/>
    <w:rsid w:val="00816193"/>
    <w:rsid w:val="00820AC7"/>
    <w:rsid w:val="00837A49"/>
    <w:rsid w:val="008444C9"/>
    <w:rsid w:val="00857ED4"/>
    <w:rsid w:val="00863119"/>
    <w:rsid w:val="00875B8D"/>
    <w:rsid w:val="008903F4"/>
    <w:rsid w:val="008928A6"/>
    <w:rsid w:val="00897533"/>
    <w:rsid w:val="008A05BE"/>
    <w:rsid w:val="008E017F"/>
    <w:rsid w:val="008F1CBF"/>
    <w:rsid w:val="00916E48"/>
    <w:rsid w:val="0092623C"/>
    <w:rsid w:val="00961C43"/>
    <w:rsid w:val="00975A9B"/>
    <w:rsid w:val="0098285D"/>
    <w:rsid w:val="00985D5F"/>
    <w:rsid w:val="009B510E"/>
    <w:rsid w:val="009B7832"/>
    <w:rsid w:val="009E3AD0"/>
    <w:rsid w:val="00A27537"/>
    <w:rsid w:val="00A6067C"/>
    <w:rsid w:val="00A61973"/>
    <w:rsid w:val="00A65ADD"/>
    <w:rsid w:val="00A67371"/>
    <w:rsid w:val="00AB1FDB"/>
    <w:rsid w:val="00B279E2"/>
    <w:rsid w:val="00B313B3"/>
    <w:rsid w:val="00B34D23"/>
    <w:rsid w:val="00B52FE8"/>
    <w:rsid w:val="00B762D5"/>
    <w:rsid w:val="00BA66BD"/>
    <w:rsid w:val="00BB2671"/>
    <w:rsid w:val="00BC682B"/>
    <w:rsid w:val="00BD417C"/>
    <w:rsid w:val="00C10458"/>
    <w:rsid w:val="00C25668"/>
    <w:rsid w:val="00C553DF"/>
    <w:rsid w:val="00CB0204"/>
    <w:rsid w:val="00CC230F"/>
    <w:rsid w:val="00D022BD"/>
    <w:rsid w:val="00D31DFD"/>
    <w:rsid w:val="00D35033"/>
    <w:rsid w:val="00D56FC7"/>
    <w:rsid w:val="00DC66E5"/>
    <w:rsid w:val="00E01D6B"/>
    <w:rsid w:val="00E02C12"/>
    <w:rsid w:val="00E305A1"/>
    <w:rsid w:val="00E82B0A"/>
    <w:rsid w:val="00EA792F"/>
    <w:rsid w:val="00F035B8"/>
    <w:rsid w:val="00F46D65"/>
    <w:rsid w:val="00F56982"/>
    <w:rsid w:val="00F878AD"/>
    <w:rsid w:val="00FA1868"/>
    <w:rsid w:val="00FA3FA5"/>
    <w:rsid w:val="00FA714F"/>
    <w:rsid w:val="00FC464C"/>
    <w:rsid w:val="00FE5163"/>
    <w:rsid w:val="00FE68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C256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042873">
      <w:bodyDiv w:val="1"/>
      <w:marLeft w:val="0"/>
      <w:marRight w:val="0"/>
      <w:marTop w:val="0"/>
      <w:marBottom w:val="0"/>
      <w:divBdr>
        <w:top w:val="none" w:sz="0" w:space="0" w:color="auto"/>
        <w:left w:val="none" w:sz="0" w:space="0" w:color="auto"/>
        <w:bottom w:val="none" w:sz="0" w:space="0" w:color="auto"/>
        <w:right w:val="none" w:sz="0" w:space="0" w:color="auto"/>
      </w:divBdr>
    </w:div>
    <w:div w:id="785928890">
      <w:bodyDiv w:val="1"/>
      <w:marLeft w:val="0"/>
      <w:marRight w:val="0"/>
      <w:marTop w:val="0"/>
      <w:marBottom w:val="0"/>
      <w:divBdr>
        <w:top w:val="none" w:sz="0" w:space="0" w:color="auto"/>
        <w:left w:val="none" w:sz="0" w:space="0" w:color="auto"/>
        <w:bottom w:val="none" w:sz="0" w:space="0" w:color="auto"/>
        <w:right w:val="none" w:sz="0" w:space="0" w:color="auto"/>
      </w:divBdr>
      <w:divsChild>
        <w:div w:id="365983917">
          <w:marLeft w:val="0"/>
          <w:marRight w:val="0"/>
          <w:marTop w:val="0"/>
          <w:marBottom w:val="0"/>
          <w:divBdr>
            <w:top w:val="none" w:sz="0" w:space="0" w:color="auto"/>
            <w:left w:val="none" w:sz="0" w:space="0" w:color="auto"/>
            <w:bottom w:val="none" w:sz="0" w:space="0" w:color="auto"/>
            <w:right w:val="none" w:sz="0" w:space="0" w:color="auto"/>
          </w:divBdr>
          <w:divsChild>
            <w:div w:id="971981498">
              <w:marLeft w:val="0"/>
              <w:marRight w:val="0"/>
              <w:marTop w:val="0"/>
              <w:marBottom w:val="0"/>
              <w:divBdr>
                <w:top w:val="none" w:sz="0" w:space="0" w:color="auto"/>
                <w:left w:val="none" w:sz="0" w:space="0" w:color="auto"/>
                <w:bottom w:val="none" w:sz="0" w:space="0" w:color="auto"/>
                <w:right w:val="none" w:sz="0" w:space="0" w:color="auto"/>
              </w:divBdr>
            </w:div>
            <w:div w:id="1796410102">
              <w:marLeft w:val="0"/>
              <w:marRight w:val="0"/>
              <w:marTop w:val="0"/>
              <w:marBottom w:val="0"/>
              <w:divBdr>
                <w:top w:val="none" w:sz="0" w:space="0" w:color="auto"/>
                <w:left w:val="none" w:sz="0" w:space="0" w:color="auto"/>
                <w:bottom w:val="none" w:sz="0" w:space="0" w:color="auto"/>
                <w:right w:val="none" w:sz="0" w:space="0" w:color="auto"/>
              </w:divBdr>
              <w:divsChild>
                <w:div w:id="1405647006">
                  <w:marLeft w:val="0"/>
                  <w:marRight w:val="0"/>
                  <w:marTop w:val="0"/>
                  <w:marBottom w:val="0"/>
                  <w:divBdr>
                    <w:top w:val="none" w:sz="0" w:space="0" w:color="auto"/>
                    <w:left w:val="none" w:sz="0" w:space="0" w:color="auto"/>
                    <w:bottom w:val="none" w:sz="0" w:space="0" w:color="auto"/>
                    <w:right w:val="none" w:sz="0" w:space="0" w:color="auto"/>
                  </w:divBdr>
                  <w:divsChild>
                    <w:div w:id="21130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3230">
      <w:bodyDiv w:val="1"/>
      <w:marLeft w:val="0"/>
      <w:marRight w:val="0"/>
      <w:marTop w:val="0"/>
      <w:marBottom w:val="0"/>
      <w:divBdr>
        <w:top w:val="none" w:sz="0" w:space="0" w:color="auto"/>
        <w:left w:val="none" w:sz="0" w:space="0" w:color="auto"/>
        <w:bottom w:val="none" w:sz="0" w:space="0" w:color="auto"/>
        <w:right w:val="none" w:sz="0" w:space="0" w:color="auto"/>
      </w:divBdr>
    </w:div>
    <w:div w:id="1110509082">
      <w:bodyDiv w:val="1"/>
      <w:marLeft w:val="0"/>
      <w:marRight w:val="0"/>
      <w:marTop w:val="0"/>
      <w:marBottom w:val="0"/>
      <w:divBdr>
        <w:top w:val="none" w:sz="0" w:space="0" w:color="auto"/>
        <w:left w:val="none" w:sz="0" w:space="0" w:color="auto"/>
        <w:bottom w:val="none" w:sz="0" w:space="0" w:color="auto"/>
        <w:right w:val="none" w:sz="0" w:space="0" w:color="auto"/>
      </w:divBdr>
    </w:div>
    <w:div w:id="1247181720">
      <w:bodyDiv w:val="1"/>
      <w:marLeft w:val="0"/>
      <w:marRight w:val="0"/>
      <w:marTop w:val="0"/>
      <w:marBottom w:val="0"/>
      <w:divBdr>
        <w:top w:val="none" w:sz="0" w:space="0" w:color="auto"/>
        <w:left w:val="none" w:sz="0" w:space="0" w:color="auto"/>
        <w:bottom w:val="none" w:sz="0" w:space="0" w:color="auto"/>
        <w:right w:val="none" w:sz="0" w:space="0" w:color="auto"/>
      </w:divBdr>
      <w:divsChild>
        <w:div w:id="714042467">
          <w:marLeft w:val="0"/>
          <w:marRight w:val="0"/>
          <w:marTop w:val="0"/>
          <w:marBottom w:val="0"/>
          <w:divBdr>
            <w:top w:val="none" w:sz="0" w:space="0" w:color="auto"/>
            <w:left w:val="none" w:sz="0" w:space="0" w:color="auto"/>
            <w:bottom w:val="none" w:sz="0" w:space="0" w:color="auto"/>
            <w:right w:val="none" w:sz="0" w:space="0" w:color="auto"/>
          </w:divBdr>
          <w:divsChild>
            <w:div w:id="693531254">
              <w:marLeft w:val="0"/>
              <w:marRight w:val="0"/>
              <w:marTop w:val="0"/>
              <w:marBottom w:val="0"/>
              <w:divBdr>
                <w:top w:val="none" w:sz="0" w:space="0" w:color="auto"/>
                <w:left w:val="none" w:sz="0" w:space="0" w:color="auto"/>
                <w:bottom w:val="none" w:sz="0" w:space="0" w:color="auto"/>
                <w:right w:val="none" w:sz="0" w:space="0" w:color="auto"/>
              </w:divBdr>
            </w:div>
            <w:div w:id="1133848">
              <w:marLeft w:val="0"/>
              <w:marRight w:val="0"/>
              <w:marTop w:val="0"/>
              <w:marBottom w:val="0"/>
              <w:divBdr>
                <w:top w:val="none" w:sz="0" w:space="0" w:color="auto"/>
                <w:left w:val="none" w:sz="0" w:space="0" w:color="auto"/>
                <w:bottom w:val="none" w:sz="0" w:space="0" w:color="auto"/>
                <w:right w:val="none" w:sz="0" w:space="0" w:color="auto"/>
              </w:divBdr>
              <w:divsChild>
                <w:div w:id="984965634">
                  <w:marLeft w:val="0"/>
                  <w:marRight w:val="0"/>
                  <w:marTop w:val="0"/>
                  <w:marBottom w:val="0"/>
                  <w:divBdr>
                    <w:top w:val="none" w:sz="0" w:space="0" w:color="auto"/>
                    <w:left w:val="none" w:sz="0" w:space="0" w:color="auto"/>
                    <w:bottom w:val="none" w:sz="0" w:space="0" w:color="auto"/>
                    <w:right w:val="none" w:sz="0" w:space="0" w:color="auto"/>
                  </w:divBdr>
                  <w:divsChild>
                    <w:div w:id="10945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20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12</cp:revision>
  <dcterms:created xsi:type="dcterms:W3CDTF">2025-05-03T06:08:00Z</dcterms:created>
  <dcterms:modified xsi:type="dcterms:W3CDTF">2025-05-18T10:21:00Z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e4306842-222b-4fee-b05e-883403a46548</vt:lpwstr>
  </property>
</Properties>
</file>