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16" w:type="dxa"/>
        <w:jc w:val="center"/>
        <w:tblLook w:val="04A0" w:firstRow="1" w:lastRow="0" w:firstColumn="1" w:lastColumn="0" w:noHBand="0" w:noVBand="1"/>
      </w:tblPr>
      <w:tblGrid>
        <w:gridCol w:w="3210"/>
        <w:gridCol w:w="5806"/>
      </w:tblGrid>
      <w:tr w:rsidR="00021DD2" w:rsidRPr="00C460D9" w14:paraId="5F11E53B" w14:textId="77777777" w:rsidTr="31F073A4">
        <w:trPr>
          <w:jc w:val="center"/>
        </w:trPr>
        <w:tc>
          <w:tcPr>
            <w:tcW w:w="3210" w:type="dxa"/>
          </w:tcPr>
          <w:p w14:paraId="204B55E6" w14:textId="6D08DEDC" w:rsidR="00021DD2" w:rsidRPr="00C460D9" w:rsidRDefault="002F0F96" w:rsidP="002F0F96">
            <w:pPr>
              <w:spacing w:line="360" w:lineRule="auto"/>
              <w:jc w:val="both"/>
              <w:rPr>
                <w:b/>
                <w:sz w:val="24"/>
                <w:szCs w:val="24"/>
              </w:rPr>
            </w:pPr>
            <w:r w:rsidRPr="00C460D9">
              <w:rPr>
                <w:b/>
                <w:sz w:val="24"/>
                <w:szCs w:val="24"/>
              </w:rPr>
              <w:t>SESSION</w:t>
            </w:r>
          </w:p>
        </w:tc>
        <w:tc>
          <w:tcPr>
            <w:tcW w:w="5806" w:type="dxa"/>
          </w:tcPr>
          <w:p w14:paraId="052B0956" w14:textId="12DC3824" w:rsidR="00021DD2" w:rsidRPr="00C460D9" w:rsidRDefault="002F0F96" w:rsidP="002F0F96">
            <w:pPr>
              <w:spacing w:line="360" w:lineRule="auto"/>
              <w:jc w:val="both"/>
              <w:rPr>
                <w:rFonts w:eastAsia="Tahoma"/>
                <w:b/>
                <w:sz w:val="24"/>
                <w:szCs w:val="24"/>
              </w:rPr>
            </w:pPr>
            <w:r w:rsidRPr="00C460D9">
              <w:rPr>
                <w:rFonts w:eastAsia="Tahoma"/>
                <w:b/>
                <w:sz w:val="24"/>
                <w:szCs w:val="24"/>
              </w:rPr>
              <w:t>FEB-MARCH 2025</w:t>
            </w:r>
          </w:p>
        </w:tc>
      </w:tr>
      <w:tr w:rsidR="00021DD2" w:rsidRPr="00C460D9" w14:paraId="00B20FF3" w14:textId="77777777" w:rsidTr="31F073A4">
        <w:trPr>
          <w:jc w:val="center"/>
        </w:trPr>
        <w:tc>
          <w:tcPr>
            <w:tcW w:w="3210" w:type="dxa"/>
          </w:tcPr>
          <w:p w14:paraId="4C940317" w14:textId="4C81E963" w:rsidR="00021DD2" w:rsidRPr="00C460D9" w:rsidRDefault="002F0F96" w:rsidP="002F0F96">
            <w:pPr>
              <w:spacing w:line="360" w:lineRule="auto"/>
              <w:jc w:val="both"/>
              <w:rPr>
                <w:b/>
                <w:sz w:val="24"/>
                <w:szCs w:val="24"/>
              </w:rPr>
            </w:pPr>
            <w:r w:rsidRPr="00C460D9">
              <w:rPr>
                <w:b/>
                <w:sz w:val="24"/>
                <w:szCs w:val="24"/>
              </w:rPr>
              <w:t>PROGRAM</w:t>
            </w:r>
          </w:p>
        </w:tc>
        <w:tc>
          <w:tcPr>
            <w:tcW w:w="5806" w:type="dxa"/>
          </w:tcPr>
          <w:p w14:paraId="65477074" w14:textId="62C60E2B" w:rsidR="00021DD2" w:rsidRPr="00C460D9" w:rsidRDefault="002F0F96" w:rsidP="002F0F96">
            <w:pPr>
              <w:spacing w:line="360" w:lineRule="auto"/>
              <w:jc w:val="both"/>
              <w:rPr>
                <w:b/>
                <w:sz w:val="24"/>
                <w:szCs w:val="24"/>
              </w:rPr>
            </w:pPr>
            <w:r w:rsidRPr="00C460D9">
              <w:rPr>
                <w:b/>
                <w:sz w:val="24"/>
                <w:szCs w:val="24"/>
              </w:rPr>
              <w:t>MASTER OF BUSINESS ADMINISTRATION (MBA)</w:t>
            </w:r>
          </w:p>
        </w:tc>
      </w:tr>
      <w:tr w:rsidR="00021DD2" w:rsidRPr="00C460D9" w14:paraId="4CFA5C4B" w14:textId="77777777" w:rsidTr="31F073A4">
        <w:trPr>
          <w:jc w:val="center"/>
        </w:trPr>
        <w:tc>
          <w:tcPr>
            <w:tcW w:w="3210" w:type="dxa"/>
          </w:tcPr>
          <w:p w14:paraId="4A1A8FC7" w14:textId="0A442D90" w:rsidR="00021DD2" w:rsidRPr="00C460D9" w:rsidRDefault="002F0F96" w:rsidP="002F0F96">
            <w:pPr>
              <w:spacing w:line="360" w:lineRule="auto"/>
              <w:jc w:val="both"/>
              <w:rPr>
                <w:b/>
                <w:sz w:val="24"/>
                <w:szCs w:val="24"/>
              </w:rPr>
            </w:pPr>
            <w:r w:rsidRPr="00C460D9">
              <w:rPr>
                <w:b/>
                <w:sz w:val="24"/>
                <w:szCs w:val="24"/>
              </w:rPr>
              <w:t>SEMESTER</w:t>
            </w:r>
          </w:p>
        </w:tc>
        <w:tc>
          <w:tcPr>
            <w:tcW w:w="5806" w:type="dxa"/>
          </w:tcPr>
          <w:p w14:paraId="780AAF77" w14:textId="05AF8E23" w:rsidR="00021DD2" w:rsidRPr="00C460D9" w:rsidRDefault="002F0F96" w:rsidP="002F0F96">
            <w:pPr>
              <w:spacing w:line="360" w:lineRule="auto"/>
              <w:jc w:val="both"/>
              <w:rPr>
                <w:b/>
                <w:sz w:val="24"/>
                <w:szCs w:val="24"/>
              </w:rPr>
            </w:pPr>
            <w:r w:rsidRPr="00C460D9">
              <w:rPr>
                <w:b/>
                <w:sz w:val="24"/>
                <w:szCs w:val="24"/>
              </w:rPr>
              <w:t>IV</w:t>
            </w:r>
          </w:p>
        </w:tc>
      </w:tr>
      <w:tr w:rsidR="00021DD2" w:rsidRPr="00C460D9" w14:paraId="1820A6D0" w14:textId="77777777" w:rsidTr="31F073A4">
        <w:trPr>
          <w:jc w:val="center"/>
        </w:trPr>
        <w:tc>
          <w:tcPr>
            <w:tcW w:w="3210" w:type="dxa"/>
          </w:tcPr>
          <w:p w14:paraId="3BB39106" w14:textId="1CC4AD69" w:rsidR="00021DD2" w:rsidRPr="00C460D9" w:rsidRDefault="002F0F96" w:rsidP="002F0F96">
            <w:pPr>
              <w:spacing w:line="360" w:lineRule="auto"/>
              <w:jc w:val="both"/>
              <w:rPr>
                <w:b/>
                <w:sz w:val="24"/>
                <w:szCs w:val="24"/>
              </w:rPr>
            </w:pPr>
            <w:r w:rsidRPr="00C460D9">
              <w:rPr>
                <w:b/>
                <w:sz w:val="24"/>
                <w:szCs w:val="24"/>
              </w:rPr>
              <w:t>COURSE CODE &amp; NAME</w:t>
            </w:r>
          </w:p>
        </w:tc>
        <w:tc>
          <w:tcPr>
            <w:tcW w:w="5806" w:type="dxa"/>
          </w:tcPr>
          <w:p w14:paraId="72CF5C9B" w14:textId="5E17B252" w:rsidR="00021DD2" w:rsidRPr="00C460D9" w:rsidRDefault="002F0F96" w:rsidP="002F0F96">
            <w:pPr>
              <w:spacing w:line="360" w:lineRule="auto"/>
              <w:jc w:val="both"/>
              <w:rPr>
                <w:b/>
                <w:sz w:val="24"/>
                <w:szCs w:val="24"/>
              </w:rPr>
            </w:pPr>
            <w:r w:rsidRPr="00C460D9">
              <w:rPr>
                <w:b/>
                <w:sz w:val="24"/>
                <w:szCs w:val="24"/>
              </w:rPr>
              <w:t>DMBA403</w:t>
            </w:r>
            <w:r w:rsidR="00C460D9">
              <w:rPr>
                <w:b/>
                <w:sz w:val="24"/>
                <w:szCs w:val="24"/>
              </w:rPr>
              <w:t xml:space="preserve"> </w:t>
            </w:r>
            <w:r w:rsidRPr="00C460D9">
              <w:rPr>
                <w:b/>
                <w:sz w:val="24"/>
                <w:szCs w:val="24"/>
              </w:rPr>
              <w:t>BUSINESS LEADERSHIP</w:t>
            </w:r>
          </w:p>
        </w:tc>
      </w:tr>
      <w:tr w:rsidR="00021DD2" w:rsidRPr="00C460D9" w14:paraId="2E577EDD" w14:textId="77777777" w:rsidTr="31F073A4">
        <w:trPr>
          <w:jc w:val="center"/>
        </w:trPr>
        <w:tc>
          <w:tcPr>
            <w:tcW w:w="3210" w:type="dxa"/>
          </w:tcPr>
          <w:p w14:paraId="37AC40D2" w14:textId="32657949" w:rsidR="00021DD2" w:rsidRPr="00C460D9" w:rsidRDefault="00021DD2" w:rsidP="002F0F96">
            <w:pPr>
              <w:spacing w:line="360" w:lineRule="auto"/>
              <w:jc w:val="both"/>
              <w:rPr>
                <w:b/>
                <w:sz w:val="24"/>
                <w:szCs w:val="24"/>
              </w:rPr>
            </w:pPr>
          </w:p>
        </w:tc>
        <w:tc>
          <w:tcPr>
            <w:tcW w:w="5806" w:type="dxa"/>
          </w:tcPr>
          <w:p w14:paraId="663F8829" w14:textId="46E74C43" w:rsidR="00021DD2" w:rsidRPr="00C460D9" w:rsidRDefault="00021DD2" w:rsidP="002F0F96">
            <w:pPr>
              <w:spacing w:line="360" w:lineRule="auto"/>
              <w:jc w:val="both"/>
              <w:rPr>
                <w:b/>
                <w:sz w:val="24"/>
                <w:szCs w:val="24"/>
              </w:rPr>
            </w:pPr>
          </w:p>
        </w:tc>
      </w:tr>
      <w:tr w:rsidR="00021DD2" w:rsidRPr="00C460D9" w14:paraId="4BD696DE" w14:textId="77777777" w:rsidTr="31F073A4">
        <w:trPr>
          <w:jc w:val="center"/>
        </w:trPr>
        <w:tc>
          <w:tcPr>
            <w:tcW w:w="3210" w:type="dxa"/>
          </w:tcPr>
          <w:p w14:paraId="6DAAA253" w14:textId="3E2C190D" w:rsidR="00021DD2" w:rsidRPr="00C460D9" w:rsidRDefault="00021DD2" w:rsidP="002F0F96">
            <w:pPr>
              <w:spacing w:line="360" w:lineRule="auto"/>
              <w:jc w:val="both"/>
              <w:rPr>
                <w:b/>
                <w:sz w:val="24"/>
                <w:szCs w:val="24"/>
              </w:rPr>
            </w:pPr>
          </w:p>
        </w:tc>
        <w:tc>
          <w:tcPr>
            <w:tcW w:w="5806" w:type="dxa"/>
          </w:tcPr>
          <w:p w14:paraId="2915FEA4" w14:textId="79EAC247" w:rsidR="00040775" w:rsidRPr="00C460D9" w:rsidRDefault="00040775" w:rsidP="002F0F96">
            <w:pPr>
              <w:spacing w:line="360" w:lineRule="auto"/>
              <w:jc w:val="both"/>
              <w:rPr>
                <w:b/>
                <w:sz w:val="24"/>
                <w:szCs w:val="24"/>
              </w:rPr>
            </w:pPr>
          </w:p>
        </w:tc>
      </w:tr>
    </w:tbl>
    <w:p w14:paraId="0266B2D2" w14:textId="77777777" w:rsidR="008A05BE" w:rsidRPr="00C460D9" w:rsidRDefault="008A05BE" w:rsidP="002F0F96">
      <w:pPr>
        <w:spacing w:line="360" w:lineRule="auto"/>
        <w:jc w:val="both"/>
        <w:rPr>
          <w:rFonts w:ascii="Times New Roman" w:hAnsi="Times New Roman" w:cs="Times New Roman"/>
          <w:b/>
          <w:sz w:val="24"/>
          <w:szCs w:val="24"/>
        </w:rPr>
      </w:pPr>
    </w:p>
    <w:p w14:paraId="38E6D28B" w14:textId="3CC9D9EB" w:rsidR="001E6A9F" w:rsidRPr="00C460D9" w:rsidRDefault="001E6A9F" w:rsidP="002F0F96">
      <w:pPr>
        <w:spacing w:line="360" w:lineRule="auto"/>
        <w:jc w:val="both"/>
        <w:rPr>
          <w:rFonts w:ascii="Times New Roman" w:hAnsi="Times New Roman" w:cs="Times New Roman"/>
          <w:b/>
          <w:sz w:val="24"/>
          <w:szCs w:val="24"/>
        </w:rPr>
      </w:pPr>
    </w:p>
    <w:p w14:paraId="05068C6E" w14:textId="23806E00" w:rsidR="002F0F96" w:rsidRPr="00C460D9" w:rsidRDefault="002F0F96" w:rsidP="00C460D9">
      <w:pPr>
        <w:spacing w:line="360" w:lineRule="auto"/>
        <w:jc w:val="center"/>
        <w:rPr>
          <w:rFonts w:ascii="Times New Roman" w:hAnsi="Times New Roman" w:cs="Times New Roman"/>
          <w:b/>
          <w:sz w:val="24"/>
          <w:szCs w:val="24"/>
        </w:rPr>
      </w:pPr>
      <w:r w:rsidRPr="00C460D9">
        <w:rPr>
          <w:rFonts w:ascii="Times New Roman" w:hAnsi="Times New Roman" w:cs="Times New Roman"/>
          <w:b/>
          <w:sz w:val="24"/>
          <w:szCs w:val="24"/>
        </w:rPr>
        <w:t>Assignment Set – 1</w:t>
      </w:r>
    </w:p>
    <w:p w14:paraId="15DE8D89" w14:textId="221D8534" w:rsidR="002F0F96" w:rsidRDefault="002F0F96" w:rsidP="002F0F96">
      <w:pPr>
        <w:spacing w:line="360" w:lineRule="auto"/>
        <w:jc w:val="both"/>
        <w:rPr>
          <w:rFonts w:ascii="Times New Roman" w:hAnsi="Times New Roman" w:cs="Times New Roman"/>
          <w:b/>
          <w:sz w:val="24"/>
          <w:szCs w:val="24"/>
        </w:rPr>
      </w:pPr>
    </w:p>
    <w:p w14:paraId="618BCE2A" w14:textId="77777777" w:rsidR="00C460D9" w:rsidRPr="00C460D9" w:rsidRDefault="00C460D9" w:rsidP="002F0F96">
      <w:pPr>
        <w:spacing w:line="360" w:lineRule="auto"/>
        <w:jc w:val="both"/>
        <w:rPr>
          <w:rFonts w:ascii="Times New Roman" w:hAnsi="Times New Roman" w:cs="Times New Roman"/>
          <w:b/>
          <w:sz w:val="24"/>
          <w:szCs w:val="24"/>
        </w:rPr>
      </w:pPr>
    </w:p>
    <w:p w14:paraId="641DAB31" w14:textId="4B711CE4" w:rsidR="002F0F96" w:rsidRPr="00C460D9" w:rsidRDefault="002F0F96" w:rsidP="002F0F96">
      <w:pPr>
        <w:spacing w:line="360" w:lineRule="auto"/>
        <w:jc w:val="both"/>
        <w:rPr>
          <w:rFonts w:ascii="Times New Roman" w:hAnsi="Times New Roman" w:cs="Times New Roman"/>
          <w:b/>
          <w:sz w:val="24"/>
          <w:szCs w:val="24"/>
        </w:rPr>
      </w:pPr>
      <w:r w:rsidRPr="00C460D9">
        <w:rPr>
          <w:rFonts w:ascii="Times New Roman" w:hAnsi="Times New Roman" w:cs="Times New Roman"/>
          <w:b/>
          <w:sz w:val="24"/>
          <w:szCs w:val="24"/>
        </w:rPr>
        <w:t>1. Discuss the different Elements of Leadership in detail.</w:t>
      </w:r>
      <w:r w:rsidRPr="00C460D9">
        <w:rPr>
          <w:rFonts w:ascii="Times New Roman" w:hAnsi="Times New Roman" w:cs="Times New Roman"/>
          <w:b/>
          <w:sz w:val="24"/>
          <w:szCs w:val="24"/>
        </w:rPr>
        <w:tab/>
      </w:r>
    </w:p>
    <w:p w14:paraId="159EB532" w14:textId="724F9DF7" w:rsidR="00C460D9" w:rsidRDefault="00C460D9" w:rsidP="002F0F9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5CFAF1DD" w14:textId="4D6E256D" w:rsidR="00C460D9" w:rsidRPr="00C460D9" w:rsidRDefault="002F0F96" w:rsidP="002F0F96">
      <w:pPr>
        <w:spacing w:line="360" w:lineRule="auto"/>
        <w:jc w:val="both"/>
        <w:rPr>
          <w:rFonts w:ascii="Times New Roman" w:hAnsi="Times New Roman" w:cs="Times New Roman"/>
          <w:b/>
          <w:sz w:val="24"/>
          <w:szCs w:val="24"/>
        </w:rPr>
      </w:pPr>
      <w:r w:rsidRPr="00C460D9">
        <w:rPr>
          <w:rFonts w:ascii="Times New Roman" w:hAnsi="Times New Roman" w:cs="Times New Roman"/>
          <w:b/>
          <w:bCs/>
          <w:sz w:val="24"/>
          <w:szCs w:val="24"/>
        </w:rPr>
        <w:t>Introduction</w:t>
      </w:r>
    </w:p>
    <w:p w14:paraId="0A2C0283" w14:textId="4EE5B26D" w:rsidR="002F0F96" w:rsidRPr="002F0F96" w:rsidRDefault="002F0F96" w:rsidP="002F0F96">
      <w:pPr>
        <w:spacing w:line="360" w:lineRule="auto"/>
        <w:jc w:val="both"/>
        <w:rPr>
          <w:rFonts w:ascii="Times New Roman" w:hAnsi="Times New Roman" w:cs="Times New Roman"/>
          <w:sz w:val="24"/>
          <w:szCs w:val="24"/>
        </w:rPr>
      </w:pPr>
      <w:r w:rsidRPr="002F0F96">
        <w:rPr>
          <w:rFonts w:ascii="Times New Roman" w:hAnsi="Times New Roman" w:cs="Times New Roman"/>
          <w:sz w:val="24"/>
          <w:szCs w:val="24"/>
        </w:rPr>
        <w:t>Leadership is not just about giving orders; it is about inspiring people, building trust, and influencing behavior towards a common goal. Effective leadership is shaped by various core elements that contribute to the leader's ability to drive performance, establish direction, and maintain cohesion within teams or organizations.</w:t>
      </w:r>
    </w:p>
    <w:p w14:paraId="617C4AFF" w14:textId="77777777" w:rsidR="00C460D9" w:rsidRDefault="002F0F96" w:rsidP="002F0F96">
      <w:pPr>
        <w:spacing w:line="360" w:lineRule="auto"/>
        <w:jc w:val="both"/>
        <w:rPr>
          <w:rFonts w:ascii="Times New Roman" w:hAnsi="Times New Roman" w:cs="Times New Roman"/>
          <w:sz w:val="24"/>
          <w:szCs w:val="24"/>
        </w:rPr>
      </w:pPr>
      <w:r w:rsidRPr="002F0F96">
        <w:rPr>
          <w:rFonts w:ascii="Times New Roman" w:hAnsi="Times New Roman" w:cs="Times New Roman"/>
          <w:b/>
          <w:bCs/>
          <w:sz w:val="24"/>
          <w:szCs w:val="24"/>
        </w:rPr>
        <w:t>Vision and Strategic Direction</w:t>
      </w:r>
    </w:p>
    <w:p w14:paraId="4C498C8A" w14:textId="75829BB1" w:rsidR="002F0F96" w:rsidRDefault="002F0F96" w:rsidP="009F6513">
      <w:pPr>
        <w:spacing w:line="360" w:lineRule="auto"/>
        <w:jc w:val="both"/>
        <w:rPr>
          <w:rFonts w:ascii="Times New Roman" w:hAnsi="Times New Roman" w:cs="Times New Roman"/>
          <w:sz w:val="24"/>
          <w:szCs w:val="24"/>
        </w:rPr>
      </w:pPr>
      <w:r w:rsidRPr="002F0F96">
        <w:rPr>
          <w:rFonts w:ascii="Times New Roman" w:hAnsi="Times New Roman" w:cs="Times New Roman"/>
          <w:sz w:val="24"/>
          <w:szCs w:val="24"/>
        </w:rPr>
        <w:t xml:space="preserve">A strong vision gives leaders the ability to see the bigger picture and guide their teams accordingly. Strategic direction involves defining long-term objectives and aligning resources, </w:t>
      </w:r>
    </w:p>
    <w:p w14:paraId="2C321DFD" w14:textId="77777777" w:rsidR="009F6513" w:rsidRDefault="009F6513" w:rsidP="009F6513">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19B531B4" w14:textId="77777777" w:rsidR="009F6513" w:rsidRDefault="009F6513" w:rsidP="009F6513">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5740821B" w14:textId="77777777" w:rsidR="009F6513" w:rsidRDefault="009F6513" w:rsidP="009F651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60CC3D18" w14:textId="77777777" w:rsidR="009F6513" w:rsidRDefault="009F6513" w:rsidP="009F6513">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1650A228" w14:textId="77777777" w:rsidR="009F6513" w:rsidRDefault="009F6513" w:rsidP="009F6513">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14:paraId="2E69833E" w14:textId="77777777" w:rsidR="009F6513" w:rsidRDefault="009F6513" w:rsidP="009F6513">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20DCA988" w14:textId="77777777" w:rsidR="009F6513" w:rsidRDefault="009F6513" w:rsidP="009F6513">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4C608F3C" w14:textId="77777777" w:rsidR="009F6513" w:rsidRDefault="009F6513" w:rsidP="009F6513">
      <w:pPr>
        <w:spacing w:before="240" w:after="240" w:line="240" w:lineRule="auto"/>
        <w:jc w:val="center"/>
        <w:rPr>
          <w:rFonts w:ascii="Georgia" w:hAnsi="Georgia"/>
          <w:b/>
          <w:sz w:val="32"/>
          <w:szCs w:val="32"/>
        </w:rPr>
      </w:pPr>
      <w:r>
        <w:rPr>
          <w:rFonts w:ascii="Georgia" w:hAnsi="Georgia"/>
          <w:b/>
          <w:sz w:val="32"/>
          <w:szCs w:val="32"/>
        </w:rPr>
        <w:t>OR</w:t>
      </w:r>
    </w:p>
    <w:p w14:paraId="2F63DFEB" w14:textId="77777777" w:rsidR="009F6513" w:rsidRDefault="009F6513" w:rsidP="009F6513">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2591FC29" w14:textId="77777777" w:rsidR="009F6513" w:rsidRDefault="009F6513" w:rsidP="009F6513">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2E9BDB20" w14:textId="77777777" w:rsidR="009F6513" w:rsidRDefault="009F6513" w:rsidP="009F6513">
      <w:pPr>
        <w:spacing w:line="360" w:lineRule="auto"/>
        <w:jc w:val="both"/>
        <w:rPr>
          <w:rFonts w:ascii="Times New Roman" w:hAnsi="Times New Roman" w:cs="Times New Roman"/>
          <w:sz w:val="24"/>
          <w:szCs w:val="24"/>
        </w:rPr>
      </w:pPr>
    </w:p>
    <w:p w14:paraId="3CA15F67" w14:textId="6E3A3A20" w:rsidR="002F0F96" w:rsidRPr="00C460D9" w:rsidRDefault="00C460D9" w:rsidP="002F0F96">
      <w:pPr>
        <w:spacing w:line="360" w:lineRule="auto"/>
        <w:jc w:val="both"/>
        <w:rPr>
          <w:rFonts w:ascii="Times New Roman" w:hAnsi="Times New Roman" w:cs="Times New Roman"/>
          <w:b/>
          <w:sz w:val="24"/>
          <w:szCs w:val="24"/>
        </w:rPr>
      </w:pPr>
      <w:r w:rsidRPr="00C460D9">
        <w:rPr>
          <w:rFonts w:ascii="Times New Roman" w:hAnsi="Times New Roman" w:cs="Times New Roman"/>
          <w:b/>
          <w:sz w:val="24"/>
          <w:szCs w:val="24"/>
        </w:rPr>
        <w:t>2. Describe - Behavioral approach to Leadership Theories 10</w:t>
      </w:r>
    </w:p>
    <w:p w14:paraId="74D8C7D0" w14:textId="5520FF77" w:rsidR="00C460D9" w:rsidRPr="00C460D9" w:rsidRDefault="00C460D9" w:rsidP="002F0F96">
      <w:pPr>
        <w:spacing w:line="360" w:lineRule="auto"/>
        <w:jc w:val="both"/>
        <w:rPr>
          <w:rFonts w:ascii="Times New Roman" w:hAnsi="Times New Roman" w:cs="Times New Roman"/>
          <w:b/>
          <w:bCs/>
          <w:sz w:val="24"/>
          <w:szCs w:val="24"/>
        </w:rPr>
      </w:pPr>
      <w:r w:rsidRPr="00C460D9">
        <w:rPr>
          <w:rFonts w:ascii="Times New Roman" w:hAnsi="Times New Roman" w:cs="Times New Roman"/>
          <w:b/>
          <w:bCs/>
          <w:sz w:val="24"/>
          <w:szCs w:val="24"/>
        </w:rPr>
        <w:t>Ans 2.</w:t>
      </w:r>
    </w:p>
    <w:p w14:paraId="647A9B18" w14:textId="1B1B01F9" w:rsidR="002F0F96" w:rsidRPr="002F0F96" w:rsidRDefault="002F0F96" w:rsidP="002F0F96">
      <w:pPr>
        <w:spacing w:line="360" w:lineRule="auto"/>
        <w:jc w:val="both"/>
        <w:rPr>
          <w:rFonts w:ascii="Times New Roman" w:hAnsi="Times New Roman" w:cs="Times New Roman"/>
          <w:sz w:val="24"/>
          <w:szCs w:val="24"/>
        </w:rPr>
      </w:pPr>
      <w:r w:rsidRPr="002F0F96">
        <w:rPr>
          <w:rFonts w:ascii="Times New Roman" w:hAnsi="Times New Roman" w:cs="Times New Roman"/>
          <w:sz w:val="24"/>
          <w:szCs w:val="24"/>
        </w:rPr>
        <w:t>The behavioral approach to leadership focuses on what leaders do rather than on their personal traits or characteristics. It studies how leaders behave in different situations and how their actions influence group performance and satisfaction. This theory marked a shift from personality-based assessments to the analysis of leadership styles and actions.</w:t>
      </w:r>
    </w:p>
    <w:p w14:paraId="0335C5D5" w14:textId="2D1D1852" w:rsidR="00C460D9" w:rsidRDefault="002F0F96" w:rsidP="002F0F96">
      <w:pPr>
        <w:spacing w:line="360" w:lineRule="auto"/>
        <w:jc w:val="both"/>
        <w:rPr>
          <w:rFonts w:ascii="Times New Roman" w:hAnsi="Times New Roman" w:cs="Times New Roman"/>
          <w:sz w:val="24"/>
          <w:szCs w:val="24"/>
        </w:rPr>
      </w:pPr>
      <w:r w:rsidRPr="002F0F96">
        <w:rPr>
          <w:rFonts w:ascii="Times New Roman" w:hAnsi="Times New Roman" w:cs="Times New Roman"/>
          <w:b/>
          <w:bCs/>
          <w:sz w:val="24"/>
          <w:szCs w:val="24"/>
        </w:rPr>
        <w:t>Origin and Key Focus of the Behavioral Approach</w:t>
      </w:r>
    </w:p>
    <w:p w14:paraId="70567197" w14:textId="0A71825F" w:rsidR="002F0F96" w:rsidRDefault="002F0F96" w:rsidP="009F6513">
      <w:pPr>
        <w:spacing w:line="360" w:lineRule="auto"/>
        <w:jc w:val="both"/>
        <w:rPr>
          <w:rFonts w:ascii="Times New Roman" w:hAnsi="Times New Roman" w:cs="Times New Roman"/>
          <w:sz w:val="24"/>
          <w:szCs w:val="24"/>
        </w:rPr>
      </w:pPr>
      <w:r w:rsidRPr="002F0F96">
        <w:rPr>
          <w:rFonts w:ascii="Times New Roman" w:hAnsi="Times New Roman" w:cs="Times New Roman"/>
          <w:sz w:val="24"/>
          <w:szCs w:val="24"/>
        </w:rPr>
        <w:t xml:space="preserve">This approach gained prominence in the 1940s and 1950s through research at Ohio State </w:t>
      </w:r>
    </w:p>
    <w:p w14:paraId="3FA33F91" w14:textId="77777777" w:rsidR="009F6513" w:rsidRPr="002F0F96" w:rsidRDefault="009F6513" w:rsidP="009F6513">
      <w:pPr>
        <w:spacing w:line="360" w:lineRule="auto"/>
        <w:jc w:val="both"/>
        <w:rPr>
          <w:rFonts w:ascii="Times New Roman" w:hAnsi="Times New Roman" w:cs="Times New Roman"/>
          <w:sz w:val="24"/>
          <w:szCs w:val="24"/>
        </w:rPr>
      </w:pPr>
    </w:p>
    <w:p w14:paraId="0C592691" w14:textId="77777777" w:rsidR="002F0F96" w:rsidRPr="002F0F96" w:rsidRDefault="002F0F96" w:rsidP="002F0F96">
      <w:pPr>
        <w:spacing w:line="360" w:lineRule="auto"/>
        <w:jc w:val="both"/>
        <w:rPr>
          <w:rFonts w:ascii="Times New Roman" w:hAnsi="Times New Roman" w:cs="Times New Roman"/>
          <w:sz w:val="24"/>
          <w:szCs w:val="24"/>
        </w:rPr>
      </w:pPr>
    </w:p>
    <w:p w14:paraId="72186F2A" w14:textId="573D1FDF" w:rsidR="002F0F96" w:rsidRPr="00C460D9" w:rsidRDefault="002F0F96" w:rsidP="002F0F96">
      <w:pPr>
        <w:spacing w:line="360" w:lineRule="auto"/>
        <w:jc w:val="both"/>
        <w:rPr>
          <w:rFonts w:ascii="Times New Roman" w:hAnsi="Times New Roman" w:cs="Times New Roman"/>
          <w:b/>
          <w:sz w:val="24"/>
          <w:szCs w:val="24"/>
        </w:rPr>
      </w:pPr>
      <w:r w:rsidRPr="00C460D9">
        <w:rPr>
          <w:rFonts w:ascii="Times New Roman" w:hAnsi="Times New Roman" w:cs="Times New Roman"/>
          <w:b/>
          <w:sz w:val="24"/>
          <w:szCs w:val="24"/>
        </w:rPr>
        <w:t xml:space="preserve">3. Describe Team Norms, Cohesiveness and Characteristics of good team. </w:t>
      </w:r>
    </w:p>
    <w:p w14:paraId="194209B5" w14:textId="23E9B122" w:rsidR="00C460D9" w:rsidRPr="00C460D9" w:rsidRDefault="00C460D9" w:rsidP="002F0F96">
      <w:pPr>
        <w:spacing w:line="360" w:lineRule="auto"/>
        <w:jc w:val="both"/>
        <w:rPr>
          <w:rFonts w:ascii="Times New Roman" w:hAnsi="Times New Roman" w:cs="Times New Roman"/>
          <w:b/>
          <w:bCs/>
          <w:sz w:val="24"/>
          <w:szCs w:val="24"/>
        </w:rPr>
      </w:pPr>
      <w:r w:rsidRPr="00C460D9">
        <w:rPr>
          <w:rFonts w:ascii="Times New Roman" w:hAnsi="Times New Roman" w:cs="Times New Roman"/>
          <w:b/>
          <w:bCs/>
          <w:sz w:val="24"/>
          <w:szCs w:val="24"/>
        </w:rPr>
        <w:t>Ans 3.</w:t>
      </w:r>
    </w:p>
    <w:p w14:paraId="44217965" w14:textId="533AFE7E" w:rsidR="00C460D9" w:rsidRDefault="002F0F96" w:rsidP="002F0F96">
      <w:pPr>
        <w:spacing w:line="360" w:lineRule="auto"/>
        <w:jc w:val="both"/>
        <w:rPr>
          <w:rFonts w:ascii="Times New Roman" w:hAnsi="Times New Roman" w:cs="Times New Roman"/>
          <w:sz w:val="24"/>
          <w:szCs w:val="24"/>
        </w:rPr>
      </w:pPr>
      <w:r w:rsidRPr="002F0F96">
        <w:rPr>
          <w:rFonts w:ascii="Times New Roman" w:hAnsi="Times New Roman" w:cs="Times New Roman"/>
          <w:b/>
          <w:bCs/>
          <w:sz w:val="24"/>
          <w:szCs w:val="24"/>
        </w:rPr>
        <w:t>Understanding Team Norms</w:t>
      </w:r>
    </w:p>
    <w:p w14:paraId="196EB740" w14:textId="74CA7B55" w:rsidR="002F0F96" w:rsidRPr="002F0F96" w:rsidRDefault="002F0F96" w:rsidP="009F6513">
      <w:pPr>
        <w:spacing w:line="360" w:lineRule="auto"/>
        <w:jc w:val="both"/>
        <w:rPr>
          <w:rFonts w:ascii="Times New Roman" w:hAnsi="Times New Roman" w:cs="Times New Roman"/>
          <w:sz w:val="24"/>
          <w:szCs w:val="24"/>
        </w:rPr>
      </w:pPr>
      <w:r w:rsidRPr="002F0F96">
        <w:rPr>
          <w:rFonts w:ascii="Times New Roman" w:hAnsi="Times New Roman" w:cs="Times New Roman"/>
          <w:sz w:val="24"/>
          <w:szCs w:val="24"/>
        </w:rPr>
        <w:t xml:space="preserve">Team norms are the informal yet powerful rules that govern the behavior, interactions, and expectations among team members. These norms develop through mutual experiences, conversations, and shared values. They play a vital role in shaping how team members collaborate, communicate, and resolve conflicts. Norms can include expectations like punctuality, active participation in meetings, openness to feedback, and mutual respect. When </w:t>
      </w:r>
    </w:p>
    <w:p w14:paraId="2E6D8942" w14:textId="77777777" w:rsidR="002F0F96" w:rsidRPr="002F0F96" w:rsidRDefault="002F0F96" w:rsidP="002F0F96">
      <w:pPr>
        <w:spacing w:line="360" w:lineRule="auto"/>
        <w:jc w:val="both"/>
        <w:rPr>
          <w:rFonts w:ascii="Times New Roman" w:hAnsi="Times New Roman" w:cs="Times New Roman"/>
          <w:sz w:val="24"/>
          <w:szCs w:val="24"/>
        </w:rPr>
      </w:pPr>
    </w:p>
    <w:p w14:paraId="58160677" w14:textId="1C8268E2" w:rsidR="002F0F96" w:rsidRPr="00C460D9" w:rsidRDefault="002F0F96" w:rsidP="00C460D9">
      <w:pPr>
        <w:spacing w:line="360" w:lineRule="auto"/>
        <w:jc w:val="center"/>
        <w:rPr>
          <w:rFonts w:ascii="Times New Roman" w:hAnsi="Times New Roman" w:cs="Times New Roman"/>
          <w:b/>
          <w:sz w:val="24"/>
          <w:szCs w:val="24"/>
        </w:rPr>
      </w:pPr>
      <w:r w:rsidRPr="00C460D9">
        <w:rPr>
          <w:rFonts w:ascii="Times New Roman" w:hAnsi="Times New Roman" w:cs="Times New Roman"/>
          <w:b/>
          <w:sz w:val="24"/>
          <w:szCs w:val="24"/>
        </w:rPr>
        <w:t>Assignment Set – 2</w:t>
      </w:r>
    </w:p>
    <w:p w14:paraId="7A89A46C" w14:textId="51FE645E" w:rsidR="002F0F96" w:rsidRDefault="002F0F96" w:rsidP="002F0F96">
      <w:pPr>
        <w:spacing w:line="360" w:lineRule="auto"/>
        <w:jc w:val="both"/>
        <w:rPr>
          <w:rFonts w:ascii="Times New Roman" w:hAnsi="Times New Roman" w:cs="Times New Roman"/>
          <w:sz w:val="24"/>
          <w:szCs w:val="24"/>
        </w:rPr>
      </w:pPr>
    </w:p>
    <w:p w14:paraId="275D41D1" w14:textId="77777777" w:rsidR="00C460D9" w:rsidRPr="002F0F96" w:rsidRDefault="00C460D9" w:rsidP="002F0F96">
      <w:pPr>
        <w:spacing w:line="360" w:lineRule="auto"/>
        <w:jc w:val="both"/>
        <w:rPr>
          <w:rFonts w:ascii="Times New Roman" w:hAnsi="Times New Roman" w:cs="Times New Roman"/>
          <w:sz w:val="24"/>
          <w:szCs w:val="24"/>
        </w:rPr>
      </w:pPr>
    </w:p>
    <w:p w14:paraId="6886119B" w14:textId="4609B8B0" w:rsidR="002F0F96" w:rsidRPr="00C460D9" w:rsidRDefault="002F0F96" w:rsidP="002F0F96">
      <w:pPr>
        <w:spacing w:line="360" w:lineRule="auto"/>
        <w:jc w:val="both"/>
        <w:rPr>
          <w:rFonts w:ascii="Times New Roman" w:hAnsi="Times New Roman" w:cs="Times New Roman"/>
          <w:b/>
          <w:sz w:val="24"/>
          <w:szCs w:val="24"/>
        </w:rPr>
      </w:pPr>
      <w:r w:rsidRPr="00C460D9">
        <w:rPr>
          <w:rFonts w:ascii="Times New Roman" w:hAnsi="Times New Roman" w:cs="Times New Roman"/>
          <w:b/>
          <w:sz w:val="24"/>
          <w:szCs w:val="24"/>
        </w:rPr>
        <w:t xml:space="preserve">4. List the Six Ways to lead a team. </w:t>
      </w:r>
      <w:r w:rsidRPr="00C460D9">
        <w:rPr>
          <w:rFonts w:ascii="Times New Roman" w:hAnsi="Times New Roman" w:cs="Times New Roman"/>
          <w:b/>
          <w:sz w:val="24"/>
          <w:szCs w:val="24"/>
        </w:rPr>
        <w:tab/>
      </w:r>
    </w:p>
    <w:p w14:paraId="3BD8112C" w14:textId="2547C3DB" w:rsidR="00C460D9" w:rsidRDefault="00C460D9" w:rsidP="002F0F9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0C021E18" w14:textId="48493737" w:rsidR="00C460D9" w:rsidRDefault="002F0F96" w:rsidP="002F0F96">
      <w:pPr>
        <w:spacing w:line="360" w:lineRule="auto"/>
        <w:jc w:val="both"/>
        <w:rPr>
          <w:rFonts w:ascii="Times New Roman" w:hAnsi="Times New Roman" w:cs="Times New Roman"/>
          <w:sz w:val="24"/>
          <w:szCs w:val="24"/>
        </w:rPr>
      </w:pPr>
      <w:r w:rsidRPr="002F0F96">
        <w:rPr>
          <w:rFonts w:ascii="Times New Roman" w:hAnsi="Times New Roman" w:cs="Times New Roman"/>
          <w:b/>
          <w:bCs/>
          <w:sz w:val="24"/>
          <w:szCs w:val="24"/>
        </w:rPr>
        <w:t>Introduction</w:t>
      </w:r>
    </w:p>
    <w:p w14:paraId="768D6BF7" w14:textId="3FBB358C" w:rsidR="002F0F96" w:rsidRPr="002F0F96" w:rsidRDefault="002F0F96" w:rsidP="002F0F96">
      <w:pPr>
        <w:spacing w:line="360" w:lineRule="auto"/>
        <w:jc w:val="both"/>
        <w:rPr>
          <w:rFonts w:ascii="Times New Roman" w:hAnsi="Times New Roman" w:cs="Times New Roman"/>
          <w:sz w:val="24"/>
          <w:szCs w:val="24"/>
        </w:rPr>
      </w:pPr>
      <w:r w:rsidRPr="002F0F96">
        <w:rPr>
          <w:rFonts w:ascii="Times New Roman" w:hAnsi="Times New Roman" w:cs="Times New Roman"/>
          <w:sz w:val="24"/>
          <w:szCs w:val="24"/>
        </w:rPr>
        <w:t>Effective leadership is crucial for team success in any business environment. A good leader not only guides the team towards goals but also builds trust, fosters collaboration, and ensures accountability. There are several approaches to team leadership, but six core strategies stand out in terms of their impact and practicality. These methods help leaders create a strong team culture, promote efficiency, and drive results in both stable and dynamic environments.</w:t>
      </w:r>
    </w:p>
    <w:p w14:paraId="3965A931" w14:textId="1883AFC5" w:rsidR="00C460D9" w:rsidRDefault="00C460D9" w:rsidP="002F0F9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002F0F96" w:rsidRPr="002F0F96">
        <w:rPr>
          <w:rFonts w:ascii="Times New Roman" w:hAnsi="Times New Roman" w:cs="Times New Roman"/>
          <w:b/>
          <w:bCs/>
          <w:sz w:val="24"/>
          <w:szCs w:val="24"/>
        </w:rPr>
        <w:t>Providing a Clear Vision and Direction</w:t>
      </w:r>
    </w:p>
    <w:p w14:paraId="044E6784" w14:textId="3A8BF004" w:rsidR="002F0F96" w:rsidRDefault="002F0F96" w:rsidP="009F6513">
      <w:pPr>
        <w:spacing w:line="360" w:lineRule="auto"/>
        <w:jc w:val="both"/>
        <w:rPr>
          <w:rFonts w:ascii="Times New Roman" w:hAnsi="Times New Roman" w:cs="Times New Roman"/>
          <w:sz w:val="24"/>
          <w:szCs w:val="24"/>
        </w:rPr>
      </w:pPr>
      <w:r w:rsidRPr="002F0F96">
        <w:rPr>
          <w:rFonts w:ascii="Times New Roman" w:hAnsi="Times New Roman" w:cs="Times New Roman"/>
          <w:sz w:val="24"/>
          <w:szCs w:val="24"/>
        </w:rPr>
        <w:t xml:space="preserve">One of the most critical leadership actions is setting a clear vision. This involves outlining the </w:t>
      </w:r>
    </w:p>
    <w:p w14:paraId="25838B64" w14:textId="77777777" w:rsidR="009F6513" w:rsidRDefault="009F6513" w:rsidP="009F6513">
      <w:pPr>
        <w:spacing w:line="360" w:lineRule="auto"/>
        <w:jc w:val="both"/>
        <w:rPr>
          <w:rFonts w:ascii="Times New Roman" w:hAnsi="Times New Roman" w:cs="Times New Roman"/>
          <w:sz w:val="24"/>
          <w:szCs w:val="24"/>
        </w:rPr>
      </w:pPr>
    </w:p>
    <w:p w14:paraId="63952957" w14:textId="77777777" w:rsidR="002F0F96" w:rsidRPr="002F0F96" w:rsidRDefault="002F0F96" w:rsidP="002F0F96">
      <w:pPr>
        <w:spacing w:line="360" w:lineRule="auto"/>
        <w:jc w:val="both"/>
        <w:rPr>
          <w:rFonts w:ascii="Times New Roman" w:hAnsi="Times New Roman" w:cs="Times New Roman"/>
          <w:sz w:val="24"/>
          <w:szCs w:val="24"/>
        </w:rPr>
      </w:pPr>
    </w:p>
    <w:p w14:paraId="7A5E59B9" w14:textId="2203CCCE" w:rsidR="002F0F96" w:rsidRPr="00C460D9" w:rsidRDefault="002F0F96" w:rsidP="002F0F96">
      <w:pPr>
        <w:spacing w:line="360" w:lineRule="auto"/>
        <w:jc w:val="both"/>
        <w:rPr>
          <w:rFonts w:ascii="Times New Roman" w:hAnsi="Times New Roman" w:cs="Times New Roman"/>
          <w:b/>
          <w:sz w:val="24"/>
          <w:szCs w:val="24"/>
        </w:rPr>
      </w:pPr>
      <w:r w:rsidRPr="00C460D9">
        <w:rPr>
          <w:rFonts w:ascii="Times New Roman" w:hAnsi="Times New Roman" w:cs="Times New Roman"/>
          <w:b/>
          <w:sz w:val="24"/>
          <w:szCs w:val="24"/>
        </w:rPr>
        <w:t>5. Explain – how to become a Successful Intercultural Leader. 10</w:t>
      </w:r>
      <w:r w:rsidRPr="00C460D9">
        <w:rPr>
          <w:rFonts w:ascii="Times New Roman" w:hAnsi="Times New Roman" w:cs="Times New Roman"/>
          <w:b/>
          <w:sz w:val="24"/>
          <w:szCs w:val="24"/>
        </w:rPr>
        <w:tab/>
      </w:r>
    </w:p>
    <w:p w14:paraId="60097FF2" w14:textId="273A81D5" w:rsidR="00C460D9" w:rsidRDefault="00C460D9" w:rsidP="00C460D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5BA93061" w14:textId="42874F2C" w:rsidR="00C460D9" w:rsidRDefault="00C460D9" w:rsidP="009F6513">
      <w:pPr>
        <w:spacing w:line="360" w:lineRule="auto"/>
        <w:jc w:val="both"/>
        <w:rPr>
          <w:rFonts w:ascii="Times New Roman" w:hAnsi="Times New Roman" w:cs="Times New Roman"/>
          <w:sz w:val="24"/>
          <w:szCs w:val="24"/>
        </w:rPr>
      </w:pPr>
      <w:r w:rsidRPr="00C460D9">
        <w:rPr>
          <w:rFonts w:ascii="Times New Roman" w:hAnsi="Times New Roman" w:cs="Times New Roman"/>
          <w:sz w:val="24"/>
          <w:szCs w:val="24"/>
        </w:rPr>
        <w:t xml:space="preserve">In today’s globalized world, organizations operate across borders with culturally diverse teams. This shift has made intercultural leadership a critical competency for managers and executives. Intercultural leadership refers to a leader’s ability to manage, inspire, and collaborate with people from different cultural backgrounds. Becoming a successful intercultural leader involves understanding cultural differences, adapting communication styles, and promoting </w:t>
      </w:r>
    </w:p>
    <w:p w14:paraId="68946A89" w14:textId="20C7E5A2" w:rsidR="00C460D9" w:rsidRDefault="00C460D9" w:rsidP="00C460D9">
      <w:pPr>
        <w:spacing w:line="360" w:lineRule="auto"/>
        <w:jc w:val="both"/>
        <w:rPr>
          <w:rFonts w:ascii="Times New Roman" w:hAnsi="Times New Roman" w:cs="Times New Roman"/>
          <w:sz w:val="24"/>
          <w:szCs w:val="24"/>
        </w:rPr>
      </w:pPr>
    </w:p>
    <w:p w14:paraId="04B1E7E9" w14:textId="0E9BF1B2" w:rsidR="00C460D9" w:rsidRPr="00C460D9" w:rsidRDefault="00C460D9" w:rsidP="00C460D9">
      <w:pPr>
        <w:spacing w:line="360" w:lineRule="auto"/>
        <w:jc w:val="both"/>
        <w:rPr>
          <w:rFonts w:ascii="Times New Roman" w:hAnsi="Times New Roman" w:cs="Times New Roman"/>
          <w:b/>
          <w:sz w:val="24"/>
          <w:szCs w:val="24"/>
        </w:rPr>
      </w:pPr>
      <w:r w:rsidRPr="00C460D9">
        <w:rPr>
          <w:rFonts w:ascii="Times New Roman" w:hAnsi="Times New Roman" w:cs="Times New Roman"/>
          <w:b/>
          <w:sz w:val="24"/>
          <w:szCs w:val="24"/>
        </w:rPr>
        <w:t>6. Explain the Characteristics of Ethical Leadership. 10</w:t>
      </w:r>
      <w:r w:rsidRPr="00C460D9">
        <w:rPr>
          <w:rFonts w:ascii="Times New Roman" w:hAnsi="Times New Roman" w:cs="Times New Roman"/>
          <w:b/>
          <w:sz w:val="24"/>
          <w:szCs w:val="24"/>
        </w:rPr>
        <w:tab/>
      </w:r>
    </w:p>
    <w:p w14:paraId="02559625" w14:textId="267B2269" w:rsidR="00C460D9" w:rsidRPr="00C460D9" w:rsidRDefault="00C460D9" w:rsidP="00C460D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58E9135C" w14:textId="64253455" w:rsidR="00C460D9" w:rsidRPr="00C460D9" w:rsidRDefault="00C460D9" w:rsidP="00C460D9">
      <w:pPr>
        <w:spacing w:line="360" w:lineRule="auto"/>
        <w:jc w:val="both"/>
        <w:rPr>
          <w:rFonts w:ascii="Times New Roman" w:hAnsi="Times New Roman" w:cs="Times New Roman"/>
          <w:sz w:val="24"/>
          <w:szCs w:val="24"/>
        </w:rPr>
      </w:pPr>
      <w:r w:rsidRPr="00C460D9">
        <w:rPr>
          <w:rFonts w:ascii="Times New Roman" w:hAnsi="Times New Roman" w:cs="Times New Roman"/>
          <w:sz w:val="24"/>
          <w:szCs w:val="24"/>
        </w:rPr>
        <w:t>Ethical leadership is a style of leadership rooted in respect for ethical beliefs, values, and dignity of others. It emphasizes fairness, honesty, accountability, and transparency in decision-making and behavior. In modern organizations, ethical leadership is crucial for building trust, enhancing reputation, and sustaining long-term growth. A leader’s ethical conduct sets the tone for the organizational culture and influences how employees behave and make decisions.</w:t>
      </w:r>
    </w:p>
    <w:p w14:paraId="27A86AFF" w14:textId="77777777" w:rsidR="00C460D9" w:rsidRDefault="00C460D9" w:rsidP="00C460D9">
      <w:pPr>
        <w:spacing w:line="360" w:lineRule="auto"/>
        <w:jc w:val="both"/>
        <w:rPr>
          <w:rFonts w:ascii="Times New Roman" w:hAnsi="Times New Roman" w:cs="Times New Roman"/>
          <w:sz w:val="24"/>
          <w:szCs w:val="24"/>
        </w:rPr>
      </w:pPr>
      <w:r w:rsidRPr="00C460D9">
        <w:rPr>
          <w:rFonts w:ascii="Times New Roman" w:hAnsi="Times New Roman" w:cs="Times New Roman"/>
          <w:b/>
          <w:bCs/>
          <w:sz w:val="24"/>
          <w:szCs w:val="24"/>
        </w:rPr>
        <w:t>Integrity and Honesty</w:t>
      </w:r>
    </w:p>
    <w:p w14:paraId="3BEF917C" w14:textId="5BF52EA3" w:rsidR="00C460D9" w:rsidRPr="00C460D9" w:rsidRDefault="00C460D9" w:rsidP="009F6513">
      <w:pPr>
        <w:spacing w:line="360" w:lineRule="auto"/>
        <w:jc w:val="both"/>
        <w:rPr>
          <w:rFonts w:ascii="Times New Roman" w:hAnsi="Times New Roman" w:cs="Times New Roman"/>
          <w:sz w:val="24"/>
          <w:szCs w:val="24"/>
        </w:rPr>
      </w:pPr>
      <w:r w:rsidRPr="00C460D9">
        <w:rPr>
          <w:rFonts w:ascii="Times New Roman" w:hAnsi="Times New Roman" w:cs="Times New Roman"/>
          <w:sz w:val="24"/>
          <w:szCs w:val="24"/>
        </w:rPr>
        <w:t xml:space="preserve">One of the foremost characteristics of ethical leadership is integrity. Leaders who act with </w:t>
      </w:r>
      <w:bookmarkStart w:id="0" w:name="_GoBack"/>
      <w:bookmarkEnd w:id="0"/>
    </w:p>
    <w:p w14:paraId="40025831" w14:textId="77777777" w:rsidR="00C460D9" w:rsidRPr="002F0F96" w:rsidRDefault="00C460D9" w:rsidP="002F0F96">
      <w:pPr>
        <w:spacing w:line="360" w:lineRule="auto"/>
        <w:jc w:val="both"/>
        <w:rPr>
          <w:rFonts w:ascii="Times New Roman" w:hAnsi="Times New Roman" w:cs="Times New Roman"/>
          <w:sz w:val="24"/>
          <w:szCs w:val="24"/>
        </w:rPr>
      </w:pPr>
    </w:p>
    <w:sectPr w:rsidR="00C460D9" w:rsidRPr="002F0F96" w:rsidSect="002F0F96">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1DB47" w14:textId="77777777" w:rsidR="001715EC" w:rsidRDefault="001715EC">
      <w:pPr>
        <w:spacing w:after="0" w:line="240" w:lineRule="auto"/>
      </w:pPr>
      <w:r>
        <w:separator/>
      </w:r>
    </w:p>
  </w:endnote>
  <w:endnote w:type="continuationSeparator" w:id="0">
    <w:p w14:paraId="32A24E3E" w14:textId="77777777" w:rsidR="001715EC" w:rsidRDefault="0017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778BBD3A" w:rsidR="003C7D8A" w:rsidRPr="003C7D8A" w:rsidRDefault="003C7D8A" w:rsidP="002F0F96">
    <w:pPr>
      <w:pStyle w:val="Footer"/>
      <w:jc w:val="center"/>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ECCA5" w14:textId="77777777" w:rsidR="001715EC" w:rsidRDefault="001715EC">
      <w:pPr>
        <w:spacing w:after="0" w:line="240" w:lineRule="auto"/>
      </w:pPr>
      <w:r>
        <w:separator/>
      </w:r>
    </w:p>
  </w:footnote>
  <w:footnote w:type="continuationSeparator" w:id="0">
    <w:p w14:paraId="2A7939FC" w14:textId="77777777" w:rsidR="001715EC" w:rsidRDefault="00171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31752"/>
    <w:multiLevelType w:val="hybridMultilevel"/>
    <w:tmpl w:val="D4E606A2"/>
    <w:lvl w:ilvl="0" w:tplc="FFFFFFFF">
      <w:start w:val="1"/>
      <w:numFmt w:val="decimal"/>
      <w:lvlText w:val="%1."/>
      <w:lvlJc w:val="left"/>
      <w:pPr>
        <w:ind w:left="360" w:hanging="360"/>
      </w:pPr>
      <w:rPr>
        <w:rFonts w:hint="default"/>
        <w: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413999"/>
    <w:multiLevelType w:val="hybridMultilevel"/>
    <w:tmpl w:val="1A021296"/>
    <w:lvl w:ilvl="0" w:tplc="F3C4302A">
      <w:start w:val="1"/>
      <w:numFmt w:val="decimal"/>
      <w:lvlText w:val="%1."/>
      <w:lvlJc w:val="left"/>
      <w:pPr>
        <w:ind w:left="900" w:hanging="360"/>
      </w:pPr>
      <w:rPr>
        <w:rFonts w:ascii="Times New Roman" w:hAnsi="Times New Roman" w:cs="Times New Roman" w:hint="default"/>
        <w:i/>
        <w:sz w:val="24"/>
        <w:szCs w:val="24"/>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3"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4"/>
  </w:num>
  <w:num w:numId="3">
    <w:abstractNumId w:val="6"/>
  </w:num>
  <w:num w:numId="4">
    <w:abstractNumId w:val="4"/>
  </w:num>
  <w:num w:numId="5">
    <w:abstractNumId w:val="5"/>
  </w:num>
  <w:num w:numId="6">
    <w:abstractNumId w:val="12"/>
  </w:num>
  <w:num w:numId="7">
    <w:abstractNumId w:val="7"/>
  </w:num>
  <w:num w:numId="8">
    <w:abstractNumId w:val="11"/>
  </w:num>
  <w:num w:numId="9">
    <w:abstractNumId w:val="9"/>
  </w:num>
  <w:num w:numId="10">
    <w:abstractNumId w:val="10"/>
  </w:num>
  <w:num w:numId="11">
    <w:abstractNumId w:val="13"/>
  </w:num>
  <w:num w:numId="12">
    <w:abstractNumId w:val="2"/>
  </w:num>
  <w:num w:numId="13">
    <w:abstractNumId w:val="1"/>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B467B"/>
    <w:rsid w:val="0011582B"/>
    <w:rsid w:val="00131642"/>
    <w:rsid w:val="00160DBF"/>
    <w:rsid w:val="001715EC"/>
    <w:rsid w:val="001A4EF1"/>
    <w:rsid w:val="001A6BC6"/>
    <w:rsid w:val="001C514A"/>
    <w:rsid w:val="001E494A"/>
    <w:rsid w:val="001E4CD4"/>
    <w:rsid w:val="001E662D"/>
    <w:rsid w:val="001E6A9F"/>
    <w:rsid w:val="001F4636"/>
    <w:rsid w:val="00212FCF"/>
    <w:rsid w:val="0025126F"/>
    <w:rsid w:val="0027106F"/>
    <w:rsid w:val="00274A2A"/>
    <w:rsid w:val="002806C6"/>
    <w:rsid w:val="002D75E6"/>
    <w:rsid w:val="002F0F96"/>
    <w:rsid w:val="00330AF0"/>
    <w:rsid w:val="00341257"/>
    <w:rsid w:val="003C7D8A"/>
    <w:rsid w:val="003F6C83"/>
    <w:rsid w:val="00427D2B"/>
    <w:rsid w:val="00440D85"/>
    <w:rsid w:val="00490A6F"/>
    <w:rsid w:val="004953AE"/>
    <w:rsid w:val="004C1A52"/>
    <w:rsid w:val="004C2D2B"/>
    <w:rsid w:val="004C6CC0"/>
    <w:rsid w:val="00547DCC"/>
    <w:rsid w:val="00552DA4"/>
    <w:rsid w:val="00554803"/>
    <w:rsid w:val="00570F24"/>
    <w:rsid w:val="00586241"/>
    <w:rsid w:val="00595428"/>
    <w:rsid w:val="005A4423"/>
    <w:rsid w:val="005B0ECD"/>
    <w:rsid w:val="005D6BE2"/>
    <w:rsid w:val="0060010A"/>
    <w:rsid w:val="00610449"/>
    <w:rsid w:val="00622BCA"/>
    <w:rsid w:val="00631EA0"/>
    <w:rsid w:val="0063724E"/>
    <w:rsid w:val="00650150"/>
    <w:rsid w:val="006507CB"/>
    <w:rsid w:val="006632FB"/>
    <w:rsid w:val="00664191"/>
    <w:rsid w:val="00684412"/>
    <w:rsid w:val="00695177"/>
    <w:rsid w:val="006B4DD6"/>
    <w:rsid w:val="006B7E40"/>
    <w:rsid w:val="006C35BE"/>
    <w:rsid w:val="006C498D"/>
    <w:rsid w:val="006D304D"/>
    <w:rsid w:val="006D3D9A"/>
    <w:rsid w:val="006E7B3B"/>
    <w:rsid w:val="00703227"/>
    <w:rsid w:val="00765818"/>
    <w:rsid w:val="007D6CD9"/>
    <w:rsid w:val="007F0C2B"/>
    <w:rsid w:val="0081510D"/>
    <w:rsid w:val="00816193"/>
    <w:rsid w:val="00820AC7"/>
    <w:rsid w:val="00840A67"/>
    <w:rsid w:val="008444C9"/>
    <w:rsid w:val="00852225"/>
    <w:rsid w:val="008649F0"/>
    <w:rsid w:val="00866D17"/>
    <w:rsid w:val="00875B8D"/>
    <w:rsid w:val="008903F4"/>
    <w:rsid w:val="008A05BE"/>
    <w:rsid w:val="008E017F"/>
    <w:rsid w:val="008E6668"/>
    <w:rsid w:val="008F18BD"/>
    <w:rsid w:val="0092623C"/>
    <w:rsid w:val="00974922"/>
    <w:rsid w:val="0098285D"/>
    <w:rsid w:val="009A7481"/>
    <w:rsid w:val="009B0776"/>
    <w:rsid w:val="009B510E"/>
    <w:rsid w:val="009E3AD0"/>
    <w:rsid w:val="009F6513"/>
    <w:rsid w:val="009F661A"/>
    <w:rsid w:val="00A27537"/>
    <w:rsid w:val="00AB1DDE"/>
    <w:rsid w:val="00AB1FDB"/>
    <w:rsid w:val="00AD5817"/>
    <w:rsid w:val="00AD782B"/>
    <w:rsid w:val="00AE1ECE"/>
    <w:rsid w:val="00AF500F"/>
    <w:rsid w:val="00AF5C1C"/>
    <w:rsid w:val="00B14DF1"/>
    <w:rsid w:val="00BC682B"/>
    <w:rsid w:val="00BE6CDF"/>
    <w:rsid w:val="00BF36BE"/>
    <w:rsid w:val="00C22DB6"/>
    <w:rsid w:val="00C460D9"/>
    <w:rsid w:val="00C47218"/>
    <w:rsid w:val="00CC230F"/>
    <w:rsid w:val="00D05DA8"/>
    <w:rsid w:val="00D10F17"/>
    <w:rsid w:val="00DA4E48"/>
    <w:rsid w:val="00DA57DB"/>
    <w:rsid w:val="00DB7E03"/>
    <w:rsid w:val="00DC7450"/>
    <w:rsid w:val="00DE5F07"/>
    <w:rsid w:val="00E01D6B"/>
    <w:rsid w:val="00E02C12"/>
    <w:rsid w:val="00E05980"/>
    <w:rsid w:val="00E913A9"/>
    <w:rsid w:val="00EF7585"/>
    <w:rsid w:val="00F46D65"/>
    <w:rsid w:val="00F56982"/>
    <w:rsid w:val="00F6180A"/>
    <w:rsid w:val="00F71174"/>
    <w:rsid w:val="00F758B8"/>
    <w:rsid w:val="00F80453"/>
    <w:rsid w:val="00FA1868"/>
    <w:rsid w:val="00FC464C"/>
    <w:rsid w:val="00FE68A2"/>
    <w:rsid w:val="31F073A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9F65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2924">
      <w:bodyDiv w:val="1"/>
      <w:marLeft w:val="0"/>
      <w:marRight w:val="0"/>
      <w:marTop w:val="0"/>
      <w:marBottom w:val="0"/>
      <w:divBdr>
        <w:top w:val="none" w:sz="0" w:space="0" w:color="auto"/>
        <w:left w:val="none" w:sz="0" w:space="0" w:color="auto"/>
        <w:bottom w:val="none" w:sz="0" w:space="0" w:color="auto"/>
        <w:right w:val="none" w:sz="0" w:space="0" w:color="auto"/>
      </w:divBdr>
    </w:div>
    <w:div w:id="153033516">
      <w:bodyDiv w:val="1"/>
      <w:marLeft w:val="0"/>
      <w:marRight w:val="0"/>
      <w:marTop w:val="0"/>
      <w:marBottom w:val="0"/>
      <w:divBdr>
        <w:top w:val="none" w:sz="0" w:space="0" w:color="auto"/>
        <w:left w:val="none" w:sz="0" w:space="0" w:color="auto"/>
        <w:bottom w:val="none" w:sz="0" w:space="0" w:color="auto"/>
        <w:right w:val="none" w:sz="0" w:space="0" w:color="auto"/>
      </w:divBdr>
    </w:div>
    <w:div w:id="153958054">
      <w:bodyDiv w:val="1"/>
      <w:marLeft w:val="0"/>
      <w:marRight w:val="0"/>
      <w:marTop w:val="0"/>
      <w:marBottom w:val="0"/>
      <w:divBdr>
        <w:top w:val="none" w:sz="0" w:space="0" w:color="auto"/>
        <w:left w:val="none" w:sz="0" w:space="0" w:color="auto"/>
        <w:bottom w:val="none" w:sz="0" w:space="0" w:color="auto"/>
        <w:right w:val="none" w:sz="0" w:space="0" w:color="auto"/>
      </w:divBdr>
    </w:div>
    <w:div w:id="232660880">
      <w:bodyDiv w:val="1"/>
      <w:marLeft w:val="0"/>
      <w:marRight w:val="0"/>
      <w:marTop w:val="0"/>
      <w:marBottom w:val="0"/>
      <w:divBdr>
        <w:top w:val="none" w:sz="0" w:space="0" w:color="auto"/>
        <w:left w:val="none" w:sz="0" w:space="0" w:color="auto"/>
        <w:bottom w:val="none" w:sz="0" w:space="0" w:color="auto"/>
        <w:right w:val="none" w:sz="0" w:space="0" w:color="auto"/>
      </w:divBdr>
    </w:div>
    <w:div w:id="534925277">
      <w:bodyDiv w:val="1"/>
      <w:marLeft w:val="0"/>
      <w:marRight w:val="0"/>
      <w:marTop w:val="0"/>
      <w:marBottom w:val="0"/>
      <w:divBdr>
        <w:top w:val="none" w:sz="0" w:space="0" w:color="auto"/>
        <w:left w:val="none" w:sz="0" w:space="0" w:color="auto"/>
        <w:bottom w:val="none" w:sz="0" w:space="0" w:color="auto"/>
        <w:right w:val="none" w:sz="0" w:space="0" w:color="auto"/>
      </w:divBdr>
    </w:div>
    <w:div w:id="667293297">
      <w:bodyDiv w:val="1"/>
      <w:marLeft w:val="0"/>
      <w:marRight w:val="0"/>
      <w:marTop w:val="0"/>
      <w:marBottom w:val="0"/>
      <w:divBdr>
        <w:top w:val="none" w:sz="0" w:space="0" w:color="auto"/>
        <w:left w:val="none" w:sz="0" w:space="0" w:color="auto"/>
        <w:bottom w:val="none" w:sz="0" w:space="0" w:color="auto"/>
        <w:right w:val="none" w:sz="0" w:space="0" w:color="auto"/>
      </w:divBdr>
    </w:div>
    <w:div w:id="813713862">
      <w:bodyDiv w:val="1"/>
      <w:marLeft w:val="0"/>
      <w:marRight w:val="0"/>
      <w:marTop w:val="0"/>
      <w:marBottom w:val="0"/>
      <w:divBdr>
        <w:top w:val="none" w:sz="0" w:space="0" w:color="auto"/>
        <w:left w:val="none" w:sz="0" w:space="0" w:color="auto"/>
        <w:bottom w:val="none" w:sz="0" w:space="0" w:color="auto"/>
        <w:right w:val="none" w:sz="0" w:space="0" w:color="auto"/>
      </w:divBdr>
    </w:div>
    <w:div w:id="1078987100">
      <w:bodyDiv w:val="1"/>
      <w:marLeft w:val="0"/>
      <w:marRight w:val="0"/>
      <w:marTop w:val="0"/>
      <w:marBottom w:val="0"/>
      <w:divBdr>
        <w:top w:val="none" w:sz="0" w:space="0" w:color="auto"/>
        <w:left w:val="none" w:sz="0" w:space="0" w:color="auto"/>
        <w:bottom w:val="none" w:sz="0" w:space="0" w:color="auto"/>
        <w:right w:val="none" w:sz="0" w:space="0" w:color="auto"/>
      </w:divBdr>
    </w:div>
    <w:div w:id="1311012356">
      <w:bodyDiv w:val="1"/>
      <w:marLeft w:val="0"/>
      <w:marRight w:val="0"/>
      <w:marTop w:val="0"/>
      <w:marBottom w:val="0"/>
      <w:divBdr>
        <w:top w:val="none" w:sz="0" w:space="0" w:color="auto"/>
        <w:left w:val="none" w:sz="0" w:space="0" w:color="auto"/>
        <w:bottom w:val="none" w:sz="0" w:space="0" w:color="auto"/>
        <w:right w:val="none" w:sz="0" w:space="0" w:color="auto"/>
      </w:divBdr>
    </w:div>
    <w:div w:id="1727684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11</TotalTime>
  <Pages>4</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21</cp:revision>
  <dcterms:created xsi:type="dcterms:W3CDTF">2025-04-19T04:27:00Z</dcterms:created>
  <dcterms:modified xsi:type="dcterms:W3CDTF">2025-05-06T10:01:00Z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