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5"/>
        <w:gridCol w:w="5607"/>
      </w:tblGrid>
      <w:tr w:rsidR="00021DD2" w:rsidRPr="00AB3A73" w:rsidTr="00811465">
        <w:trPr>
          <w:jc w:val="center"/>
        </w:trPr>
        <w:tc>
          <w:tcPr>
            <w:tcW w:w="3635" w:type="dxa"/>
          </w:tcPr>
          <w:p w:rsidR="00021DD2" w:rsidRPr="00AB3A73" w:rsidRDefault="003F63DD" w:rsidP="003F63DD">
            <w:pPr>
              <w:spacing w:line="360" w:lineRule="auto"/>
              <w:jc w:val="both"/>
              <w:rPr>
                <w:b/>
                <w:sz w:val="24"/>
                <w:szCs w:val="24"/>
              </w:rPr>
            </w:pPr>
            <w:r w:rsidRPr="00AB3A73">
              <w:rPr>
                <w:b/>
                <w:sz w:val="24"/>
                <w:szCs w:val="24"/>
              </w:rPr>
              <w:t>SESSION</w:t>
            </w:r>
          </w:p>
        </w:tc>
        <w:tc>
          <w:tcPr>
            <w:tcW w:w="5607" w:type="dxa"/>
          </w:tcPr>
          <w:p w:rsidR="00021DD2" w:rsidRPr="00AB3A73" w:rsidRDefault="003F63DD" w:rsidP="003F63DD">
            <w:pPr>
              <w:spacing w:line="360" w:lineRule="auto"/>
              <w:jc w:val="both"/>
              <w:rPr>
                <w:b/>
                <w:sz w:val="24"/>
                <w:szCs w:val="24"/>
              </w:rPr>
            </w:pPr>
            <w:r w:rsidRPr="00AB3A73">
              <w:rPr>
                <w:b/>
                <w:sz w:val="24"/>
                <w:szCs w:val="24"/>
              </w:rPr>
              <w:t>JULY-AUG 2025</w:t>
            </w:r>
          </w:p>
        </w:tc>
      </w:tr>
      <w:tr w:rsidR="00143643" w:rsidRPr="00AB3A73" w:rsidTr="00811465">
        <w:trPr>
          <w:jc w:val="center"/>
        </w:trPr>
        <w:tc>
          <w:tcPr>
            <w:tcW w:w="3635" w:type="dxa"/>
          </w:tcPr>
          <w:p w:rsidR="00143643" w:rsidRPr="00AB3A73" w:rsidRDefault="003F63DD" w:rsidP="003F63DD">
            <w:pPr>
              <w:spacing w:line="360" w:lineRule="auto"/>
              <w:jc w:val="both"/>
              <w:rPr>
                <w:b/>
                <w:sz w:val="24"/>
                <w:szCs w:val="24"/>
              </w:rPr>
            </w:pPr>
            <w:r w:rsidRPr="00AB3A73">
              <w:rPr>
                <w:b/>
                <w:sz w:val="24"/>
                <w:szCs w:val="24"/>
              </w:rPr>
              <w:t>PROGRAM</w:t>
            </w:r>
          </w:p>
        </w:tc>
        <w:tc>
          <w:tcPr>
            <w:tcW w:w="5607" w:type="dxa"/>
          </w:tcPr>
          <w:p w:rsidR="00143643" w:rsidRPr="00AB3A73" w:rsidRDefault="003F63DD" w:rsidP="003F63DD">
            <w:pPr>
              <w:spacing w:line="360" w:lineRule="auto"/>
              <w:jc w:val="both"/>
              <w:rPr>
                <w:b/>
                <w:sz w:val="24"/>
                <w:szCs w:val="24"/>
              </w:rPr>
            </w:pPr>
            <w:r w:rsidRPr="00AB3A73">
              <w:rPr>
                <w:b/>
                <w:sz w:val="24"/>
                <w:szCs w:val="24"/>
              </w:rPr>
              <w:t>BACHELOR OF COMMERCE (BBA)</w:t>
            </w:r>
          </w:p>
        </w:tc>
      </w:tr>
      <w:tr w:rsidR="00143643" w:rsidRPr="00AB3A73" w:rsidTr="00811465">
        <w:trPr>
          <w:trHeight w:val="65"/>
          <w:jc w:val="center"/>
        </w:trPr>
        <w:tc>
          <w:tcPr>
            <w:tcW w:w="3635" w:type="dxa"/>
          </w:tcPr>
          <w:p w:rsidR="00143643" w:rsidRPr="00AB3A73" w:rsidRDefault="003F63DD" w:rsidP="003F63DD">
            <w:pPr>
              <w:spacing w:line="360" w:lineRule="auto"/>
              <w:jc w:val="both"/>
              <w:rPr>
                <w:b/>
                <w:sz w:val="24"/>
                <w:szCs w:val="24"/>
              </w:rPr>
            </w:pPr>
            <w:r w:rsidRPr="00AB3A73">
              <w:rPr>
                <w:b/>
                <w:sz w:val="24"/>
                <w:szCs w:val="24"/>
              </w:rPr>
              <w:t>SEMESTER</w:t>
            </w:r>
          </w:p>
        </w:tc>
        <w:tc>
          <w:tcPr>
            <w:tcW w:w="5607" w:type="dxa"/>
          </w:tcPr>
          <w:p w:rsidR="00143643" w:rsidRPr="00AB3A73" w:rsidRDefault="003F63DD" w:rsidP="003F63DD">
            <w:pPr>
              <w:spacing w:line="360" w:lineRule="auto"/>
              <w:jc w:val="both"/>
              <w:rPr>
                <w:b/>
                <w:sz w:val="24"/>
                <w:szCs w:val="24"/>
              </w:rPr>
            </w:pPr>
            <w:r w:rsidRPr="00AB3A73">
              <w:rPr>
                <w:b/>
                <w:sz w:val="24"/>
                <w:szCs w:val="24"/>
              </w:rPr>
              <w:t>III</w:t>
            </w:r>
          </w:p>
        </w:tc>
      </w:tr>
      <w:tr w:rsidR="00143643" w:rsidRPr="00AB3A73" w:rsidTr="00811465">
        <w:trPr>
          <w:jc w:val="center"/>
        </w:trPr>
        <w:tc>
          <w:tcPr>
            <w:tcW w:w="3635" w:type="dxa"/>
          </w:tcPr>
          <w:p w:rsidR="00143643" w:rsidRPr="00AB3A73" w:rsidRDefault="003F63DD" w:rsidP="003F63DD">
            <w:pPr>
              <w:spacing w:line="360" w:lineRule="auto"/>
              <w:jc w:val="both"/>
              <w:rPr>
                <w:b/>
                <w:sz w:val="24"/>
                <w:szCs w:val="24"/>
              </w:rPr>
            </w:pPr>
            <w:r w:rsidRPr="00AB3A73">
              <w:rPr>
                <w:b/>
                <w:sz w:val="24"/>
                <w:szCs w:val="24"/>
              </w:rPr>
              <w:t>COURSE CODE &amp; NAME</w:t>
            </w:r>
          </w:p>
        </w:tc>
        <w:tc>
          <w:tcPr>
            <w:tcW w:w="5607" w:type="dxa"/>
          </w:tcPr>
          <w:p w:rsidR="00143643" w:rsidRPr="00AB3A73" w:rsidRDefault="003F63DD" w:rsidP="003F63DD">
            <w:pPr>
              <w:spacing w:line="360" w:lineRule="auto"/>
              <w:jc w:val="both"/>
              <w:rPr>
                <w:b/>
                <w:sz w:val="24"/>
                <w:szCs w:val="24"/>
              </w:rPr>
            </w:pPr>
            <w:r w:rsidRPr="00AB3A73">
              <w:rPr>
                <w:b/>
                <w:sz w:val="24"/>
                <w:szCs w:val="24"/>
              </w:rPr>
              <w:t>DCM2102 FINANCIAL MANAGEMENT</w:t>
            </w:r>
          </w:p>
        </w:tc>
      </w:tr>
      <w:tr w:rsidR="00021DD2" w:rsidRPr="00AB3A73" w:rsidTr="00811465">
        <w:trPr>
          <w:jc w:val="center"/>
        </w:trPr>
        <w:tc>
          <w:tcPr>
            <w:tcW w:w="3635" w:type="dxa"/>
          </w:tcPr>
          <w:p w:rsidR="00021DD2" w:rsidRPr="00AB3A73" w:rsidRDefault="00021DD2" w:rsidP="003F63DD">
            <w:pPr>
              <w:spacing w:line="360" w:lineRule="auto"/>
              <w:jc w:val="both"/>
              <w:rPr>
                <w:b/>
                <w:sz w:val="24"/>
                <w:szCs w:val="24"/>
              </w:rPr>
            </w:pPr>
          </w:p>
        </w:tc>
        <w:tc>
          <w:tcPr>
            <w:tcW w:w="5607" w:type="dxa"/>
          </w:tcPr>
          <w:p w:rsidR="00021DD2" w:rsidRPr="00AB3A73" w:rsidRDefault="00021DD2" w:rsidP="003F63DD">
            <w:pPr>
              <w:spacing w:line="360" w:lineRule="auto"/>
              <w:jc w:val="both"/>
              <w:rPr>
                <w:b/>
                <w:sz w:val="24"/>
                <w:szCs w:val="24"/>
              </w:rPr>
            </w:pPr>
          </w:p>
        </w:tc>
      </w:tr>
      <w:tr w:rsidR="00021DD2" w:rsidRPr="00AB3A73" w:rsidTr="00811465">
        <w:trPr>
          <w:jc w:val="center"/>
        </w:trPr>
        <w:tc>
          <w:tcPr>
            <w:tcW w:w="3635" w:type="dxa"/>
          </w:tcPr>
          <w:p w:rsidR="00021DD2" w:rsidRPr="00AB3A73" w:rsidRDefault="00021DD2" w:rsidP="003F63DD">
            <w:pPr>
              <w:spacing w:line="360" w:lineRule="auto"/>
              <w:jc w:val="both"/>
              <w:rPr>
                <w:b/>
                <w:sz w:val="24"/>
                <w:szCs w:val="24"/>
              </w:rPr>
            </w:pPr>
          </w:p>
        </w:tc>
        <w:tc>
          <w:tcPr>
            <w:tcW w:w="5607" w:type="dxa"/>
          </w:tcPr>
          <w:p w:rsidR="00040775" w:rsidRPr="00AB3A73" w:rsidRDefault="00040775" w:rsidP="003F63DD">
            <w:pPr>
              <w:spacing w:line="360" w:lineRule="auto"/>
              <w:jc w:val="both"/>
              <w:rPr>
                <w:b/>
                <w:sz w:val="24"/>
                <w:szCs w:val="24"/>
              </w:rPr>
            </w:pPr>
          </w:p>
        </w:tc>
      </w:tr>
    </w:tbl>
    <w:p w:rsidR="008A05BE" w:rsidRPr="00AB3A73" w:rsidRDefault="008A05BE" w:rsidP="003F63DD">
      <w:pPr>
        <w:spacing w:line="360" w:lineRule="auto"/>
        <w:jc w:val="both"/>
        <w:rPr>
          <w:rFonts w:ascii="Times New Roman" w:hAnsi="Times New Roman" w:cs="Times New Roman"/>
          <w:b/>
          <w:sz w:val="24"/>
          <w:szCs w:val="24"/>
        </w:rPr>
      </w:pPr>
    </w:p>
    <w:p w:rsidR="00811465" w:rsidRPr="00AB3A73" w:rsidRDefault="00811465" w:rsidP="003F63DD">
      <w:pPr>
        <w:spacing w:line="360" w:lineRule="auto"/>
        <w:jc w:val="both"/>
        <w:rPr>
          <w:rFonts w:ascii="Times New Roman" w:hAnsi="Times New Roman" w:cs="Times New Roman"/>
          <w:b/>
          <w:sz w:val="24"/>
          <w:szCs w:val="24"/>
        </w:rPr>
      </w:pPr>
    </w:p>
    <w:p w:rsidR="003F63DD" w:rsidRPr="00AB3A73" w:rsidRDefault="003F63DD" w:rsidP="00AB3A73">
      <w:pPr>
        <w:spacing w:line="360" w:lineRule="auto"/>
        <w:jc w:val="center"/>
        <w:rPr>
          <w:rFonts w:ascii="Times New Roman" w:hAnsi="Times New Roman" w:cs="Times New Roman"/>
          <w:b/>
          <w:sz w:val="24"/>
          <w:szCs w:val="24"/>
        </w:rPr>
      </w:pPr>
      <w:r w:rsidRPr="00AB3A73">
        <w:rPr>
          <w:rFonts w:ascii="Times New Roman" w:hAnsi="Times New Roman" w:cs="Times New Roman"/>
          <w:b/>
          <w:sz w:val="24"/>
          <w:szCs w:val="24"/>
        </w:rPr>
        <w:t>Assignment Set – 1</w:t>
      </w:r>
    </w:p>
    <w:p w:rsidR="003F63DD" w:rsidRPr="00AB3A73" w:rsidRDefault="003F63DD" w:rsidP="003F63DD">
      <w:pPr>
        <w:spacing w:line="360" w:lineRule="auto"/>
        <w:jc w:val="both"/>
        <w:rPr>
          <w:rFonts w:ascii="Times New Roman" w:hAnsi="Times New Roman" w:cs="Times New Roman"/>
          <w:b/>
          <w:sz w:val="24"/>
          <w:szCs w:val="24"/>
        </w:rPr>
      </w:pPr>
    </w:p>
    <w:p w:rsidR="003F63DD" w:rsidRPr="00AB3A73" w:rsidRDefault="003F63DD" w:rsidP="003F63DD">
      <w:pPr>
        <w:spacing w:line="360" w:lineRule="auto"/>
        <w:jc w:val="both"/>
        <w:rPr>
          <w:rFonts w:ascii="Times New Roman" w:hAnsi="Times New Roman" w:cs="Times New Roman"/>
          <w:b/>
          <w:sz w:val="24"/>
          <w:szCs w:val="24"/>
        </w:rPr>
      </w:pPr>
      <w:r w:rsidRPr="00AB3A73">
        <w:rPr>
          <w:rFonts w:ascii="Times New Roman" w:hAnsi="Times New Roman" w:cs="Times New Roman"/>
          <w:b/>
          <w:sz w:val="24"/>
          <w:szCs w:val="24"/>
        </w:rPr>
        <w:t xml:space="preserve">Q1. Calculate the cost of equity for Triveni Ltd., which has issued </w:t>
      </w:r>
      <w:proofErr w:type="gramStart"/>
      <w:r w:rsidRPr="00AB3A73">
        <w:rPr>
          <w:rFonts w:ascii="Times New Roman" w:hAnsi="Times New Roman" w:cs="Times New Roman"/>
          <w:b/>
          <w:sz w:val="24"/>
          <w:szCs w:val="24"/>
        </w:rPr>
        <w:t>equity</w:t>
      </w:r>
      <w:proofErr w:type="gramEnd"/>
      <w:r w:rsidRPr="00AB3A73">
        <w:rPr>
          <w:rFonts w:ascii="Times New Roman" w:hAnsi="Times New Roman" w:cs="Times New Roman"/>
          <w:b/>
          <w:sz w:val="24"/>
          <w:szCs w:val="24"/>
        </w:rPr>
        <w:t xml:space="preserve"> shares with a face value of ₹1000 at a 8% premium. The expected dividend at the end of the year is 10%, and the annual dividend growth rate is 6%. Additionally, determine the cost of equity under the assumption of zero dividend growth. 5+5</w:t>
      </w:r>
      <w:r w:rsidRPr="00AB3A73">
        <w:rPr>
          <w:rFonts w:ascii="Times New Roman" w:hAnsi="Times New Roman" w:cs="Times New Roman"/>
          <w:b/>
          <w:sz w:val="24"/>
          <w:szCs w:val="24"/>
        </w:rPr>
        <w:tab/>
      </w:r>
    </w:p>
    <w:p w:rsidR="00AB3A73" w:rsidRPr="00AB3A73" w:rsidRDefault="00AB3A73" w:rsidP="00AB3A73">
      <w:pPr>
        <w:spacing w:after="200" w:line="360" w:lineRule="auto"/>
        <w:jc w:val="both"/>
        <w:rPr>
          <w:rFonts w:ascii="Times New Roman" w:eastAsia="Aptos" w:hAnsi="Times New Roman" w:cs="Times New Roman"/>
          <w:b/>
          <w:sz w:val="24"/>
          <w:szCs w:val="24"/>
          <w:lang w:eastAsia="en-US"/>
        </w:rPr>
      </w:pPr>
      <w:proofErr w:type="gramStart"/>
      <w:r w:rsidRPr="00AB3A73">
        <w:rPr>
          <w:rFonts w:ascii="Times New Roman" w:eastAsia="Aptos" w:hAnsi="Times New Roman" w:cs="Times New Roman"/>
          <w:b/>
          <w:sz w:val="24"/>
          <w:szCs w:val="24"/>
          <w:lang w:eastAsia="en-US"/>
        </w:rPr>
        <w:t>Ans 1.</w:t>
      </w:r>
      <w:proofErr w:type="gramEnd"/>
    </w:p>
    <w:p w:rsidR="00AB3A73" w:rsidRDefault="00AB3A73" w:rsidP="00AB3A73">
      <w:pPr>
        <w:keepNext/>
        <w:keepLines/>
        <w:spacing w:before="160" w:after="80" w:line="360" w:lineRule="auto"/>
        <w:jc w:val="both"/>
        <w:outlineLvl w:val="1"/>
        <w:rPr>
          <w:rFonts w:ascii="Times New Roman" w:eastAsia="Times New Roman" w:hAnsi="Times New Roman" w:cs="Times New Roman"/>
          <w:b/>
          <w:bCs/>
          <w:sz w:val="24"/>
          <w:szCs w:val="24"/>
          <w:lang w:eastAsia="en-US"/>
        </w:rPr>
      </w:pPr>
      <w:r w:rsidRPr="00AB3A73">
        <w:rPr>
          <w:rFonts w:ascii="Times New Roman" w:eastAsia="Times New Roman" w:hAnsi="Times New Roman" w:cs="Times New Roman"/>
          <w:b/>
          <w:bCs/>
          <w:sz w:val="24"/>
          <w:szCs w:val="24"/>
          <w:lang w:eastAsia="en-US"/>
        </w:rPr>
        <w:t>Calculate the Cost of Equity for Triveni Ltd.</w:t>
      </w:r>
    </w:p>
    <w:p w:rsidR="00AB3A73" w:rsidRPr="00AB3A73" w:rsidRDefault="00AB3A73" w:rsidP="00AB3A73">
      <w:pPr>
        <w:keepNext/>
        <w:keepLines/>
        <w:spacing w:before="160" w:after="80" w:line="360" w:lineRule="auto"/>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Given:</w:t>
      </w:r>
    </w:p>
    <w:p w:rsidR="00AB3A73" w:rsidRPr="00AB3A73" w:rsidRDefault="00AB3A73" w:rsidP="00AB3A73">
      <w:pPr>
        <w:numPr>
          <w:ilvl w:val="0"/>
          <w:numId w:val="20"/>
        </w:numPr>
        <w:spacing w:after="200" w:line="360" w:lineRule="auto"/>
        <w:jc w:val="both"/>
        <w:rPr>
          <w:rFonts w:ascii="Times New Roman" w:eastAsia="Aptos" w:hAnsi="Times New Roman" w:cs="Times New Roman"/>
          <w:sz w:val="24"/>
          <w:szCs w:val="24"/>
          <w:lang w:eastAsia="en-US"/>
        </w:rPr>
      </w:pPr>
      <w:r w:rsidRPr="00AB3A73">
        <w:rPr>
          <w:rFonts w:ascii="Times New Roman" w:eastAsia="Aptos" w:hAnsi="Times New Roman" w:cs="Times New Roman"/>
          <w:bCs/>
          <w:sz w:val="24"/>
          <w:szCs w:val="24"/>
          <w:lang w:eastAsia="en-US"/>
        </w:rPr>
        <w:t>Face Value of Share (FV)</w:t>
      </w:r>
      <w:r w:rsidRPr="00AB3A73">
        <w:rPr>
          <w:rFonts w:ascii="Times New Roman" w:eastAsia="Aptos" w:hAnsi="Times New Roman" w:cs="Times New Roman"/>
          <w:sz w:val="24"/>
          <w:szCs w:val="24"/>
          <w:lang w:eastAsia="en-US"/>
        </w:rPr>
        <w:t xml:space="preserve"> = ₹1000</w:t>
      </w:r>
    </w:p>
    <w:p w:rsidR="00AB3A73" w:rsidRPr="00AB3A73" w:rsidRDefault="00AB3A73" w:rsidP="00AB3A73">
      <w:pPr>
        <w:numPr>
          <w:ilvl w:val="0"/>
          <w:numId w:val="20"/>
        </w:numPr>
        <w:spacing w:after="200" w:line="360" w:lineRule="auto"/>
        <w:jc w:val="both"/>
        <w:rPr>
          <w:rFonts w:ascii="Times New Roman" w:eastAsia="Aptos" w:hAnsi="Times New Roman" w:cs="Times New Roman"/>
          <w:sz w:val="24"/>
          <w:szCs w:val="24"/>
          <w:lang w:eastAsia="en-US"/>
        </w:rPr>
      </w:pPr>
      <w:r w:rsidRPr="00AB3A73">
        <w:rPr>
          <w:rFonts w:ascii="Times New Roman" w:eastAsia="Aptos" w:hAnsi="Times New Roman" w:cs="Times New Roman"/>
          <w:bCs/>
          <w:sz w:val="24"/>
          <w:szCs w:val="24"/>
          <w:lang w:eastAsia="en-US"/>
        </w:rPr>
        <w:t>Issue Price</w:t>
      </w:r>
      <w:r w:rsidRPr="00AB3A73">
        <w:rPr>
          <w:rFonts w:ascii="Times New Roman" w:eastAsia="Aptos" w:hAnsi="Times New Roman" w:cs="Times New Roman"/>
          <w:sz w:val="24"/>
          <w:szCs w:val="24"/>
          <w:lang w:eastAsia="en-US"/>
        </w:rPr>
        <w:t xml:space="preserve"> = Face Value + 8% Premium = ₹1000 + 8% of ₹1000 = ₹1000 + ₹80 = </w:t>
      </w:r>
      <w:r w:rsidRPr="00AB3A73">
        <w:rPr>
          <w:rFonts w:ascii="Times New Roman" w:eastAsia="Aptos" w:hAnsi="Times New Roman" w:cs="Times New Roman"/>
          <w:bCs/>
          <w:sz w:val="24"/>
          <w:szCs w:val="24"/>
          <w:lang w:eastAsia="en-US"/>
        </w:rPr>
        <w:t>₹1080</w:t>
      </w:r>
    </w:p>
    <w:p w:rsidR="00AB3A73" w:rsidRPr="00AB3A73" w:rsidRDefault="00AB3A73" w:rsidP="00AB3A73">
      <w:pPr>
        <w:numPr>
          <w:ilvl w:val="0"/>
          <w:numId w:val="20"/>
        </w:numPr>
        <w:spacing w:after="200" w:line="360" w:lineRule="auto"/>
        <w:jc w:val="both"/>
        <w:rPr>
          <w:rFonts w:ascii="Times New Roman" w:eastAsia="Aptos" w:hAnsi="Times New Roman" w:cs="Times New Roman"/>
          <w:sz w:val="24"/>
          <w:szCs w:val="24"/>
          <w:lang w:eastAsia="en-US"/>
        </w:rPr>
      </w:pPr>
      <w:r w:rsidRPr="00AB3A73">
        <w:rPr>
          <w:rFonts w:ascii="Times New Roman" w:eastAsia="Aptos" w:hAnsi="Times New Roman" w:cs="Times New Roman"/>
          <w:bCs/>
          <w:sz w:val="24"/>
          <w:szCs w:val="24"/>
          <w:lang w:eastAsia="en-US"/>
        </w:rPr>
        <w:t>Expected Dividend (D₁)</w:t>
      </w:r>
      <w:r w:rsidRPr="00AB3A73">
        <w:rPr>
          <w:rFonts w:ascii="Times New Roman" w:eastAsia="Aptos" w:hAnsi="Times New Roman" w:cs="Times New Roman"/>
          <w:sz w:val="24"/>
          <w:szCs w:val="24"/>
          <w:lang w:eastAsia="en-US"/>
        </w:rPr>
        <w:t xml:space="preserve"> = 10% of Face Value = 10% × ₹1000 = </w:t>
      </w:r>
      <w:r w:rsidRPr="00AB3A73">
        <w:rPr>
          <w:rFonts w:ascii="Times New Roman" w:eastAsia="Aptos" w:hAnsi="Times New Roman" w:cs="Times New Roman"/>
          <w:bCs/>
          <w:sz w:val="24"/>
          <w:szCs w:val="24"/>
          <w:lang w:eastAsia="en-US"/>
        </w:rPr>
        <w:t>₹100</w:t>
      </w:r>
    </w:p>
    <w:p w:rsidR="00AB3A73" w:rsidRPr="00AB3A73" w:rsidRDefault="00AB3A73" w:rsidP="00AB3A73">
      <w:pPr>
        <w:numPr>
          <w:ilvl w:val="0"/>
          <w:numId w:val="20"/>
        </w:numPr>
        <w:spacing w:after="200" w:line="360" w:lineRule="auto"/>
        <w:jc w:val="both"/>
        <w:rPr>
          <w:rFonts w:ascii="Times New Roman" w:eastAsia="Aptos" w:hAnsi="Times New Roman" w:cs="Times New Roman"/>
          <w:sz w:val="24"/>
          <w:szCs w:val="24"/>
          <w:lang w:eastAsia="en-US"/>
        </w:rPr>
      </w:pPr>
      <w:r w:rsidRPr="00AB3A73">
        <w:rPr>
          <w:rFonts w:ascii="Times New Roman" w:eastAsia="Aptos" w:hAnsi="Times New Roman" w:cs="Times New Roman"/>
          <w:bCs/>
          <w:sz w:val="24"/>
          <w:szCs w:val="24"/>
          <w:lang w:eastAsia="en-US"/>
        </w:rPr>
        <w:t>Dividend Growth Rate (g)</w:t>
      </w:r>
      <w:r w:rsidRPr="00AB3A73">
        <w:rPr>
          <w:rFonts w:ascii="Times New Roman" w:eastAsia="Aptos" w:hAnsi="Times New Roman" w:cs="Times New Roman"/>
          <w:sz w:val="24"/>
          <w:szCs w:val="24"/>
          <w:lang w:eastAsia="en-US"/>
        </w:rPr>
        <w:t xml:space="preserve"> = 6% = </w:t>
      </w:r>
      <w:r w:rsidRPr="00AB3A73">
        <w:rPr>
          <w:rFonts w:ascii="Times New Roman" w:eastAsia="Aptos" w:hAnsi="Times New Roman" w:cs="Times New Roman"/>
          <w:bCs/>
          <w:sz w:val="24"/>
          <w:szCs w:val="24"/>
          <w:lang w:eastAsia="en-US"/>
        </w:rPr>
        <w:t>0.06</w:t>
      </w:r>
    </w:p>
    <w:p w:rsidR="00AB3A73" w:rsidRPr="00AB3A73" w:rsidRDefault="00AB3A73" w:rsidP="00AB3A73">
      <w:pPr>
        <w:spacing w:before="180" w:after="180" w:line="360" w:lineRule="auto"/>
        <w:jc w:val="both"/>
        <w:rPr>
          <w:rFonts w:ascii="Times New Roman" w:eastAsia="Aptos" w:hAnsi="Times New Roman" w:cs="Times New Roman"/>
          <w:sz w:val="24"/>
          <w:szCs w:val="24"/>
          <w:lang w:eastAsia="en-US"/>
        </w:rPr>
      </w:pPr>
      <w:r w:rsidRPr="00AB3A73">
        <w:rPr>
          <w:rFonts w:ascii="Times New Roman" w:eastAsia="Aptos" w:hAnsi="Times New Roman" w:cs="Times New Roman"/>
          <w:sz w:val="24"/>
          <w:szCs w:val="24"/>
          <w:lang w:eastAsia="en-US"/>
        </w:rPr>
        <w:t>We are required to calculate:</w:t>
      </w:r>
    </w:p>
    <w:p w:rsidR="00AB3A73" w:rsidRPr="00AB3A73" w:rsidRDefault="00AB3A73" w:rsidP="00204BA9">
      <w:pPr>
        <w:spacing w:before="180" w:after="180" w:line="360" w:lineRule="auto"/>
        <w:jc w:val="both"/>
        <w:rPr>
          <w:rFonts w:ascii="Times New Roman" w:eastAsia="Aptos" w:hAnsi="Times New Roman" w:cs="Times New Roman"/>
          <w:sz w:val="24"/>
          <w:szCs w:val="24"/>
          <w:lang w:eastAsia="en-US"/>
        </w:rPr>
      </w:pPr>
    </w:p>
    <w:p w:rsidR="00204BA9" w:rsidRPr="00204BA9" w:rsidRDefault="00204BA9" w:rsidP="00204BA9">
      <w:pPr>
        <w:spacing w:after="200" w:line="276" w:lineRule="auto"/>
        <w:jc w:val="center"/>
        <w:rPr>
          <w:rFonts w:ascii="Times New Roman" w:hAnsi="Times New Roman" w:cs="Times New Roman"/>
          <w:sz w:val="32"/>
          <w:szCs w:val="24"/>
          <w:lang w:eastAsia="en-US"/>
        </w:rPr>
      </w:pPr>
      <w:r w:rsidRPr="00204BA9">
        <w:rPr>
          <w:rFonts w:ascii="Times New Roman" w:hAnsi="Times New Roman" w:cs="Times New Roman"/>
          <w:sz w:val="32"/>
          <w:szCs w:val="24"/>
          <w:lang w:eastAsia="en-US"/>
        </w:rPr>
        <w:t>MUJ</w:t>
      </w:r>
    </w:p>
    <w:p w:rsidR="00204BA9" w:rsidRPr="00204BA9" w:rsidRDefault="00204BA9" w:rsidP="00204BA9">
      <w:pPr>
        <w:shd w:val="clear" w:color="auto" w:fill="FFFFFF"/>
        <w:spacing w:after="0" w:line="240" w:lineRule="auto"/>
        <w:jc w:val="center"/>
        <w:rPr>
          <w:rFonts w:ascii="Arial" w:hAnsi="Arial" w:cs="Times New Roman"/>
          <w:color w:val="222222"/>
          <w:sz w:val="20"/>
          <w:szCs w:val="20"/>
          <w:lang w:eastAsia="en-US"/>
        </w:rPr>
      </w:pPr>
      <w:proofErr w:type="gramStart"/>
      <w:r w:rsidRPr="00204BA9">
        <w:rPr>
          <w:rFonts w:ascii="Georgia" w:hAnsi="Georgia" w:cs="Times New Roman"/>
          <w:color w:val="000000"/>
          <w:sz w:val="33"/>
          <w:szCs w:val="33"/>
          <w:highlight w:val="cyan"/>
          <w:shd w:val="clear" w:color="auto" w:fill="FF0000"/>
          <w:lang w:eastAsia="en-US"/>
        </w:rPr>
        <w:t>Its</w:t>
      </w:r>
      <w:proofErr w:type="gramEnd"/>
      <w:r w:rsidRPr="00204BA9">
        <w:rPr>
          <w:rFonts w:ascii="Georgia" w:hAnsi="Georgia" w:cs="Times New Roman"/>
          <w:color w:val="000000"/>
          <w:sz w:val="33"/>
          <w:szCs w:val="33"/>
          <w:highlight w:val="cyan"/>
          <w:shd w:val="clear" w:color="auto" w:fill="FF0000"/>
          <w:lang w:eastAsia="en-US"/>
        </w:rPr>
        <w:t xml:space="preserve"> Half solved only</w:t>
      </w:r>
    </w:p>
    <w:p w:rsidR="00204BA9" w:rsidRPr="00204BA9" w:rsidRDefault="00204BA9" w:rsidP="00204BA9">
      <w:pPr>
        <w:shd w:val="clear" w:color="auto" w:fill="FFFFFF"/>
        <w:spacing w:before="240" w:after="240" w:line="240" w:lineRule="auto"/>
        <w:jc w:val="center"/>
        <w:rPr>
          <w:rFonts w:ascii="Georgia" w:hAnsi="Georgia" w:cs="Times New Roman"/>
          <w:sz w:val="40"/>
          <w:szCs w:val="33"/>
          <w:shd w:val="clear" w:color="auto" w:fill="FFFF00"/>
          <w:lang w:eastAsia="en-US"/>
        </w:rPr>
      </w:pPr>
      <w:r w:rsidRPr="00204BA9">
        <w:rPr>
          <w:rFonts w:ascii="Georgia" w:hAnsi="Georgia" w:cs="Times New Roman"/>
          <w:sz w:val="40"/>
          <w:szCs w:val="33"/>
          <w:shd w:val="clear" w:color="auto" w:fill="FFFF00"/>
          <w:lang w:eastAsia="en-US"/>
        </w:rPr>
        <w:lastRenderedPageBreak/>
        <w:t xml:space="preserve">Buy </w:t>
      </w:r>
      <w:proofErr w:type="gramStart"/>
      <w:r w:rsidRPr="00204BA9">
        <w:rPr>
          <w:rFonts w:ascii="Georgia" w:hAnsi="Georgia" w:cs="Times New Roman"/>
          <w:sz w:val="40"/>
          <w:szCs w:val="33"/>
          <w:shd w:val="clear" w:color="auto" w:fill="FFFF00"/>
          <w:lang w:eastAsia="en-US"/>
        </w:rPr>
        <w:t>Complete</w:t>
      </w:r>
      <w:proofErr w:type="gramEnd"/>
      <w:r w:rsidRPr="00204BA9">
        <w:rPr>
          <w:rFonts w:ascii="Georgia" w:hAnsi="Georgia" w:cs="Times New Roman"/>
          <w:sz w:val="40"/>
          <w:szCs w:val="33"/>
          <w:shd w:val="clear" w:color="auto" w:fill="FFFF00"/>
          <w:lang w:eastAsia="en-US"/>
        </w:rPr>
        <w:t xml:space="preserve"> assignment from us</w:t>
      </w:r>
    </w:p>
    <w:p w:rsidR="00204BA9" w:rsidRPr="00204BA9" w:rsidRDefault="00204BA9" w:rsidP="00204BA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204BA9">
        <w:rPr>
          <w:rFonts w:ascii="Georgia" w:hAnsi="Georgia" w:cs="Times New Roman"/>
          <w:b/>
          <w:color w:val="222222"/>
          <w:sz w:val="33"/>
          <w:szCs w:val="33"/>
          <w:shd w:val="clear" w:color="auto" w:fill="FFFF00"/>
          <w:lang w:eastAsia="en-US"/>
        </w:rPr>
        <w:t>Price – 190</w:t>
      </w:r>
      <w:proofErr w:type="gramStart"/>
      <w:r w:rsidRPr="00204BA9">
        <w:rPr>
          <w:rFonts w:ascii="Georgia" w:hAnsi="Georgia" w:cs="Times New Roman"/>
          <w:b/>
          <w:color w:val="222222"/>
          <w:sz w:val="33"/>
          <w:szCs w:val="33"/>
          <w:shd w:val="clear" w:color="auto" w:fill="FFFF00"/>
          <w:lang w:eastAsia="en-US"/>
        </w:rPr>
        <w:t>/  assignment</w:t>
      </w:r>
      <w:proofErr w:type="gramEnd"/>
    </w:p>
    <w:p w:rsidR="00204BA9" w:rsidRPr="00204BA9" w:rsidRDefault="00204BA9" w:rsidP="00204BA9">
      <w:pPr>
        <w:spacing w:before="240" w:after="240" w:line="240" w:lineRule="auto"/>
        <w:jc w:val="center"/>
        <w:rPr>
          <w:rFonts w:ascii="Georgia" w:hAnsi="Georgia" w:cs="Times New Roman"/>
          <w:b/>
          <w:color w:val="FF0000"/>
          <w:sz w:val="36"/>
          <w:szCs w:val="36"/>
          <w:lang w:eastAsia="en-US"/>
        </w:rPr>
      </w:pPr>
      <w:r w:rsidRPr="00204BA9">
        <w:rPr>
          <w:rFonts w:ascii="Georgia" w:hAnsi="Georgia" w:cs="Times New Roman"/>
          <w:b/>
          <w:sz w:val="40"/>
          <w:szCs w:val="40"/>
          <w:lang w:eastAsia="en-US"/>
        </w:rPr>
        <w:t xml:space="preserve">MUJ </w:t>
      </w:r>
      <w:r w:rsidRPr="00204BA9">
        <w:rPr>
          <w:rFonts w:ascii="Georgia" w:hAnsi="Georgia" w:cs="Times New Roman"/>
          <w:b/>
          <w:sz w:val="40"/>
          <w:szCs w:val="40"/>
          <w:highlight w:val="yellow"/>
          <w:lang w:eastAsia="en-US"/>
        </w:rPr>
        <w:t>Manipal University</w:t>
      </w:r>
      <w:r w:rsidRPr="00204BA9">
        <w:rPr>
          <w:rFonts w:ascii="Georgia" w:hAnsi="Georgia" w:cs="Times New Roman"/>
          <w:b/>
          <w:color w:val="222222"/>
          <w:sz w:val="33"/>
          <w:szCs w:val="33"/>
          <w:highlight w:val="yellow"/>
          <w:shd w:val="clear" w:color="auto" w:fill="FFFF00"/>
          <w:lang w:eastAsia="en-US"/>
        </w:rPr>
        <w:t xml:space="preserve"> </w:t>
      </w:r>
      <w:r w:rsidRPr="00204BA9">
        <w:rPr>
          <w:rFonts w:ascii="Georgia" w:hAnsi="Georgia" w:cs="Times New Roman"/>
          <w:b/>
          <w:sz w:val="36"/>
          <w:szCs w:val="36"/>
          <w:lang w:eastAsia="en-US"/>
        </w:rPr>
        <w:t xml:space="preserve">Complete </w:t>
      </w:r>
      <w:proofErr w:type="gramStart"/>
      <w:r w:rsidRPr="00204BA9">
        <w:rPr>
          <w:rFonts w:ascii="Georgia" w:hAnsi="Georgia" w:cs="Times New Roman"/>
          <w:b/>
          <w:sz w:val="36"/>
          <w:szCs w:val="36"/>
          <w:lang w:eastAsia="en-US"/>
        </w:rPr>
        <w:t>SolvedAssignments</w:t>
      </w:r>
      <w:r w:rsidRPr="00204BA9">
        <w:rPr>
          <w:rFonts w:ascii="Georgia" w:hAnsi="Georgia" w:cs="Times New Roman"/>
          <w:b/>
          <w:bCs/>
          <w:color w:val="FFFFFF"/>
          <w:sz w:val="36"/>
          <w:szCs w:val="36"/>
          <w:highlight w:val="red"/>
          <w:shd w:val="clear" w:color="auto" w:fill="FFFF00"/>
          <w:lang w:eastAsia="en-US"/>
        </w:rPr>
        <w:t xml:space="preserve">  JULY</w:t>
      </w:r>
      <w:proofErr w:type="gramEnd"/>
      <w:r w:rsidRPr="00204BA9">
        <w:rPr>
          <w:rFonts w:ascii="Georgia" w:hAnsi="Georgia" w:cs="Times New Roman"/>
          <w:b/>
          <w:bCs/>
          <w:color w:val="FFFFFF"/>
          <w:sz w:val="36"/>
          <w:szCs w:val="36"/>
          <w:highlight w:val="red"/>
          <w:shd w:val="clear" w:color="auto" w:fill="FFFF00"/>
          <w:lang w:eastAsia="en-US"/>
        </w:rPr>
        <w:t>-AUGUST  2025</w:t>
      </w:r>
    </w:p>
    <w:p w:rsidR="00204BA9" w:rsidRPr="00204BA9" w:rsidRDefault="00204BA9" w:rsidP="00204BA9">
      <w:pPr>
        <w:spacing w:before="240" w:after="240" w:line="240" w:lineRule="auto"/>
        <w:jc w:val="center"/>
        <w:rPr>
          <w:rFonts w:ascii="Georgia" w:hAnsi="Georgia" w:cs="Times New Roman"/>
          <w:sz w:val="32"/>
          <w:szCs w:val="32"/>
          <w:lang w:eastAsia="en-US"/>
        </w:rPr>
      </w:pPr>
      <w:proofErr w:type="gramStart"/>
      <w:r w:rsidRPr="00204BA9">
        <w:rPr>
          <w:rFonts w:ascii="Georgia" w:hAnsi="Georgia" w:cs="Times New Roman"/>
          <w:sz w:val="32"/>
          <w:szCs w:val="32"/>
          <w:lang w:eastAsia="en-US"/>
        </w:rPr>
        <w:t>buy</w:t>
      </w:r>
      <w:proofErr w:type="gramEnd"/>
      <w:r w:rsidRPr="00204BA9">
        <w:rPr>
          <w:rFonts w:ascii="Georgia" w:hAnsi="Georgia" w:cs="Times New Roman"/>
          <w:sz w:val="32"/>
          <w:szCs w:val="32"/>
          <w:lang w:eastAsia="en-US"/>
        </w:rPr>
        <w:t xml:space="preserve"> cheap assignment help online from us easily</w:t>
      </w:r>
    </w:p>
    <w:p w:rsidR="00204BA9" w:rsidRPr="00204BA9" w:rsidRDefault="00204BA9" w:rsidP="00204BA9">
      <w:pPr>
        <w:spacing w:before="240" w:after="240" w:line="240" w:lineRule="auto"/>
        <w:jc w:val="center"/>
        <w:rPr>
          <w:rFonts w:ascii="Georgia" w:hAnsi="Georgia" w:cs="Times New Roman"/>
          <w:sz w:val="32"/>
          <w:szCs w:val="32"/>
          <w:lang w:val="en-GB" w:eastAsia="en-US"/>
        </w:rPr>
      </w:pPr>
      <w:proofErr w:type="gramStart"/>
      <w:r w:rsidRPr="00204BA9">
        <w:rPr>
          <w:rFonts w:ascii="Georgia" w:hAnsi="Georgia" w:cs="Times New Roman"/>
          <w:sz w:val="32"/>
          <w:szCs w:val="32"/>
          <w:lang w:eastAsia="en-US"/>
        </w:rPr>
        <w:t>we</w:t>
      </w:r>
      <w:proofErr w:type="gramEnd"/>
      <w:r w:rsidRPr="00204BA9">
        <w:rPr>
          <w:rFonts w:ascii="Georgia" w:hAnsi="Georgia" w:cs="Times New Roman"/>
          <w:sz w:val="32"/>
          <w:szCs w:val="32"/>
          <w:lang w:eastAsia="en-US"/>
        </w:rPr>
        <w:t xml:space="preserve"> are here to help you with the best and cheap help </w:t>
      </w:r>
    </w:p>
    <w:p w:rsidR="00204BA9" w:rsidRPr="00204BA9" w:rsidRDefault="00204BA9" w:rsidP="00204BA9">
      <w:pPr>
        <w:spacing w:before="240" w:after="240" w:line="240" w:lineRule="auto"/>
        <w:jc w:val="center"/>
        <w:rPr>
          <w:rFonts w:ascii="Georgia" w:hAnsi="Georgia" w:cs="Times New Roman"/>
          <w:b/>
          <w:sz w:val="44"/>
          <w:szCs w:val="44"/>
          <w:lang w:eastAsia="en-US"/>
        </w:rPr>
      </w:pPr>
      <w:r w:rsidRPr="00204BA9">
        <w:rPr>
          <w:rFonts w:ascii="Georgia" w:hAnsi="Georgia" w:cs="Times New Roman"/>
          <w:b/>
          <w:sz w:val="36"/>
          <w:szCs w:val="36"/>
          <w:lang w:eastAsia="en-US"/>
        </w:rPr>
        <w:t>Contact No –</w:t>
      </w:r>
      <w:r w:rsidRPr="00204BA9">
        <w:rPr>
          <w:rFonts w:ascii="Georgia" w:hAnsi="Georgia" w:cs="Times New Roman"/>
          <w:b/>
          <w:sz w:val="44"/>
          <w:szCs w:val="44"/>
          <w:lang w:eastAsia="en-US"/>
        </w:rPr>
        <w:t xml:space="preserve"> </w:t>
      </w:r>
      <w:r w:rsidRPr="00204BA9">
        <w:rPr>
          <w:rFonts w:ascii="Georgia" w:hAnsi="Georgia" w:cs="Times New Roman"/>
          <w:b/>
          <w:sz w:val="40"/>
          <w:szCs w:val="40"/>
          <w:highlight w:val="yellow"/>
          <w:lang w:eastAsia="en-US"/>
        </w:rPr>
        <w:t>8791514139</w:t>
      </w:r>
      <w:r w:rsidRPr="00204BA9">
        <w:rPr>
          <w:rFonts w:ascii="Georgia" w:hAnsi="Georgia" w:cs="Times New Roman"/>
          <w:b/>
          <w:sz w:val="40"/>
          <w:szCs w:val="40"/>
          <w:lang w:eastAsia="en-US"/>
        </w:rPr>
        <w:t xml:space="preserve"> (WhatsApp)</w:t>
      </w:r>
    </w:p>
    <w:p w:rsidR="00204BA9" w:rsidRPr="00204BA9" w:rsidRDefault="00204BA9" w:rsidP="00204BA9">
      <w:pPr>
        <w:spacing w:before="240" w:after="240" w:line="240" w:lineRule="auto"/>
        <w:jc w:val="center"/>
        <w:rPr>
          <w:rFonts w:ascii="Georgia" w:hAnsi="Georgia" w:cs="Times New Roman"/>
          <w:b/>
          <w:sz w:val="32"/>
          <w:szCs w:val="32"/>
          <w:lang w:eastAsia="en-US"/>
        </w:rPr>
      </w:pPr>
      <w:r w:rsidRPr="00204BA9">
        <w:rPr>
          <w:rFonts w:ascii="Georgia" w:hAnsi="Georgia" w:cs="Times New Roman"/>
          <w:b/>
          <w:sz w:val="32"/>
          <w:szCs w:val="32"/>
          <w:lang w:eastAsia="en-US"/>
        </w:rPr>
        <w:t>OR</w:t>
      </w:r>
    </w:p>
    <w:p w:rsidR="00204BA9" w:rsidRPr="00204BA9" w:rsidRDefault="00204BA9" w:rsidP="00204BA9">
      <w:pPr>
        <w:spacing w:before="240" w:after="240" w:line="240" w:lineRule="auto"/>
        <w:jc w:val="center"/>
        <w:rPr>
          <w:rFonts w:ascii="Georgia" w:hAnsi="Georgia" w:cs="Times New Roman"/>
          <w:b/>
          <w:sz w:val="32"/>
          <w:szCs w:val="32"/>
          <w:lang w:eastAsia="en-US"/>
        </w:rPr>
      </w:pPr>
      <w:r w:rsidRPr="00204BA9">
        <w:rPr>
          <w:rFonts w:ascii="Georgia" w:hAnsi="Georgia" w:cs="Times New Roman"/>
          <w:b/>
          <w:sz w:val="32"/>
          <w:szCs w:val="32"/>
          <w:lang w:eastAsia="en-US"/>
        </w:rPr>
        <w:t>Mail us</w:t>
      </w:r>
      <w:proofErr w:type="gramStart"/>
      <w:r w:rsidRPr="00204BA9">
        <w:rPr>
          <w:rFonts w:ascii="Georgia" w:hAnsi="Georgia" w:cs="Times New Roman"/>
          <w:b/>
          <w:sz w:val="32"/>
          <w:szCs w:val="32"/>
          <w:lang w:eastAsia="en-US"/>
        </w:rPr>
        <w:t xml:space="preserve">-  </w:t>
      </w:r>
      <w:proofErr w:type="gramEnd"/>
      <w:r w:rsidRPr="00204BA9">
        <w:rPr>
          <w:rFonts w:cs="Times New Roman"/>
          <w:lang w:eastAsia="en-US"/>
        </w:rPr>
        <w:fldChar w:fldCharType="begin"/>
      </w:r>
      <w:r w:rsidRPr="00204BA9">
        <w:rPr>
          <w:rFonts w:cs="Times New Roman"/>
          <w:lang w:eastAsia="en-US"/>
        </w:rPr>
        <w:instrText>HYPERLINK "mailto:bestassignment247@gmail.com"</w:instrText>
      </w:r>
      <w:r w:rsidRPr="00204BA9">
        <w:rPr>
          <w:rFonts w:cs="Times New Roman"/>
          <w:lang w:eastAsia="en-US"/>
        </w:rPr>
        <w:fldChar w:fldCharType="separate"/>
      </w:r>
      <w:r w:rsidRPr="00204BA9">
        <w:rPr>
          <w:rFonts w:ascii="Georgia" w:hAnsi="Georgia" w:cs="Times New Roman"/>
          <w:color w:val="0000FF"/>
          <w:sz w:val="32"/>
          <w:u w:val="single"/>
          <w:lang w:eastAsia="en-US"/>
        </w:rPr>
        <w:t>bestassignment247@gmail.com</w:t>
      </w:r>
      <w:r w:rsidRPr="00204BA9">
        <w:rPr>
          <w:rFonts w:cs="Times New Roman"/>
          <w:lang w:eastAsia="en-US"/>
        </w:rPr>
        <w:fldChar w:fldCharType="end"/>
      </w:r>
    </w:p>
    <w:p w:rsidR="00204BA9" w:rsidRPr="00204BA9" w:rsidRDefault="00204BA9" w:rsidP="00204BA9">
      <w:pPr>
        <w:spacing w:before="240" w:after="240" w:line="240" w:lineRule="auto"/>
        <w:jc w:val="center"/>
        <w:rPr>
          <w:rFonts w:ascii="Georgia" w:hAnsi="Georgia" w:cs="Times New Roman"/>
          <w:b/>
          <w:color w:val="7030A0"/>
          <w:sz w:val="32"/>
          <w:szCs w:val="32"/>
          <w:lang w:eastAsia="en-US"/>
        </w:rPr>
      </w:pPr>
      <w:r w:rsidRPr="00204BA9">
        <w:rPr>
          <w:rFonts w:ascii="Georgia" w:hAnsi="Georgia" w:cs="Times New Roman"/>
          <w:b/>
          <w:sz w:val="32"/>
          <w:szCs w:val="32"/>
          <w:lang w:eastAsia="en-US"/>
        </w:rPr>
        <w:t xml:space="preserve">Our website - </w:t>
      </w:r>
      <w:hyperlink r:id="rId8" w:history="1">
        <w:r w:rsidRPr="00204BA9">
          <w:rPr>
            <w:rFonts w:ascii="Georgia" w:hAnsi="Georgia" w:cs="Times New Roman"/>
            <w:color w:val="0000FF"/>
            <w:sz w:val="32"/>
            <w:u w:val="single"/>
            <w:lang w:eastAsia="en-US"/>
          </w:rPr>
          <w:t>https://muj.assignmentsupport.in/</w:t>
        </w:r>
      </w:hyperlink>
    </w:p>
    <w:p w:rsidR="00204BA9" w:rsidRDefault="00204BA9" w:rsidP="003F63DD">
      <w:pPr>
        <w:spacing w:line="360" w:lineRule="auto"/>
        <w:jc w:val="both"/>
        <w:rPr>
          <w:rFonts w:ascii="Times New Roman" w:hAnsi="Times New Roman" w:cs="Times New Roman"/>
          <w:sz w:val="24"/>
          <w:szCs w:val="24"/>
        </w:rPr>
      </w:pPr>
    </w:p>
    <w:p w:rsidR="003F63DD" w:rsidRPr="007D7B0A" w:rsidRDefault="003F63DD" w:rsidP="003F63DD">
      <w:pPr>
        <w:spacing w:line="360" w:lineRule="auto"/>
        <w:jc w:val="both"/>
        <w:rPr>
          <w:rFonts w:ascii="Times New Roman" w:hAnsi="Times New Roman" w:cs="Times New Roman"/>
          <w:b/>
          <w:sz w:val="24"/>
          <w:szCs w:val="24"/>
        </w:rPr>
      </w:pPr>
      <w:r w:rsidRPr="007D7B0A">
        <w:rPr>
          <w:rFonts w:ascii="Times New Roman" w:hAnsi="Times New Roman" w:cs="Times New Roman"/>
          <w:b/>
          <w:sz w:val="24"/>
          <w:szCs w:val="24"/>
        </w:rPr>
        <w:t>Q2. a) Compute the future value of ₹10,000 to be invested for a period of 5 years at an annual interest rate of 12%.</w:t>
      </w:r>
    </w:p>
    <w:p w:rsidR="003F63DD" w:rsidRPr="007D7B0A" w:rsidRDefault="003F63DD" w:rsidP="003F63DD">
      <w:pPr>
        <w:spacing w:line="360" w:lineRule="auto"/>
        <w:jc w:val="both"/>
        <w:rPr>
          <w:rFonts w:ascii="Times New Roman" w:hAnsi="Times New Roman" w:cs="Times New Roman"/>
          <w:b/>
          <w:sz w:val="24"/>
          <w:szCs w:val="24"/>
        </w:rPr>
      </w:pPr>
      <w:r w:rsidRPr="007D7B0A">
        <w:rPr>
          <w:rFonts w:ascii="Times New Roman" w:hAnsi="Times New Roman" w:cs="Times New Roman"/>
          <w:b/>
          <w:sz w:val="24"/>
          <w:szCs w:val="24"/>
        </w:rPr>
        <w:t>b) Compute the present value of ₹10,000 expected to be received after 5 years, assu</w:t>
      </w:r>
      <w:r w:rsidR="00AB3A73" w:rsidRPr="007D7B0A">
        <w:rPr>
          <w:rFonts w:ascii="Times New Roman" w:hAnsi="Times New Roman" w:cs="Times New Roman"/>
          <w:b/>
          <w:sz w:val="24"/>
          <w:szCs w:val="24"/>
        </w:rPr>
        <w:t xml:space="preserve">ming the same discount rate. </w:t>
      </w:r>
      <w:r w:rsidRPr="007D7B0A">
        <w:rPr>
          <w:rFonts w:ascii="Times New Roman" w:hAnsi="Times New Roman" w:cs="Times New Roman"/>
          <w:b/>
          <w:sz w:val="24"/>
          <w:szCs w:val="24"/>
        </w:rPr>
        <w:t>5+5</w:t>
      </w:r>
      <w:r w:rsidRPr="007D7B0A">
        <w:rPr>
          <w:rFonts w:ascii="Times New Roman" w:hAnsi="Times New Roman" w:cs="Times New Roman"/>
          <w:b/>
          <w:sz w:val="24"/>
          <w:szCs w:val="24"/>
        </w:rPr>
        <w:tab/>
      </w:r>
    </w:p>
    <w:p w:rsidR="007D7B0A" w:rsidRPr="007D7B0A" w:rsidRDefault="007D7B0A" w:rsidP="007D7B0A">
      <w:pPr>
        <w:spacing w:after="0" w:line="360" w:lineRule="auto"/>
        <w:jc w:val="both"/>
        <w:rPr>
          <w:rFonts w:ascii="Times New Roman" w:eastAsia="Aptos" w:hAnsi="Times New Roman" w:cs="Times New Roman"/>
          <w:b/>
          <w:sz w:val="24"/>
          <w:szCs w:val="24"/>
          <w:lang w:eastAsia="en-US"/>
        </w:rPr>
      </w:pPr>
      <w:proofErr w:type="gramStart"/>
      <w:r w:rsidRPr="007D7B0A">
        <w:rPr>
          <w:rFonts w:ascii="Times New Roman" w:eastAsia="Aptos" w:hAnsi="Times New Roman" w:cs="Times New Roman"/>
          <w:b/>
          <w:sz w:val="24"/>
          <w:szCs w:val="24"/>
          <w:lang w:eastAsia="en-US"/>
        </w:rPr>
        <w:t>Ans 2.</w:t>
      </w:r>
      <w:proofErr w:type="gramEnd"/>
    </w:p>
    <w:p w:rsidR="007D7B0A" w:rsidRPr="007D7B0A" w:rsidRDefault="007D7B0A" w:rsidP="007D7B0A">
      <w:pPr>
        <w:keepNext/>
        <w:keepLines/>
        <w:spacing w:before="160" w:after="0" w:line="360" w:lineRule="auto"/>
        <w:jc w:val="both"/>
        <w:outlineLvl w:val="1"/>
        <w:rPr>
          <w:rFonts w:ascii="Times New Roman" w:eastAsia="Times New Roman" w:hAnsi="Times New Roman" w:cs="Times New Roman"/>
          <w:b/>
          <w:sz w:val="24"/>
          <w:szCs w:val="24"/>
          <w:lang w:eastAsia="en-US"/>
        </w:rPr>
      </w:pPr>
      <w:r w:rsidRPr="007D7B0A">
        <w:rPr>
          <w:rFonts w:ascii="Times New Roman" w:eastAsia="Times New Roman" w:hAnsi="Times New Roman" w:cs="Times New Roman"/>
          <w:b/>
          <w:bCs/>
          <w:sz w:val="24"/>
          <w:szCs w:val="24"/>
          <w:lang w:eastAsia="en-US"/>
        </w:rPr>
        <w:t xml:space="preserve">(a) Compute the Future Value of ₹10,000 to be </w:t>
      </w:r>
      <w:proofErr w:type="gramStart"/>
      <w:r w:rsidRPr="007D7B0A">
        <w:rPr>
          <w:rFonts w:ascii="Times New Roman" w:eastAsia="Times New Roman" w:hAnsi="Times New Roman" w:cs="Times New Roman"/>
          <w:b/>
          <w:bCs/>
          <w:sz w:val="24"/>
          <w:szCs w:val="24"/>
          <w:lang w:eastAsia="en-US"/>
        </w:rPr>
        <w:t>Invested</w:t>
      </w:r>
      <w:proofErr w:type="gramEnd"/>
      <w:r w:rsidRPr="007D7B0A">
        <w:rPr>
          <w:rFonts w:ascii="Times New Roman" w:eastAsia="Times New Roman" w:hAnsi="Times New Roman" w:cs="Times New Roman"/>
          <w:b/>
          <w:bCs/>
          <w:sz w:val="24"/>
          <w:szCs w:val="24"/>
          <w:lang w:eastAsia="en-US"/>
        </w:rPr>
        <w:t xml:space="preserve"> for 5 Years at 12% Annual Interest</w:t>
      </w:r>
    </w:p>
    <w:p w:rsidR="007D7B0A" w:rsidRPr="007D7B0A" w:rsidRDefault="007D7B0A" w:rsidP="007D7B0A">
      <w:pPr>
        <w:keepNext/>
        <w:keepLines/>
        <w:spacing w:before="160" w:after="0" w:line="360" w:lineRule="auto"/>
        <w:jc w:val="both"/>
        <w:outlineLvl w:val="2"/>
        <w:rPr>
          <w:rFonts w:ascii="Times New Roman" w:eastAsia="Times New Roman" w:hAnsi="Times New Roman" w:cs="Times New Roman"/>
          <w:sz w:val="24"/>
          <w:szCs w:val="24"/>
          <w:lang w:eastAsia="en-US"/>
        </w:rPr>
      </w:pPr>
      <w:r w:rsidRPr="007D7B0A">
        <w:rPr>
          <w:rFonts w:ascii="Times New Roman" w:eastAsia="Times New Roman" w:hAnsi="Times New Roman" w:cs="Times New Roman"/>
          <w:b/>
          <w:bCs/>
          <w:sz w:val="24"/>
          <w:szCs w:val="24"/>
          <w:lang w:eastAsia="en-US"/>
        </w:rPr>
        <w:t>Given:</w:t>
      </w:r>
    </w:p>
    <w:p w:rsidR="007D7B0A" w:rsidRPr="007D7B0A" w:rsidRDefault="007D7B0A" w:rsidP="007D7B0A">
      <w:pPr>
        <w:numPr>
          <w:ilvl w:val="0"/>
          <w:numId w:val="20"/>
        </w:numPr>
        <w:spacing w:after="0" w:line="360" w:lineRule="auto"/>
        <w:jc w:val="both"/>
        <w:rPr>
          <w:rFonts w:ascii="Times New Roman" w:eastAsia="Aptos" w:hAnsi="Times New Roman" w:cs="Times New Roman"/>
          <w:sz w:val="24"/>
          <w:szCs w:val="24"/>
          <w:lang w:eastAsia="en-US"/>
        </w:rPr>
      </w:pPr>
      <w:r w:rsidRPr="007D7B0A">
        <w:rPr>
          <w:rFonts w:ascii="Times New Roman" w:eastAsia="Aptos" w:hAnsi="Times New Roman" w:cs="Times New Roman"/>
          <w:sz w:val="24"/>
          <w:szCs w:val="24"/>
          <w:lang w:eastAsia="en-US"/>
        </w:rPr>
        <w:t>Principal (P) = ₹10,000</w:t>
      </w:r>
    </w:p>
    <w:p w:rsidR="007D7B0A" w:rsidRPr="007D7B0A" w:rsidRDefault="007D7B0A" w:rsidP="007D7B0A">
      <w:pPr>
        <w:numPr>
          <w:ilvl w:val="0"/>
          <w:numId w:val="20"/>
        </w:numPr>
        <w:spacing w:after="0" w:line="360" w:lineRule="auto"/>
        <w:jc w:val="both"/>
        <w:rPr>
          <w:rFonts w:ascii="Times New Roman" w:eastAsia="Aptos" w:hAnsi="Times New Roman" w:cs="Times New Roman"/>
          <w:sz w:val="24"/>
          <w:szCs w:val="24"/>
          <w:lang w:eastAsia="en-US"/>
        </w:rPr>
      </w:pPr>
      <w:r w:rsidRPr="007D7B0A">
        <w:rPr>
          <w:rFonts w:ascii="Times New Roman" w:eastAsia="Aptos" w:hAnsi="Times New Roman" w:cs="Times New Roman"/>
          <w:sz w:val="24"/>
          <w:szCs w:val="24"/>
          <w:lang w:eastAsia="en-US"/>
        </w:rPr>
        <w:t>Rate of Interest (r) = 12% = 0.12</w:t>
      </w:r>
    </w:p>
    <w:p w:rsidR="007D7B0A" w:rsidRPr="007D7B0A" w:rsidRDefault="007D7B0A" w:rsidP="007D7B0A">
      <w:pPr>
        <w:numPr>
          <w:ilvl w:val="0"/>
          <w:numId w:val="20"/>
        </w:numPr>
        <w:spacing w:after="0" w:line="360" w:lineRule="auto"/>
        <w:jc w:val="both"/>
        <w:rPr>
          <w:rFonts w:ascii="Times New Roman" w:eastAsia="Aptos" w:hAnsi="Times New Roman" w:cs="Times New Roman"/>
          <w:sz w:val="24"/>
          <w:szCs w:val="24"/>
          <w:lang w:eastAsia="en-US"/>
        </w:rPr>
      </w:pPr>
      <w:r w:rsidRPr="007D7B0A">
        <w:rPr>
          <w:rFonts w:ascii="Times New Roman" w:eastAsia="Aptos" w:hAnsi="Times New Roman" w:cs="Times New Roman"/>
          <w:sz w:val="24"/>
          <w:szCs w:val="24"/>
          <w:lang w:eastAsia="en-US"/>
        </w:rPr>
        <w:t>Time Period (n) = 5 years</w:t>
      </w:r>
    </w:p>
    <w:p w:rsidR="007D7B0A" w:rsidRPr="007D7B0A" w:rsidRDefault="007D7B0A" w:rsidP="007D7B0A">
      <w:pPr>
        <w:spacing w:after="0" w:line="360" w:lineRule="auto"/>
        <w:jc w:val="both"/>
        <w:rPr>
          <w:rFonts w:ascii="Times New Roman" w:eastAsia="Aptos" w:hAnsi="Times New Roman" w:cs="Times New Roman"/>
          <w:sz w:val="24"/>
          <w:szCs w:val="24"/>
          <w:lang w:eastAsia="en-US"/>
        </w:rPr>
      </w:pPr>
    </w:p>
    <w:p w:rsidR="007D7B0A" w:rsidRPr="007D7B0A" w:rsidRDefault="007D7B0A" w:rsidP="007D7B0A">
      <w:pPr>
        <w:keepNext/>
        <w:keepLines/>
        <w:spacing w:before="160" w:after="0" w:line="360" w:lineRule="auto"/>
        <w:jc w:val="both"/>
        <w:outlineLvl w:val="2"/>
        <w:rPr>
          <w:rFonts w:ascii="Times New Roman" w:eastAsia="Times New Roman" w:hAnsi="Times New Roman" w:cs="Times New Roman"/>
          <w:sz w:val="24"/>
          <w:szCs w:val="24"/>
          <w:lang w:eastAsia="en-US"/>
        </w:rPr>
      </w:pPr>
      <w:r w:rsidRPr="007D7B0A">
        <w:rPr>
          <w:rFonts w:ascii="Times New Roman" w:eastAsia="Times New Roman" w:hAnsi="Times New Roman" w:cs="Times New Roman"/>
          <w:b/>
          <w:bCs/>
          <w:sz w:val="24"/>
          <w:szCs w:val="24"/>
          <w:lang w:eastAsia="en-US"/>
        </w:rPr>
        <w:t>Formula:</w:t>
      </w:r>
    </w:p>
    <w:p w:rsidR="007D7B0A" w:rsidRPr="007D7B0A" w:rsidRDefault="007D7B0A" w:rsidP="007D7B0A">
      <w:pPr>
        <w:spacing w:before="180" w:after="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FV=P</m:t>
          </m:r>
          <m:r>
            <m:rPr>
              <m:sty m:val="p"/>
            </m:rPr>
            <w:rPr>
              <w:rFonts w:ascii="Cambria Math" w:eastAsia="Aptos" w:hAnsi="Times New Roman" w:cs="Times New Roman"/>
              <w:sz w:val="24"/>
              <w:szCs w:val="24"/>
              <w:lang w:eastAsia="en-US"/>
            </w:rPr>
            <m:t>×</m:t>
          </m:r>
          <m:sSup>
            <m:sSupPr>
              <m:ctrlPr>
                <w:rPr>
                  <w:rFonts w:ascii="Cambria Math" w:eastAsia="Aptos" w:hAnsi="Times New Roman" w:cs="Times New Roman"/>
                  <w:sz w:val="24"/>
                  <w:szCs w:val="24"/>
                  <w:lang w:eastAsia="en-US"/>
                </w:rPr>
              </m:ctrlPr>
            </m:sSupPr>
            <m:e>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1+r</m:t>
                  </m:r>
                </m:e>
              </m:d>
            </m:e>
            <m:sup>
              <m:r>
                <m:rPr>
                  <m:sty m:val="p"/>
                </m:rPr>
                <w:rPr>
                  <w:rFonts w:ascii="Cambria Math" w:eastAsia="Aptos" w:hAnsi="Times New Roman" w:cs="Times New Roman"/>
                  <w:sz w:val="24"/>
                  <w:szCs w:val="24"/>
                  <w:lang w:eastAsia="en-US"/>
                </w:rPr>
                <m:t>n</m:t>
              </m:r>
            </m:sup>
          </m:sSup>
        </m:oMath>
      </m:oMathPara>
    </w:p>
    <w:p w:rsidR="007D7B0A" w:rsidRPr="007D7B0A" w:rsidRDefault="007D7B0A" w:rsidP="007D7B0A">
      <w:pPr>
        <w:spacing w:before="180" w:after="0" w:line="360" w:lineRule="auto"/>
        <w:jc w:val="both"/>
        <w:rPr>
          <w:rFonts w:ascii="Times New Roman" w:eastAsia="Aptos" w:hAnsi="Times New Roman" w:cs="Times New Roman"/>
          <w:sz w:val="24"/>
          <w:szCs w:val="24"/>
          <w:lang w:eastAsia="en-US"/>
        </w:rPr>
      </w:pPr>
      <w:r w:rsidRPr="007D7B0A">
        <w:rPr>
          <w:rFonts w:ascii="Times New Roman" w:eastAsia="Aptos" w:hAnsi="Times New Roman" w:cs="Times New Roman"/>
          <w:sz w:val="24"/>
          <w:szCs w:val="24"/>
          <w:lang w:eastAsia="en-US"/>
        </w:rPr>
        <w:lastRenderedPageBreak/>
        <w:t>Where:</w:t>
      </w:r>
    </w:p>
    <w:p w:rsidR="007D7B0A" w:rsidRPr="007D7B0A" w:rsidRDefault="007D7B0A" w:rsidP="007D7B0A">
      <w:pPr>
        <w:spacing w:before="180" w:after="0" w:line="360" w:lineRule="auto"/>
        <w:jc w:val="both"/>
        <w:rPr>
          <w:rFonts w:ascii="Times New Roman" w:eastAsia="Aptos" w:hAnsi="Times New Roman" w:cs="Times New Roman"/>
          <w:sz w:val="24"/>
          <w:szCs w:val="24"/>
          <w:lang w:eastAsia="en-US"/>
        </w:rPr>
      </w:pPr>
      <w:r w:rsidRPr="007D7B0A">
        <w:rPr>
          <w:rFonts w:ascii="Times New Roman" w:eastAsia="Aptos" w:hAnsi="Times New Roman" w:cs="Times New Roman"/>
          <w:sz w:val="24"/>
          <w:szCs w:val="24"/>
          <w:lang w:eastAsia="en-US"/>
        </w:rPr>
        <w:t>FV = Future Value</w:t>
      </w:r>
    </w:p>
    <w:p w:rsidR="007D7B0A" w:rsidRPr="007D7B0A" w:rsidRDefault="007D7B0A" w:rsidP="007D7B0A">
      <w:pPr>
        <w:spacing w:before="180" w:after="0" w:line="360" w:lineRule="auto"/>
        <w:jc w:val="both"/>
        <w:rPr>
          <w:rFonts w:ascii="Times New Roman" w:eastAsia="Aptos" w:hAnsi="Times New Roman" w:cs="Times New Roman"/>
          <w:sz w:val="24"/>
          <w:szCs w:val="24"/>
          <w:lang w:eastAsia="en-US"/>
        </w:rPr>
      </w:pPr>
      <w:r w:rsidRPr="007D7B0A">
        <w:rPr>
          <w:rFonts w:ascii="Times New Roman" w:eastAsia="Aptos" w:hAnsi="Times New Roman" w:cs="Times New Roman"/>
          <w:sz w:val="24"/>
          <w:szCs w:val="24"/>
          <w:lang w:eastAsia="en-US"/>
        </w:rPr>
        <w:t>P = Present Investment (Principal)</w:t>
      </w:r>
    </w:p>
    <w:p w:rsidR="007D7B0A" w:rsidRPr="007D7B0A" w:rsidRDefault="007D7B0A" w:rsidP="007D7B0A">
      <w:pPr>
        <w:spacing w:before="180" w:after="0" w:line="360" w:lineRule="auto"/>
        <w:jc w:val="both"/>
        <w:rPr>
          <w:rFonts w:ascii="Times New Roman" w:eastAsia="Aptos" w:hAnsi="Times New Roman" w:cs="Times New Roman"/>
          <w:sz w:val="24"/>
          <w:szCs w:val="24"/>
          <w:lang w:eastAsia="en-US"/>
        </w:rPr>
      </w:pPr>
      <w:r w:rsidRPr="007D7B0A">
        <w:rPr>
          <w:rFonts w:ascii="Times New Roman" w:eastAsia="Aptos" w:hAnsi="Times New Roman" w:cs="Times New Roman"/>
          <w:sz w:val="24"/>
          <w:szCs w:val="24"/>
          <w:lang w:eastAsia="en-US"/>
        </w:rPr>
        <w:t>r = Annual Rate of Interest</w:t>
      </w:r>
    </w:p>
    <w:p w:rsidR="007D7B0A" w:rsidRPr="007D7B0A" w:rsidRDefault="007D7B0A" w:rsidP="007D7B0A">
      <w:pPr>
        <w:spacing w:before="180" w:after="0" w:line="360" w:lineRule="auto"/>
        <w:jc w:val="both"/>
        <w:rPr>
          <w:rFonts w:ascii="Times New Roman" w:eastAsia="Aptos" w:hAnsi="Times New Roman" w:cs="Times New Roman"/>
          <w:sz w:val="24"/>
          <w:szCs w:val="24"/>
          <w:lang w:eastAsia="en-US"/>
        </w:rPr>
      </w:pPr>
    </w:p>
    <w:p w:rsidR="007D7B0A" w:rsidRDefault="007D7B0A" w:rsidP="003F63DD">
      <w:pPr>
        <w:spacing w:line="360" w:lineRule="auto"/>
        <w:jc w:val="both"/>
        <w:rPr>
          <w:rFonts w:ascii="Times New Roman" w:hAnsi="Times New Roman" w:cs="Times New Roman"/>
          <w:sz w:val="24"/>
          <w:szCs w:val="24"/>
        </w:rPr>
      </w:pPr>
    </w:p>
    <w:p w:rsidR="003F63DD" w:rsidRPr="00582D72" w:rsidRDefault="003F63DD" w:rsidP="003F63DD">
      <w:pPr>
        <w:spacing w:line="360" w:lineRule="auto"/>
        <w:jc w:val="both"/>
        <w:rPr>
          <w:rFonts w:ascii="Times New Roman" w:hAnsi="Times New Roman" w:cs="Times New Roman"/>
          <w:b/>
          <w:sz w:val="24"/>
          <w:szCs w:val="24"/>
        </w:rPr>
      </w:pPr>
      <w:r w:rsidRPr="00582D72">
        <w:rPr>
          <w:rFonts w:ascii="Times New Roman" w:hAnsi="Times New Roman" w:cs="Times New Roman"/>
          <w:b/>
          <w:sz w:val="24"/>
          <w:szCs w:val="24"/>
        </w:rPr>
        <w:t>Q3. a) What is leverage in financial management? Explain how it contributes to maximizing shareholders' wealth</w:t>
      </w:r>
    </w:p>
    <w:p w:rsidR="003F63DD" w:rsidRPr="00582D72" w:rsidRDefault="003F63DD" w:rsidP="003F63DD">
      <w:pPr>
        <w:spacing w:line="360" w:lineRule="auto"/>
        <w:jc w:val="both"/>
        <w:rPr>
          <w:rFonts w:ascii="Times New Roman" w:hAnsi="Times New Roman" w:cs="Times New Roman"/>
          <w:b/>
          <w:sz w:val="24"/>
          <w:szCs w:val="24"/>
        </w:rPr>
      </w:pPr>
      <w:r w:rsidRPr="00582D72">
        <w:rPr>
          <w:rFonts w:ascii="Times New Roman" w:hAnsi="Times New Roman" w:cs="Times New Roman"/>
          <w:b/>
          <w:sz w:val="24"/>
          <w:szCs w:val="24"/>
        </w:rPr>
        <w:t>b) Define the concept of wealth maximization. How does it contrast with the notion of profit maximization?</w:t>
      </w:r>
      <w:r w:rsidRPr="00582D72">
        <w:rPr>
          <w:rFonts w:ascii="Times New Roman" w:hAnsi="Times New Roman" w:cs="Times New Roman"/>
          <w:b/>
          <w:sz w:val="24"/>
          <w:szCs w:val="24"/>
        </w:rPr>
        <w:tab/>
        <w:t>5+5</w:t>
      </w:r>
      <w:r w:rsidRPr="00582D72">
        <w:rPr>
          <w:rFonts w:ascii="Times New Roman" w:hAnsi="Times New Roman" w:cs="Times New Roman"/>
          <w:b/>
          <w:sz w:val="24"/>
          <w:szCs w:val="24"/>
        </w:rPr>
        <w:tab/>
      </w:r>
    </w:p>
    <w:p w:rsidR="007D7B0A" w:rsidRDefault="007D7B0A" w:rsidP="007D7B0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7D7B0A" w:rsidRPr="007D7B0A" w:rsidRDefault="007D7B0A" w:rsidP="007D7B0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7D7B0A">
        <w:rPr>
          <w:rFonts w:ascii="Times New Roman" w:hAnsi="Times New Roman" w:cs="Times New Roman"/>
          <w:b/>
          <w:bCs/>
          <w:sz w:val="24"/>
          <w:szCs w:val="24"/>
          <w:lang w:val="en-US"/>
        </w:rPr>
        <w:t>Leverage</w:t>
      </w:r>
      <w:r>
        <w:rPr>
          <w:rFonts w:ascii="Times New Roman" w:hAnsi="Times New Roman" w:cs="Times New Roman"/>
          <w:b/>
          <w:bCs/>
          <w:sz w:val="24"/>
          <w:szCs w:val="24"/>
          <w:lang w:val="en-US"/>
        </w:rPr>
        <w:t xml:space="preserve"> in Financial Management and </w:t>
      </w:r>
      <w:r w:rsidRPr="007D7B0A">
        <w:rPr>
          <w:rFonts w:ascii="Times New Roman" w:hAnsi="Times New Roman" w:cs="Times New Roman"/>
          <w:b/>
          <w:bCs/>
          <w:sz w:val="24"/>
          <w:szCs w:val="24"/>
          <w:lang w:val="en-US"/>
        </w:rPr>
        <w:t xml:space="preserve">How It Contributes to </w:t>
      </w:r>
      <w:r>
        <w:rPr>
          <w:rFonts w:ascii="Times New Roman" w:hAnsi="Times New Roman" w:cs="Times New Roman"/>
          <w:b/>
          <w:bCs/>
          <w:sz w:val="24"/>
          <w:szCs w:val="24"/>
          <w:lang w:val="en-US"/>
        </w:rPr>
        <w:t>Maximizing Shareholders’ Wealth</w:t>
      </w:r>
    </w:p>
    <w:p w:rsidR="007D7B0A" w:rsidRPr="007D7B0A" w:rsidRDefault="007D7B0A" w:rsidP="007D7B0A">
      <w:pPr>
        <w:spacing w:line="360" w:lineRule="auto"/>
        <w:jc w:val="both"/>
        <w:rPr>
          <w:rFonts w:ascii="Times New Roman" w:hAnsi="Times New Roman" w:cs="Times New Roman"/>
          <w:sz w:val="24"/>
          <w:szCs w:val="24"/>
          <w:lang w:val="en-US"/>
        </w:rPr>
      </w:pPr>
      <w:r w:rsidRPr="007D7B0A">
        <w:rPr>
          <w:rFonts w:ascii="Times New Roman" w:hAnsi="Times New Roman" w:cs="Times New Roman"/>
          <w:sz w:val="24"/>
          <w:szCs w:val="24"/>
          <w:lang w:val="en-US"/>
        </w:rPr>
        <w:t>In financial management, leverage refers to the strategic use of fixed-cost capital such as debt or preference shares to magnify potential returns on shareholders’ funds. It helps businesses optimize their capital structure by balancing risk and return. Leverage demonstrates how a firm’s earnings before interest and taxes (EBIT) influence the earnings available to equity shareholders.</w:t>
      </w:r>
    </w:p>
    <w:p w:rsidR="007D7B0A" w:rsidRPr="007D7B0A" w:rsidRDefault="007D7B0A" w:rsidP="007D7B0A">
      <w:pPr>
        <w:spacing w:line="360" w:lineRule="auto"/>
        <w:jc w:val="both"/>
        <w:rPr>
          <w:rFonts w:ascii="Times New Roman" w:hAnsi="Times New Roman" w:cs="Times New Roman"/>
          <w:b/>
          <w:bCs/>
          <w:sz w:val="24"/>
          <w:szCs w:val="24"/>
          <w:lang w:val="en-US"/>
        </w:rPr>
      </w:pPr>
      <w:r w:rsidRPr="007D7B0A">
        <w:rPr>
          <w:rFonts w:ascii="Times New Roman" w:hAnsi="Times New Roman" w:cs="Times New Roman"/>
          <w:b/>
          <w:bCs/>
          <w:sz w:val="24"/>
          <w:szCs w:val="24"/>
          <w:lang w:val="en-US"/>
        </w:rPr>
        <w:t>Meaning and Types of Leverage</w:t>
      </w:r>
    </w:p>
    <w:p w:rsidR="007D7B0A" w:rsidRPr="007D7B0A" w:rsidRDefault="007D7B0A" w:rsidP="00204BA9">
      <w:pPr>
        <w:spacing w:line="360" w:lineRule="auto"/>
        <w:jc w:val="both"/>
        <w:rPr>
          <w:rFonts w:ascii="Times New Roman" w:hAnsi="Times New Roman" w:cs="Times New Roman"/>
          <w:sz w:val="24"/>
          <w:szCs w:val="24"/>
          <w:lang w:val="en-US"/>
        </w:rPr>
      </w:pPr>
      <w:r w:rsidRPr="007D7B0A">
        <w:rPr>
          <w:rFonts w:ascii="Times New Roman" w:hAnsi="Times New Roman" w:cs="Times New Roman"/>
          <w:sz w:val="24"/>
          <w:szCs w:val="24"/>
          <w:lang w:val="en-US"/>
        </w:rPr>
        <w:t xml:space="preserve">Leverage occurs when a company uses borrowed funds expecting that the returns from </w:t>
      </w:r>
    </w:p>
    <w:p w:rsidR="003F63DD" w:rsidRPr="007D7B0A" w:rsidRDefault="003F63DD" w:rsidP="003F63DD">
      <w:pPr>
        <w:spacing w:line="360" w:lineRule="auto"/>
        <w:jc w:val="both"/>
        <w:rPr>
          <w:rFonts w:ascii="Times New Roman" w:hAnsi="Times New Roman" w:cs="Times New Roman"/>
          <w:b/>
          <w:sz w:val="24"/>
          <w:szCs w:val="24"/>
        </w:rPr>
      </w:pPr>
    </w:p>
    <w:p w:rsidR="003F63DD" w:rsidRPr="007D7B0A" w:rsidRDefault="003F63DD" w:rsidP="00AB3A73">
      <w:pPr>
        <w:spacing w:line="360" w:lineRule="auto"/>
        <w:jc w:val="center"/>
        <w:rPr>
          <w:rFonts w:ascii="Times New Roman" w:hAnsi="Times New Roman" w:cs="Times New Roman"/>
          <w:b/>
          <w:sz w:val="24"/>
          <w:szCs w:val="24"/>
        </w:rPr>
      </w:pPr>
      <w:r w:rsidRPr="007D7B0A">
        <w:rPr>
          <w:rFonts w:ascii="Times New Roman" w:hAnsi="Times New Roman" w:cs="Times New Roman"/>
          <w:b/>
          <w:sz w:val="24"/>
          <w:szCs w:val="24"/>
        </w:rPr>
        <w:t>Assignment Set – 2</w:t>
      </w:r>
    </w:p>
    <w:p w:rsidR="003F63DD" w:rsidRPr="007D7B0A" w:rsidRDefault="003F63DD" w:rsidP="003F63DD">
      <w:pPr>
        <w:spacing w:line="360" w:lineRule="auto"/>
        <w:jc w:val="both"/>
        <w:rPr>
          <w:rFonts w:ascii="Times New Roman" w:hAnsi="Times New Roman" w:cs="Times New Roman"/>
          <w:b/>
          <w:sz w:val="24"/>
          <w:szCs w:val="24"/>
        </w:rPr>
      </w:pPr>
    </w:p>
    <w:p w:rsidR="003F63DD" w:rsidRPr="007D7B0A" w:rsidRDefault="003F63DD" w:rsidP="003F63DD">
      <w:pPr>
        <w:spacing w:line="360" w:lineRule="auto"/>
        <w:jc w:val="both"/>
        <w:rPr>
          <w:rFonts w:ascii="Times New Roman" w:hAnsi="Times New Roman" w:cs="Times New Roman"/>
          <w:b/>
          <w:sz w:val="24"/>
          <w:szCs w:val="24"/>
        </w:rPr>
      </w:pPr>
      <w:r w:rsidRPr="007D7B0A">
        <w:rPr>
          <w:rFonts w:ascii="Times New Roman" w:hAnsi="Times New Roman" w:cs="Times New Roman"/>
          <w:b/>
          <w:sz w:val="24"/>
          <w:szCs w:val="24"/>
        </w:rPr>
        <w:t>Q4. Differentiate between the following concepts:</w:t>
      </w:r>
    </w:p>
    <w:p w:rsidR="003F63DD" w:rsidRPr="007D7B0A" w:rsidRDefault="003F63DD" w:rsidP="003F63DD">
      <w:pPr>
        <w:spacing w:line="360" w:lineRule="auto"/>
        <w:jc w:val="both"/>
        <w:rPr>
          <w:rFonts w:ascii="Times New Roman" w:hAnsi="Times New Roman" w:cs="Times New Roman"/>
          <w:b/>
          <w:sz w:val="24"/>
          <w:szCs w:val="24"/>
        </w:rPr>
      </w:pPr>
      <w:r w:rsidRPr="007D7B0A">
        <w:rPr>
          <w:rFonts w:ascii="Times New Roman" w:hAnsi="Times New Roman" w:cs="Times New Roman"/>
          <w:b/>
          <w:sz w:val="24"/>
          <w:szCs w:val="24"/>
        </w:rPr>
        <w:t>(a) Gross Working Capital and Net Working Capital, and</w:t>
      </w:r>
    </w:p>
    <w:p w:rsidR="003F63DD" w:rsidRPr="007D7B0A" w:rsidRDefault="003F63DD" w:rsidP="003F63DD">
      <w:pPr>
        <w:spacing w:line="360" w:lineRule="auto"/>
        <w:jc w:val="both"/>
        <w:rPr>
          <w:rFonts w:ascii="Times New Roman" w:hAnsi="Times New Roman" w:cs="Times New Roman"/>
          <w:b/>
          <w:sz w:val="24"/>
          <w:szCs w:val="24"/>
        </w:rPr>
      </w:pPr>
      <w:r w:rsidRPr="007D7B0A">
        <w:rPr>
          <w:rFonts w:ascii="Times New Roman" w:hAnsi="Times New Roman" w:cs="Times New Roman"/>
          <w:b/>
          <w:sz w:val="24"/>
          <w:szCs w:val="24"/>
        </w:rPr>
        <w:t>(b) Permanent Working Capital and Temporary Working Capital.</w:t>
      </w:r>
      <w:r w:rsidRPr="007D7B0A">
        <w:rPr>
          <w:rFonts w:ascii="Times New Roman" w:hAnsi="Times New Roman" w:cs="Times New Roman"/>
          <w:b/>
          <w:sz w:val="24"/>
          <w:szCs w:val="24"/>
        </w:rPr>
        <w:tab/>
        <w:t>5+5</w:t>
      </w:r>
      <w:r w:rsidRPr="007D7B0A">
        <w:rPr>
          <w:rFonts w:ascii="Times New Roman" w:hAnsi="Times New Roman" w:cs="Times New Roman"/>
          <w:b/>
          <w:sz w:val="24"/>
          <w:szCs w:val="24"/>
        </w:rPr>
        <w:tab/>
      </w:r>
    </w:p>
    <w:p w:rsidR="007D7B0A" w:rsidRPr="007D7B0A" w:rsidRDefault="007D7B0A" w:rsidP="007D7B0A">
      <w:pPr>
        <w:spacing w:line="360" w:lineRule="auto"/>
        <w:jc w:val="both"/>
        <w:rPr>
          <w:rFonts w:ascii="Times New Roman" w:hAnsi="Times New Roman" w:cs="Times New Roman"/>
          <w:b/>
          <w:bCs/>
          <w:sz w:val="24"/>
          <w:szCs w:val="24"/>
          <w:lang w:val="en-US"/>
        </w:rPr>
      </w:pPr>
      <w:proofErr w:type="gramStart"/>
      <w:r w:rsidRPr="007D7B0A">
        <w:rPr>
          <w:rFonts w:ascii="Times New Roman" w:hAnsi="Times New Roman" w:cs="Times New Roman"/>
          <w:b/>
          <w:bCs/>
          <w:sz w:val="24"/>
          <w:szCs w:val="24"/>
          <w:lang w:val="en-US"/>
        </w:rPr>
        <w:lastRenderedPageBreak/>
        <w:t>Ans 4.</w:t>
      </w:r>
      <w:proofErr w:type="gramEnd"/>
    </w:p>
    <w:p w:rsidR="007D7B0A" w:rsidRPr="007D7B0A" w:rsidRDefault="007D7B0A" w:rsidP="007D7B0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7D7B0A">
        <w:rPr>
          <w:rFonts w:ascii="Times New Roman" w:hAnsi="Times New Roman" w:cs="Times New Roman"/>
          <w:b/>
          <w:bCs/>
          <w:sz w:val="24"/>
          <w:szCs w:val="24"/>
          <w:lang w:val="en-US"/>
        </w:rPr>
        <w:t xml:space="preserve">Difference </w:t>
      </w:r>
      <w:proofErr w:type="gramStart"/>
      <w:r w:rsidRPr="007D7B0A">
        <w:rPr>
          <w:rFonts w:ascii="Times New Roman" w:hAnsi="Times New Roman" w:cs="Times New Roman"/>
          <w:b/>
          <w:bCs/>
          <w:sz w:val="24"/>
          <w:szCs w:val="24"/>
          <w:lang w:val="en-US"/>
        </w:rPr>
        <w:t>Between</w:t>
      </w:r>
      <w:proofErr w:type="gramEnd"/>
      <w:r w:rsidRPr="007D7B0A">
        <w:rPr>
          <w:rFonts w:ascii="Times New Roman" w:hAnsi="Times New Roman" w:cs="Times New Roman"/>
          <w:b/>
          <w:bCs/>
          <w:sz w:val="24"/>
          <w:szCs w:val="24"/>
          <w:lang w:val="en-US"/>
        </w:rPr>
        <w:t xml:space="preserve"> Gross Working Capital and Net Working Capital</w:t>
      </w:r>
    </w:p>
    <w:p w:rsidR="007D7B0A" w:rsidRPr="007D7B0A" w:rsidRDefault="007D7B0A" w:rsidP="007D7B0A">
      <w:pPr>
        <w:spacing w:line="360" w:lineRule="auto"/>
        <w:jc w:val="both"/>
        <w:rPr>
          <w:rFonts w:ascii="Times New Roman" w:hAnsi="Times New Roman" w:cs="Times New Roman"/>
          <w:sz w:val="24"/>
          <w:szCs w:val="24"/>
          <w:lang w:val="en-US"/>
        </w:rPr>
      </w:pPr>
      <w:r w:rsidRPr="007D7B0A">
        <w:rPr>
          <w:rFonts w:ascii="Times New Roman" w:hAnsi="Times New Roman" w:cs="Times New Roman"/>
          <w:sz w:val="24"/>
          <w:szCs w:val="24"/>
          <w:lang w:val="en-US"/>
        </w:rPr>
        <w:t xml:space="preserve">Working capital is an essential concept in financial management that represents the funds required for the day-to-day operations of a business. It ensures smooth functioning by maintaining adequate liquidity and short-term solvency. The two important measures of working capital are </w:t>
      </w:r>
      <w:r w:rsidRPr="007D7B0A">
        <w:rPr>
          <w:rFonts w:ascii="Times New Roman" w:hAnsi="Times New Roman" w:cs="Times New Roman"/>
          <w:bCs/>
          <w:sz w:val="24"/>
          <w:szCs w:val="24"/>
          <w:lang w:val="en-US"/>
        </w:rPr>
        <w:t>Gross Working Capital</w:t>
      </w:r>
      <w:r w:rsidRPr="007D7B0A">
        <w:rPr>
          <w:rFonts w:ascii="Times New Roman" w:hAnsi="Times New Roman" w:cs="Times New Roman"/>
          <w:sz w:val="24"/>
          <w:szCs w:val="24"/>
          <w:lang w:val="en-US"/>
        </w:rPr>
        <w:t xml:space="preserve"> and </w:t>
      </w:r>
      <w:r w:rsidRPr="007D7B0A">
        <w:rPr>
          <w:rFonts w:ascii="Times New Roman" w:hAnsi="Times New Roman" w:cs="Times New Roman"/>
          <w:bCs/>
          <w:sz w:val="24"/>
          <w:szCs w:val="24"/>
          <w:lang w:val="en-US"/>
        </w:rPr>
        <w:t>Net Working Capital</w:t>
      </w:r>
      <w:r w:rsidRPr="007D7B0A">
        <w:rPr>
          <w:rFonts w:ascii="Times New Roman" w:hAnsi="Times New Roman" w:cs="Times New Roman"/>
          <w:sz w:val="24"/>
          <w:szCs w:val="24"/>
          <w:lang w:val="en-US"/>
        </w:rPr>
        <w:t>, which differ in meaning and purpose.</w:t>
      </w:r>
    </w:p>
    <w:p w:rsidR="007D7B0A" w:rsidRPr="007D7B0A" w:rsidRDefault="007D7B0A" w:rsidP="007D7B0A">
      <w:pPr>
        <w:spacing w:line="360" w:lineRule="auto"/>
        <w:jc w:val="both"/>
        <w:rPr>
          <w:rFonts w:ascii="Times New Roman" w:hAnsi="Times New Roman" w:cs="Times New Roman"/>
          <w:b/>
          <w:bCs/>
          <w:sz w:val="24"/>
          <w:szCs w:val="24"/>
          <w:lang w:val="en-US"/>
        </w:rPr>
      </w:pPr>
      <w:r w:rsidRPr="007D7B0A">
        <w:rPr>
          <w:rFonts w:ascii="Times New Roman" w:hAnsi="Times New Roman" w:cs="Times New Roman"/>
          <w:b/>
          <w:bCs/>
          <w:sz w:val="24"/>
          <w:szCs w:val="24"/>
          <w:lang w:val="en-US"/>
        </w:rPr>
        <w:t>Meaning of Gross Working Capital</w:t>
      </w:r>
    </w:p>
    <w:p w:rsidR="007D7B0A" w:rsidRPr="007D7B0A" w:rsidRDefault="007D7B0A" w:rsidP="00204BA9">
      <w:pPr>
        <w:spacing w:line="360" w:lineRule="auto"/>
        <w:jc w:val="both"/>
        <w:rPr>
          <w:rFonts w:ascii="Times New Roman" w:hAnsi="Times New Roman" w:cs="Times New Roman"/>
          <w:sz w:val="24"/>
          <w:szCs w:val="24"/>
          <w:lang w:val="en-US"/>
        </w:rPr>
      </w:pPr>
      <w:r w:rsidRPr="007D7B0A">
        <w:rPr>
          <w:rFonts w:ascii="Times New Roman" w:hAnsi="Times New Roman" w:cs="Times New Roman"/>
          <w:sz w:val="24"/>
          <w:szCs w:val="24"/>
          <w:lang w:val="en-US"/>
        </w:rPr>
        <w:t xml:space="preserve">Gross Working Capital refers to the total amount of a company’s current assets. These </w:t>
      </w:r>
    </w:p>
    <w:p w:rsidR="007D7B0A" w:rsidRDefault="007D7B0A" w:rsidP="003F63DD">
      <w:pPr>
        <w:spacing w:line="360" w:lineRule="auto"/>
        <w:jc w:val="both"/>
        <w:rPr>
          <w:rFonts w:ascii="Times New Roman" w:hAnsi="Times New Roman" w:cs="Times New Roman"/>
          <w:sz w:val="24"/>
          <w:szCs w:val="24"/>
        </w:rPr>
      </w:pPr>
    </w:p>
    <w:p w:rsidR="007D7B0A" w:rsidRDefault="007D7B0A" w:rsidP="003F63DD">
      <w:pPr>
        <w:spacing w:line="360" w:lineRule="auto"/>
        <w:jc w:val="both"/>
        <w:rPr>
          <w:rFonts w:ascii="Times New Roman" w:hAnsi="Times New Roman" w:cs="Times New Roman"/>
          <w:sz w:val="24"/>
          <w:szCs w:val="24"/>
        </w:rPr>
      </w:pPr>
    </w:p>
    <w:p w:rsidR="003F63DD" w:rsidRPr="007D7B0A" w:rsidRDefault="003F63DD" w:rsidP="003F63DD">
      <w:pPr>
        <w:spacing w:line="360" w:lineRule="auto"/>
        <w:jc w:val="both"/>
        <w:rPr>
          <w:rFonts w:ascii="Times New Roman" w:hAnsi="Times New Roman" w:cs="Times New Roman"/>
          <w:b/>
          <w:sz w:val="24"/>
          <w:szCs w:val="24"/>
        </w:rPr>
      </w:pPr>
      <w:r w:rsidRPr="007D7B0A">
        <w:rPr>
          <w:rFonts w:ascii="Times New Roman" w:hAnsi="Times New Roman" w:cs="Times New Roman"/>
          <w:b/>
          <w:sz w:val="24"/>
          <w:szCs w:val="24"/>
        </w:rPr>
        <w:t>Q5. Critically analyze the major theories of capital structure, highlighting their key assumptions, implications, and relevance with appropriate examples</w:t>
      </w:r>
      <w:r w:rsidRPr="007D7B0A">
        <w:rPr>
          <w:rFonts w:ascii="Times New Roman" w:hAnsi="Times New Roman" w:cs="Times New Roman"/>
          <w:b/>
          <w:sz w:val="24"/>
          <w:szCs w:val="24"/>
        </w:rPr>
        <w:tab/>
        <w:t>10</w:t>
      </w:r>
      <w:r w:rsidRPr="007D7B0A">
        <w:rPr>
          <w:rFonts w:ascii="Times New Roman" w:hAnsi="Times New Roman" w:cs="Times New Roman"/>
          <w:b/>
          <w:sz w:val="24"/>
          <w:szCs w:val="24"/>
        </w:rPr>
        <w:tab/>
      </w:r>
    </w:p>
    <w:p w:rsidR="007D7B0A" w:rsidRPr="007D7B0A" w:rsidRDefault="007D7B0A" w:rsidP="007D7B0A">
      <w:pPr>
        <w:spacing w:line="360" w:lineRule="auto"/>
        <w:jc w:val="both"/>
        <w:rPr>
          <w:rFonts w:ascii="Times New Roman" w:hAnsi="Times New Roman" w:cs="Times New Roman"/>
          <w:b/>
          <w:bCs/>
          <w:sz w:val="24"/>
          <w:szCs w:val="24"/>
          <w:lang w:val="en-US"/>
        </w:rPr>
      </w:pPr>
      <w:proofErr w:type="gramStart"/>
      <w:r w:rsidRPr="007D7B0A">
        <w:rPr>
          <w:rFonts w:ascii="Times New Roman" w:hAnsi="Times New Roman" w:cs="Times New Roman"/>
          <w:b/>
          <w:bCs/>
          <w:sz w:val="24"/>
          <w:szCs w:val="24"/>
          <w:lang w:val="en-US"/>
        </w:rPr>
        <w:t>Ans 5.</w:t>
      </w:r>
      <w:proofErr w:type="gramEnd"/>
    </w:p>
    <w:p w:rsidR="007D7B0A" w:rsidRDefault="007D7B0A" w:rsidP="00204BA9">
      <w:pPr>
        <w:spacing w:line="360" w:lineRule="auto"/>
        <w:jc w:val="both"/>
        <w:rPr>
          <w:rFonts w:ascii="Times New Roman" w:hAnsi="Times New Roman" w:cs="Times New Roman"/>
          <w:sz w:val="24"/>
          <w:szCs w:val="24"/>
          <w:lang w:val="en-US"/>
        </w:rPr>
      </w:pPr>
      <w:r w:rsidRPr="007D7B0A">
        <w:rPr>
          <w:rFonts w:ascii="Times New Roman" w:hAnsi="Times New Roman" w:cs="Times New Roman"/>
          <w:sz w:val="24"/>
          <w:szCs w:val="24"/>
          <w:lang w:val="en-US"/>
        </w:rPr>
        <w:t xml:space="preserve">Capital structure refers to the proportion of debt and equity that a firm uses to finance its overall operations and growth. Determining an optimal capital structure is one of the most significant decisions in financial management because it affects the cost of capital, financial risk, and the value of the firm. Over the years, several theories have been developed to explain how debt and equity mix influences firm value. The major theories include the </w:t>
      </w:r>
      <w:r w:rsidRPr="007D7B0A">
        <w:rPr>
          <w:rFonts w:ascii="Times New Roman" w:hAnsi="Times New Roman" w:cs="Times New Roman"/>
          <w:bCs/>
          <w:sz w:val="24"/>
          <w:szCs w:val="24"/>
          <w:lang w:val="en-US"/>
        </w:rPr>
        <w:t>Net Income (NI) Approach</w:t>
      </w:r>
      <w:r w:rsidRPr="007D7B0A">
        <w:rPr>
          <w:rFonts w:ascii="Times New Roman" w:hAnsi="Times New Roman" w:cs="Times New Roman"/>
          <w:sz w:val="24"/>
          <w:szCs w:val="24"/>
          <w:lang w:val="en-US"/>
        </w:rPr>
        <w:t xml:space="preserve">, </w:t>
      </w:r>
      <w:r w:rsidRPr="007D7B0A">
        <w:rPr>
          <w:rFonts w:ascii="Times New Roman" w:hAnsi="Times New Roman" w:cs="Times New Roman"/>
          <w:bCs/>
          <w:sz w:val="24"/>
          <w:szCs w:val="24"/>
          <w:lang w:val="en-US"/>
        </w:rPr>
        <w:t>Net Operating Income (NOI) Approach</w:t>
      </w:r>
      <w:r w:rsidRPr="007D7B0A">
        <w:rPr>
          <w:rFonts w:ascii="Times New Roman" w:hAnsi="Times New Roman" w:cs="Times New Roman"/>
          <w:sz w:val="24"/>
          <w:szCs w:val="24"/>
          <w:lang w:val="en-US"/>
        </w:rPr>
        <w:t xml:space="preserve">, </w:t>
      </w:r>
      <w:r w:rsidRPr="007D7B0A">
        <w:rPr>
          <w:rFonts w:ascii="Times New Roman" w:hAnsi="Times New Roman" w:cs="Times New Roman"/>
          <w:bCs/>
          <w:sz w:val="24"/>
          <w:szCs w:val="24"/>
          <w:lang w:val="en-US"/>
        </w:rPr>
        <w:t>Traditional Theory</w:t>
      </w:r>
      <w:r w:rsidRPr="007D7B0A">
        <w:rPr>
          <w:rFonts w:ascii="Times New Roman" w:hAnsi="Times New Roman" w:cs="Times New Roman"/>
          <w:sz w:val="24"/>
          <w:szCs w:val="24"/>
          <w:lang w:val="en-US"/>
        </w:rPr>
        <w:t xml:space="preserve">, and </w:t>
      </w:r>
    </w:p>
    <w:p w:rsidR="00204BA9" w:rsidRDefault="00204BA9" w:rsidP="00204BA9">
      <w:pPr>
        <w:spacing w:line="360" w:lineRule="auto"/>
        <w:jc w:val="both"/>
        <w:rPr>
          <w:rFonts w:ascii="Times New Roman" w:hAnsi="Times New Roman" w:cs="Times New Roman"/>
          <w:sz w:val="24"/>
          <w:szCs w:val="24"/>
        </w:rPr>
      </w:pPr>
    </w:p>
    <w:p w:rsidR="007D7B0A" w:rsidRDefault="007D7B0A" w:rsidP="003F63DD">
      <w:pPr>
        <w:spacing w:line="360" w:lineRule="auto"/>
        <w:jc w:val="both"/>
        <w:rPr>
          <w:rFonts w:ascii="Times New Roman" w:hAnsi="Times New Roman" w:cs="Times New Roman"/>
          <w:sz w:val="24"/>
          <w:szCs w:val="24"/>
        </w:rPr>
      </w:pPr>
    </w:p>
    <w:p w:rsidR="003F63DD" w:rsidRPr="00D22307" w:rsidRDefault="003F63DD" w:rsidP="003F63DD">
      <w:pPr>
        <w:spacing w:line="360" w:lineRule="auto"/>
        <w:jc w:val="both"/>
        <w:rPr>
          <w:rFonts w:ascii="Times New Roman" w:hAnsi="Times New Roman" w:cs="Times New Roman"/>
          <w:b/>
          <w:sz w:val="24"/>
          <w:szCs w:val="24"/>
        </w:rPr>
      </w:pPr>
      <w:r w:rsidRPr="00D22307">
        <w:rPr>
          <w:rFonts w:ascii="Times New Roman" w:hAnsi="Times New Roman" w:cs="Times New Roman"/>
          <w:b/>
          <w:sz w:val="24"/>
          <w:szCs w:val="24"/>
        </w:rPr>
        <w:t>Q6. Given the following information for XYZ Ltd. - earnings per share of ₹10, capitalization rate of 10%, and return on investment of 15%:</w:t>
      </w:r>
    </w:p>
    <w:p w:rsidR="003F63DD" w:rsidRPr="00D22307" w:rsidRDefault="003F63DD" w:rsidP="003F63DD">
      <w:pPr>
        <w:spacing w:line="360" w:lineRule="auto"/>
        <w:jc w:val="both"/>
        <w:rPr>
          <w:rFonts w:ascii="Times New Roman" w:hAnsi="Times New Roman" w:cs="Times New Roman"/>
          <w:b/>
          <w:sz w:val="24"/>
          <w:szCs w:val="24"/>
        </w:rPr>
      </w:pPr>
      <w:r w:rsidRPr="00D22307">
        <w:rPr>
          <w:rFonts w:ascii="Times New Roman" w:hAnsi="Times New Roman" w:cs="Times New Roman"/>
          <w:b/>
          <w:sz w:val="24"/>
          <w:szCs w:val="24"/>
        </w:rPr>
        <w:t>(a) Compute the market price of the share using Walter’s Model for a dividend payout ratio of 50%.</w:t>
      </w:r>
    </w:p>
    <w:p w:rsidR="0060010A" w:rsidRPr="00D22307" w:rsidRDefault="003F63DD" w:rsidP="003F63DD">
      <w:pPr>
        <w:spacing w:line="360" w:lineRule="auto"/>
        <w:jc w:val="both"/>
        <w:rPr>
          <w:rFonts w:ascii="Times New Roman" w:hAnsi="Times New Roman" w:cs="Times New Roman"/>
          <w:b/>
          <w:sz w:val="24"/>
          <w:szCs w:val="24"/>
        </w:rPr>
      </w:pPr>
      <w:r w:rsidRPr="00D22307">
        <w:rPr>
          <w:rFonts w:ascii="Times New Roman" w:hAnsi="Times New Roman" w:cs="Times New Roman"/>
          <w:b/>
          <w:sz w:val="24"/>
          <w:szCs w:val="24"/>
        </w:rPr>
        <w:t>(b) Assess whether the chosen payout ratio is optimal in accordance with Walter’s theory. 5+5</w:t>
      </w:r>
      <w:r w:rsidRPr="00D22307">
        <w:rPr>
          <w:rFonts w:ascii="Times New Roman" w:hAnsi="Times New Roman" w:cs="Times New Roman"/>
          <w:b/>
          <w:sz w:val="24"/>
          <w:szCs w:val="24"/>
        </w:rPr>
        <w:tab/>
      </w:r>
    </w:p>
    <w:p w:rsidR="00D22307" w:rsidRPr="00D22307" w:rsidRDefault="00D22307" w:rsidP="00D22307">
      <w:pPr>
        <w:spacing w:line="360" w:lineRule="auto"/>
        <w:jc w:val="both"/>
        <w:rPr>
          <w:rFonts w:ascii="Times New Roman" w:hAnsi="Times New Roman" w:cs="Times New Roman"/>
          <w:b/>
          <w:bCs/>
          <w:sz w:val="24"/>
          <w:szCs w:val="24"/>
          <w:lang w:val="en-US"/>
        </w:rPr>
      </w:pPr>
      <w:proofErr w:type="gramStart"/>
      <w:r w:rsidRPr="00D22307">
        <w:rPr>
          <w:rFonts w:ascii="Times New Roman" w:hAnsi="Times New Roman" w:cs="Times New Roman"/>
          <w:b/>
          <w:bCs/>
          <w:sz w:val="24"/>
          <w:szCs w:val="24"/>
          <w:lang w:val="en-US"/>
        </w:rPr>
        <w:lastRenderedPageBreak/>
        <w:t>Ans 6.</w:t>
      </w:r>
      <w:proofErr w:type="gramEnd"/>
    </w:p>
    <w:p w:rsidR="00D22307" w:rsidRPr="00D22307" w:rsidRDefault="00D22307" w:rsidP="00D22307">
      <w:pPr>
        <w:spacing w:line="360" w:lineRule="auto"/>
        <w:jc w:val="both"/>
        <w:rPr>
          <w:rFonts w:ascii="Times New Roman" w:hAnsi="Times New Roman" w:cs="Times New Roman"/>
          <w:b/>
          <w:bCs/>
          <w:sz w:val="24"/>
          <w:szCs w:val="24"/>
          <w:lang w:val="en-US"/>
        </w:rPr>
      </w:pPr>
      <w:r w:rsidRPr="00D22307">
        <w:rPr>
          <w:rFonts w:ascii="Times New Roman" w:hAnsi="Times New Roman" w:cs="Times New Roman"/>
          <w:b/>
          <w:bCs/>
          <w:sz w:val="24"/>
          <w:szCs w:val="24"/>
          <w:lang w:val="en-US"/>
        </w:rPr>
        <w:t>Walter’s Model – Calculation and Analysis</w:t>
      </w:r>
    </w:p>
    <w:p w:rsidR="00D22307" w:rsidRPr="00D22307" w:rsidRDefault="00D22307" w:rsidP="00D22307">
      <w:pPr>
        <w:spacing w:line="360" w:lineRule="auto"/>
        <w:jc w:val="both"/>
        <w:rPr>
          <w:rFonts w:ascii="Times New Roman" w:hAnsi="Times New Roman" w:cs="Times New Roman"/>
          <w:b/>
          <w:bCs/>
          <w:sz w:val="24"/>
          <w:szCs w:val="24"/>
          <w:lang w:val="en-US"/>
        </w:rPr>
      </w:pPr>
      <w:r w:rsidRPr="00D22307">
        <w:rPr>
          <w:rFonts w:ascii="Times New Roman" w:hAnsi="Times New Roman" w:cs="Times New Roman"/>
          <w:b/>
          <w:bCs/>
          <w:sz w:val="24"/>
          <w:szCs w:val="24"/>
          <w:lang w:val="en-US"/>
        </w:rPr>
        <w:t>Given:</w:t>
      </w:r>
    </w:p>
    <w:p w:rsidR="00D22307" w:rsidRDefault="00D22307" w:rsidP="00D223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Earnings per share (E) = ₹10</w:t>
      </w:r>
    </w:p>
    <w:p w:rsidR="00D22307" w:rsidRDefault="00D22307" w:rsidP="00D22307">
      <w:pPr>
        <w:spacing w:line="360" w:lineRule="auto"/>
        <w:jc w:val="both"/>
        <w:rPr>
          <w:rFonts w:ascii="Times New Roman" w:hAnsi="Times New Roman" w:cs="Times New Roman"/>
          <w:sz w:val="24"/>
          <w:szCs w:val="24"/>
          <w:lang w:val="en-US"/>
        </w:rPr>
      </w:pPr>
      <w:r w:rsidRPr="00D22307">
        <w:rPr>
          <w:rFonts w:ascii="Times New Roman" w:hAnsi="Times New Roman" w:cs="Times New Roman"/>
          <w:sz w:val="24"/>
          <w:szCs w:val="24"/>
          <w:lang w:val="en-US"/>
        </w:rPr>
        <w:t>Return</w:t>
      </w:r>
      <w:r>
        <w:rPr>
          <w:rFonts w:ascii="Times New Roman" w:hAnsi="Times New Roman" w:cs="Times New Roman"/>
          <w:sz w:val="24"/>
          <w:szCs w:val="24"/>
          <w:lang w:val="en-US"/>
        </w:rPr>
        <w:t xml:space="preserve"> on investment (r) = 15% = 0.15</w:t>
      </w:r>
    </w:p>
    <w:p w:rsidR="00D22307" w:rsidRDefault="00D22307" w:rsidP="00D22307">
      <w:pPr>
        <w:spacing w:line="360" w:lineRule="auto"/>
        <w:jc w:val="both"/>
        <w:rPr>
          <w:rFonts w:ascii="Times New Roman" w:hAnsi="Times New Roman" w:cs="Times New Roman"/>
          <w:sz w:val="24"/>
          <w:szCs w:val="24"/>
          <w:lang w:val="en-US"/>
        </w:rPr>
      </w:pPr>
      <w:r w:rsidRPr="00D22307">
        <w:rPr>
          <w:rFonts w:ascii="Times New Roman" w:hAnsi="Times New Roman" w:cs="Times New Roman"/>
          <w:sz w:val="24"/>
          <w:szCs w:val="24"/>
          <w:lang w:val="en-US"/>
        </w:rPr>
        <w:t>Capit</w:t>
      </w:r>
      <w:r>
        <w:rPr>
          <w:rFonts w:ascii="Times New Roman" w:hAnsi="Times New Roman" w:cs="Times New Roman"/>
          <w:sz w:val="24"/>
          <w:szCs w:val="24"/>
          <w:lang w:val="en-US"/>
        </w:rPr>
        <w:t>alization rate (k) = 10% = 0.10</w:t>
      </w:r>
    </w:p>
    <w:p w:rsidR="00D22307" w:rsidRPr="00D22307" w:rsidRDefault="00D22307" w:rsidP="00D22307">
      <w:pPr>
        <w:spacing w:line="360" w:lineRule="auto"/>
        <w:jc w:val="both"/>
        <w:rPr>
          <w:rFonts w:ascii="Times New Roman" w:hAnsi="Times New Roman" w:cs="Times New Roman"/>
          <w:sz w:val="24"/>
          <w:szCs w:val="24"/>
          <w:lang w:val="en-US"/>
        </w:rPr>
      </w:pPr>
      <w:r w:rsidRPr="00D22307">
        <w:rPr>
          <w:rFonts w:ascii="Times New Roman" w:hAnsi="Times New Roman" w:cs="Times New Roman"/>
          <w:sz w:val="24"/>
          <w:szCs w:val="24"/>
          <w:lang w:val="en-US"/>
        </w:rPr>
        <w:t>Dividend payout ratio = 50%</w:t>
      </w:r>
    </w:p>
    <w:p w:rsidR="00D22307" w:rsidRDefault="00D22307" w:rsidP="00D223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Dividend (D) = 50% × 10 = ₹5</w:t>
      </w:r>
    </w:p>
    <w:sectPr w:rsidR="00D22307" w:rsidSect="003F63DD">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29E" w:rsidRDefault="0073129E">
      <w:pPr>
        <w:spacing w:after="0" w:line="240" w:lineRule="auto"/>
      </w:pPr>
      <w:r>
        <w:separator/>
      </w:r>
    </w:p>
  </w:endnote>
  <w:endnote w:type="continuationSeparator" w:id="0">
    <w:p w:rsidR="0073129E" w:rsidRDefault="00731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Default="003C7D8A" w:rsidP="00811465">
    <w:pPr>
      <w:pStyle w:val="Footer"/>
      <w:tabs>
        <w:tab w:val="clear" w:pos="4513"/>
        <w:tab w:val="clear" w:pos="9026"/>
        <w:tab w:val="left" w:pos="82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29E" w:rsidRDefault="0073129E">
      <w:pPr>
        <w:spacing w:after="0" w:line="240" w:lineRule="auto"/>
      </w:pPr>
      <w:r>
        <w:separator/>
      </w:r>
    </w:p>
  </w:footnote>
  <w:footnote w:type="continuationSeparator" w:id="0">
    <w:p w:rsidR="0073129E" w:rsidRDefault="007312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755850B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49E4DE9"/>
    <w:multiLevelType w:val="hybridMultilevel"/>
    <w:tmpl w:val="C06A22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8815231"/>
    <w:multiLevelType w:val="hybridMultilevel"/>
    <w:tmpl w:val="BCE8C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8">
    <w:nsid w:val="257A0386"/>
    <w:multiLevelType w:val="hybridMultilevel"/>
    <w:tmpl w:val="F1E448C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9E6751"/>
    <w:multiLevelType w:val="multilevel"/>
    <w:tmpl w:val="D73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7132D9"/>
    <w:multiLevelType w:val="hybridMultilevel"/>
    <w:tmpl w:val="B84CC4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0"/>
  </w:num>
  <w:num w:numId="3">
    <w:abstractNumId w:val="10"/>
  </w:num>
  <w:num w:numId="4">
    <w:abstractNumId w:val="6"/>
  </w:num>
  <w:num w:numId="5">
    <w:abstractNumId w:val="9"/>
  </w:num>
  <w:num w:numId="6">
    <w:abstractNumId w:val="18"/>
  </w:num>
  <w:num w:numId="7">
    <w:abstractNumId w:val="12"/>
  </w:num>
  <w:num w:numId="8">
    <w:abstractNumId w:val="17"/>
  </w:num>
  <w:num w:numId="9">
    <w:abstractNumId w:val="15"/>
  </w:num>
  <w:num w:numId="10">
    <w:abstractNumId w:val="16"/>
  </w:num>
  <w:num w:numId="11">
    <w:abstractNumId w:val="19"/>
  </w:num>
  <w:num w:numId="12">
    <w:abstractNumId w:val="3"/>
  </w:num>
  <w:num w:numId="13">
    <w:abstractNumId w:val="2"/>
  </w:num>
  <w:num w:numId="14">
    <w:abstractNumId w:val="13"/>
  </w:num>
  <w:num w:numId="15">
    <w:abstractNumId w:val="8"/>
  </w:num>
  <w:num w:numId="16">
    <w:abstractNumId w:val="1"/>
  </w:num>
  <w:num w:numId="17">
    <w:abstractNumId w:val="14"/>
  </w:num>
  <w:num w:numId="18">
    <w:abstractNumId w:val="4"/>
  </w:num>
  <w:num w:numId="19">
    <w:abstractNumId w:val="7"/>
  </w:num>
  <w:num w:numId="20">
    <w:abstractNumId w:val="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25E6E"/>
    <w:rsid w:val="00040775"/>
    <w:rsid w:val="000B467B"/>
    <w:rsid w:val="000C4949"/>
    <w:rsid w:val="000D0476"/>
    <w:rsid w:val="000E7DE2"/>
    <w:rsid w:val="00122EAF"/>
    <w:rsid w:val="00130A7A"/>
    <w:rsid w:val="00143643"/>
    <w:rsid w:val="00160DBF"/>
    <w:rsid w:val="001645F7"/>
    <w:rsid w:val="00192A7E"/>
    <w:rsid w:val="0019642C"/>
    <w:rsid w:val="001A6BC6"/>
    <w:rsid w:val="001B3E54"/>
    <w:rsid w:val="001C514A"/>
    <w:rsid w:val="001E494A"/>
    <w:rsid w:val="001E4CD4"/>
    <w:rsid w:val="001E6A9F"/>
    <w:rsid w:val="001F403B"/>
    <w:rsid w:val="001F4636"/>
    <w:rsid w:val="00204868"/>
    <w:rsid w:val="00204BA9"/>
    <w:rsid w:val="00212FCF"/>
    <w:rsid w:val="00255D47"/>
    <w:rsid w:val="0027106F"/>
    <w:rsid w:val="00274A2A"/>
    <w:rsid w:val="002A773B"/>
    <w:rsid w:val="002C1E21"/>
    <w:rsid w:val="002C6385"/>
    <w:rsid w:val="002D4F01"/>
    <w:rsid w:val="002D75E6"/>
    <w:rsid w:val="00313305"/>
    <w:rsid w:val="00330AF0"/>
    <w:rsid w:val="00341257"/>
    <w:rsid w:val="0037385D"/>
    <w:rsid w:val="003A0F63"/>
    <w:rsid w:val="003C7D8A"/>
    <w:rsid w:val="003D154B"/>
    <w:rsid w:val="003D20BB"/>
    <w:rsid w:val="003F63DD"/>
    <w:rsid w:val="00405151"/>
    <w:rsid w:val="00411742"/>
    <w:rsid w:val="00427D2B"/>
    <w:rsid w:val="00431A64"/>
    <w:rsid w:val="00465C66"/>
    <w:rsid w:val="00470841"/>
    <w:rsid w:val="00475D64"/>
    <w:rsid w:val="0048746B"/>
    <w:rsid w:val="00490A6F"/>
    <w:rsid w:val="004C1A52"/>
    <w:rsid w:val="004C2D2B"/>
    <w:rsid w:val="004C6CC0"/>
    <w:rsid w:val="004C7E8C"/>
    <w:rsid w:val="004D2AD1"/>
    <w:rsid w:val="004E4151"/>
    <w:rsid w:val="004F0479"/>
    <w:rsid w:val="004F18B4"/>
    <w:rsid w:val="005034DF"/>
    <w:rsid w:val="00503AA2"/>
    <w:rsid w:val="0050612D"/>
    <w:rsid w:val="00515311"/>
    <w:rsid w:val="0054450E"/>
    <w:rsid w:val="00546FBA"/>
    <w:rsid w:val="00547DCC"/>
    <w:rsid w:val="00552DA4"/>
    <w:rsid w:val="00554803"/>
    <w:rsid w:val="00570F24"/>
    <w:rsid w:val="00582D72"/>
    <w:rsid w:val="00590970"/>
    <w:rsid w:val="00593BBD"/>
    <w:rsid w:val="00595428"/>
    <w:rsid w:val="005A4423"/>
    <w:rsid w:val="005C0D22"/>
    <w:rsid w:val="005C4D01"/>
    <w:rsid w:val="005C79AC"/>
    <w:rsid w:val="005E79A2"/>
    <w:rsid w:val="005F1ECD"/>
    <w:rsid w:val="0060010A"/>
    <w:rsid w:val="00610449"/>
    <w:rsid w:val="00622BCA"/>
    <w:rsid w:val="00624475"/>
    <w:rsid w:val="00650150"/>
    <w:rsid w:val="006632FB"/>
    <w:rsid w:val="00684412"/>
    <w:rsid w:val="006870FF"/>
    <w:rsid w:val="00690F4E"/>
    <w:rsid w:val="006A27F2"/>
    <w:rsid w:val="006B4DD6"/>
    <w:rsid w:val="006B7E40"/>
    <w:rsid w:val="006C35BE"/>
    <w:rsid w:val="006C498D"/>
    <w:rsid w:val="006D25C6"/>
    <w:rsid w:val="006D304D"/>
    <w:rsid w:val="006E7B3B"/>
    <w:rsid w:val="006F1E6E"/>
    <w:rsid w:val="006F683C"/>
    <w:rsid w:val="00711DE8"/>
    <w:rsid w:val="00722133"/>
    <w:rsid w:val="0073129E"/>
    <w:rsid w:val="007610B9"/>
    <w:rsid w:val="00764DE3"/>
    <w:rsid w:val="00765818"/>
    <w:rsid w:val="00793D42"/>
    <w:rsid w:val="007A4338"/>
    <w:rsid w:val="007B0D8B"/>
    <w:rsid w:val="007D6CD9"/>
    <w:rsid w:val="007D7B0A"/>
    <w:rsid w:val="007F0C2B"/>
    <w:rsid w:val="00805297"/>
    <w:rsid w:val="00811465"/>
    <w:rsid w:val="0081510D"/>
    <w:rsid w:val="00815534"/>
    <w:rsid w:val="00816193"/>
    <w:rsid w:val="00820AC7"/>
    <w:rsid w:val="00826047"/>
    <w:rsid w:val="00831336"/>
    <w:rsid w:val="00835B8E"/>
    <w:rsid w:val="008444C9"/>
    <w:rsid w:val="008649F0"/>
    <w:rsid w:val="00875B8D"/>
    <w:rsid w:val="00881AC4"/>
    <w:rsid w:val="00883E46"/>
    <w:rsid w:val="008903F4"/>
    <w:rsid w:val="008A05BE"/>
    <w:rsid w:val="008A4AA3"/>
    <w:rsid w:val="008B35B1"/>
    <w:rsid w:val="008B5ED5"/>
    <w:rsid w:val="008D2343"/>
    <w:rsid w:val="008E017F"/>
    <w:rsid w:val="008F18BD"/>
    <w:rsid w:val="0090439E"/>
    <w:rsid w:val="00915683"/>
    <w:rsid w:val="0092623C"/>
    <w:rsid w:val="009317C5"/>
    <w:rsid w:val="00936EFC"/>
    <w:rsid w:val="0097206A"/>
    <w:rsid w:val="00974922"/>
    <w:rsid w:val="0098275A"/>
    <w:rsid w:val="0098285D"/>
    <w:rsid w:val="009B510E"/>
    <w:rsid w:val="009C7679"/>
    <w:rsid w:val="009E009A"/>
    <w:rsid w:val="009E3AD0"/>
    <w:rsid w:val="009F661A"/>
    <w:rsid w:val="00A01B4B"/>
    <w:rsid w:val="00A877AC"/>
    <w:rsid w:val="00A93E37"/>
    <w:rsid w:val="00AA1BB0"/>
    <w:rsid w:val="00AB1DDE"/>
    <w:rsid w:val="00AB1FDB"/>
    <w:rsid w:val="00AB2AB7"/>
    <w:rsid w:val="00AB3A73"/>
    <w:rsid w:val="00AD0409"/>
    <w:rsid w:val="00AD2DAD"/>
    <w:rsid w:val="00AD782B"/>
    <w:rsid w:val="00AF3A85"/>
    <w:rsid w:val="00AF500F"/>
    <w:rsid w:val="00AF5C1C"/>
    <w:rsid w:val="00B0790D"/>
    <w:rsid w:val="00B14DF1"/>
    <w:rsid w:val="00B16EFA"/>
    <w:rsid w:val="00B17B2E"/>
    <w:rsid w:val="00B17E3F"/>
    <w:rsid w:val="00B349E6"/>
    <w:rsid w:val="00B76C7A"/>
    <w:rsid w:val="00BC682B"/>
    <w:rsid w:val="00BE6CDF"/>
    <w:rsid w:val="00BF36BE"/>
    <w:rsid w:val="00C123CC"/>
    <w:rsid w:val="00C17A5E"/>
    <w:rsid w:val="00C468D5"/>
    <w:rsid w:val="00C47218"/>
    <w:rsid w:val="00C638B6"/>
    <w:rsid w:val="00C912E4"/>
    <w:rsid w:val="00CC230F"/>
    <w:rsid w:val="00D00A8F"/>
    <w:rsid w:val="00D05DA8"/>
    <w:rsid w:val="00D10F17"/>
    <w:rsid w:val="00D2119F"/>
    <w:rsid w:val="00D22307"/>
    <w:rsid w:val="00DA57DB"/>
    <w:rsid w:val="00DB7E03"/>
    <w:rsid w:val="00DE5F07"/>
    <w:rsid w:val="00E00886"/>
    <w:rsid w:val="00E01D6B"/>
    <w:rsid w:val="00E02C12"/>
    <w:rsid w:val="00E05980"/>
    <w:rsid w:val="00E11753"/>
    <w:rsid w:val="00E4418A"/>
    <w:rsid w:val="00E5589D"/>
    <w:rsid w:val="00E565B0"/>
    <w:rsid w:val="00E675C8"/>
    <w:rsid w:val="00E86FBD"/>
    <w:rsid w:val="00EF7585"/>
    <w:rsid w:val="00F11A19"/>
    <w:rsid w:val="00F167E4"/>
    <w:rsid w:val="00F21324"/>
    <w:rsid w:val="00F22612"/>
    <w:rsid w:val="00F46D65"/>
    <w:rsid w:val="00F56982"/>
    <w:rsid w:val="00F71174"/>
    <w:rsid w:val="00F758B8"/>
    <w:rsid w:val="00F80453"/>
    <w:rsid w:val="00F83832"/>
    <w:rsid w:val="00FA1868"/>
    <w:rsid w:val="00FC464C"/>
    <w:rsid w:val="00FE68A2"/>
    <w:rsid w:val="00FF3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0486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0486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0486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0486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04868"/>
    <w:pPr>
      <w:keepNext/>
      <w:keepLines/>
      <w:spacing w:before="220" w:after="40"/>
      <w:outlineLvl w:val="4"/>
    </w:pPr>
    <w:rPr>
      <w:b/>
    </w:rPr>
  </w:style>
  <w:style w:type="paragraph" w:styleId="Heading6">
    <w:name w:val="heading 6"/>
    <w:basedOn w:val="Normal"/>
    <w:next w:val="Normal"/>
    <w:uiPriority w:val="9"/>
    <w:semiHidden/>
    <w:unhideWhenUsed/>
    <w:qFormat/>
    <w:rsid w:val="002048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0486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04868"/>
    <w:pPr>
      <w:keepNext/>
      <w:keepLines/>
      <w:spacing w:before="360" w:after="80"/>
    </w:pPr>
    <w:rPr>
      <w:rFonts w:ascii="Georgia" w:eastAsia="Georgia" w:hAnsi="Georgia" w:cs="Georgia"/>
      <w:i/>
      <w:color w:val="666666"/>
      <w:sz w:val="48"/>
      <w:szCs w:val="48"/>
    </w:rPr>
  </w:style>
  <w:style w:type="table" w:customStyle="1" w:styleId="a">
    <w:basedOn w:val="TableNormal"/>
    <w:rsid w:val="0020486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0486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mord">
    <w:name w:val="mord"/>
    <w:basedOn w:val="DefaultParagraphFont"/>
    <w:rsid w:val="00722133"/>
  </w:style>
  <w:style w:type="character" w:customStyle="1" w:styleId="mrel">
    <w:name w:val="mrel"/>
    <w:basedOn w:val="DefaultParagraphFont"/>
    <w:rsid w:val="00722133"/>
  </w:style>
  <w:style w:type="paragraph" w:styleId="NormalWeb">
    <w:name w:val="Normal (Web)"/>
    <w:basedOn w:val="Normal"/>
    <w:uiPriority w:val="99"/>
    <w:unhideWhenUsed/>
    <w:rsid w:val="00192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92A7E"/>
  </w:style>
  <w:style w:type="paragraph" w:styleId="BalloonText">
    <w:name w:val="Balloon Text"/>
    <w:basedOn w:val="Normal"/>
    <w:link w:val="BalloonTextChar"/>
    <w:uiPriority w:val="99"/>
    <w:semiHidden/>
    <w:unhideWhenUsed/>
    <w:rsid w:val="0081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65"/>
    <w:rPr>
      <w:rFonts w:ascii="Tahoma" w:hAnsi="Tahoma" w:cs="Tahoma"/>
      <w:sz w:val="16"/>
      <w:szCs w:val="16"/>
    </w:rPr>
  </w:style>
  <w:style w:type="character" w:customStyle="1" w:styleId="vlist-s">
    <w:name w:val="vlist-s"/>
    <w:basedOn w:val="DefaultParagraphFont"/>
    <w:rsid w:val="00AB3A73"/>
  </w:style>
  <w:style w:type="character" w:customStyle="1" w:styleId="mbin">
    <w:name w:val="mbin"/>
    <w:basedOn w:val="DefaultParagraphFont"/>
    <w:rsid w:val="00AB3A73"/>
  </w:style>
</w:styles>
</file>

<file path=word/webSettings.xml><?xml version="1.0" encoding="utf-8"?>
<w:webSettings xmlns:r="http://schemas.openxmlformats.org/officeDocument/2006/relationships" xmlns:w="http://schemas.openxmlformats.org/wordprocessingml/2006/main">
  <w:divs>
    <w:div w:id="202328115">
      <w:bodyDiv w:val="1"/>
      <w:marLeft w:val="0"/>
      <w:marRight w:val="0"/>
      <w:marTop w:val="0"/>
      <w:marBottom w:val="0"/>
      <w:divBdr>
        <w:top w:val="none" w:sz="0" w:space="0" w:color="auto"/>
        <w:left w:val="none" w:sz="0" w:space="0" w:color="auto"/>
        <w:bottom w:val="none" w:sz="0" w:space="0" w:color="auto"/>
        <w:right w:val="none" w:sz="0" w:space="0" w:color="auto"/>
      </w:divBdr>
    </w:div>
    <w:div w:id="611017694">
      <w:bodyDiv w:val="1"/>
      <w:marLeft w:val="0"/>
      <w:marRight w:val="0"/>
      <w:marTop w:val="0"/>
      <w:marBottom w:val="0"/>
      <w:divBdr>
        <w:top w:val="none" w:sz="0" w:space="0" w:color="auto"/>
        <w:left w:val="none" w:sz="0" w:space="0" w:color="auto"/>
        <w:bottom w:val="none" w:sz="0" w:space="0" w:color="auto"/>
        <w:right w:val="none" w:sz="0" w:space="0" w:color="auto"/>
      </w:divBdr>
    </w:div>
    <w:div w:id="656609714">
      <w:bodyDiv w:val="1"/>
      <w:marLeft w:val="0"/>
      <w:marRight w:val="0"/>
      <w:marTop w:val="0"/>
      <w:marBottom w:val="0"/>
      <w:divBdr>
        <w:top w:val="none" w:sz="0" w:space="0" w:color="auto"/>
        <w:left w:val="none" w:sz="0" w:space="0" w:color="auto"/>
        <w:bottom w:val="none" w:sz="0" w:space="0" w:color="auto"/>
        <w:right w:val="none" w:sz="0" w:space="0" w:color="auto"/>
      </w:divBdr>
    </w:div>
    <w:div w:id="685986145">
      <w:bodyDiv w:val="1"/>
      <w:marLeft w:val="0"/>
      <w:marRight w:val="0"/>
      <w:marTop w:val="0"/>
      <w:marBottom w:val="0"/>
      <w:divBdr>
        <w:top w:val="none" w:sz="0" w:space="0" w:color="auto"/>
        <w:left w:val="none" w:sz="0" w:space="0" w:color="auto"/>
        <w:bottom w:val="none" w:sz="0" w:space="0" w:color="auto"/>
        <w:right w:val="none" w:sz="0" w:space="0" w:color="auto"/>
      </w:divBdr>
    </w:div>
    <w:div w:id="753093088">
      <w:bodyDiv w:val="1"/>
      <w:marLeft w:val="0"/>
      <w:marRight w:val="0"/>
      <w:marTop w:val="0"/>
      <w:marBottom w:val="0"/>
      <w:divBdr>
        <w:top w:val="none" w:sz="0" w:space="0" w:color="auto"/>
        <w:left w:val="none" w:sz="0" w:space="0" w:color="auto"/>
        <w:bottom w:val="none" w:sz="0" w:space="0" w:color="auto"/>
        <w:right w:val="none" w:sz="0" w:space="0" w:color="auto"/>
      </w:divBdr>
    </w:div>
    <w:div w:id="755832123">
      <w:bodyDiv w:val="1"/>
      <w:marLeft w:val="0"/>
      <w:marRight w:val="0"/>
      <w:marTop w:val="0"/>
      <w:marBottom w:val="0"/>
      <w:divBdr>
        <w:top w:val="none" w:sz="0" w:space="0" w:color="auto"/>
        <w:left w:val="none" w:sz="0" w:space="0" w:color="auto"/>
        <w:bottom w:val="none" w:sz="0" w:space="0" w:color="auto"/>
        <w:right w:val="none" w:sz="0" w:space="0" w:color="auto"/>
      </w:divBdr>
    </w:div>
    <w:div w:id="792747169">
      <w:bodyDiv w:val="1"/>
      <w:marLeft w:val="0"/>
      <w:marRight w:val="0"/>
      <w:marTop w:val="0"/>
      <w:marBottom w:val="0"/>
      <w:divBdr>
        <w:top w:val="none" w:sz="0" w:space="0" w:color="auto"/>
        <w:left w:val="none" w:sz="0" w:space="0" w:color="auto"/>
        <w:bottom w:val="none" w:sz="0" w:space="0" w:color="auto"/>
        <w:right w:val="none" w:sz="0" w:space="0" w:color="auto"/>
      </w:divBdr>
    </w:div>
    <w:div w:id="941836104">
      <w:bodyDiv w:val="1"/>
      <w:marLeft w:val="0"/>
      <w:marRight w:val="0"/>
      <w:marTop w:val="0"/>
      <w:marBottom w:val="0"/>
      <w:divBdr>
        <w:top w:val="none" w:sz="0" w:space="0" w:color="auto"/>
        <w:left w:val="none" w:sz="0" w:space="0" w:color="auto"/>
        <w:bottom w:val="none" w:sz="0" w:space="0" w:color="auto"/>
        <w:right w:val="none" w:sz="0" w:space="0" w:color="auto"/>
      </w:divBdr>
    </w:div>
    <w:div w:id="1301223786">
      <w:bodyDiv w:val="1"/>
      <w:marLeft w:val="0"/>
      <w:marRight w:val="0"/>
      <w:marTop w:val="0"/>
      <w:marBottom w:val="0"/>
      <w:divBdr>
        <w:top w:val="none" w:sz="0" w:space="0" w:color="auto"/>
        <w:left w:val="none" w:sz="0" w:space="0" w:color="auto"/>
        <w:bottom w:val="none" w:sz="0" w:space="0" w:color="auto"/>
        <w:right w:val="none" w:sz="0" w:space="0" w:color="auto"/>
      </w:divBdr>
    </w:div>
    <w:div w:id="1461219892">
      <w:bodyDiv w:val="1"/>
      <w:marLeft w:val="0"/>
      <w:marRight w:val="0"/>
      <w:marTop w:val="0"/>
      <w:marBottom w:val="0"/>
      <w:divBdr>
        <w:top w:val="none" w:sz="0" w:space="0" w:color="auto"/>
        <w:left w:val="none" w:sz="0" w:space="0" w:color="auto"/>
        <w:bottom w:val="none" w:sz="0" w:space="0" w:color="auto"/>
        <w:right w:val="none" w:sz="0" w:space="0" w:color="auto"/>
      </w:divBdr>
    </w:div>
    <w:div w:id="1538851257">
      <w:bodyDiv w:val="1"/>
      <w:marLeft w:val="0"/>
      <w:marRight w:val="0"/>
      <w:marTop w:val="0"/>
      <w:marBottom w:val="0"/>
      <w:divBdr>
        <w:top w:val="none" w:sz="0" w:space="0" w:color="auto"/>
        <w:left w:val="none" w:sz="0" w:space="0" w:color="auto"/>
        <w:bottom w:val="none" w:sz="0" w:space="0" w:color="auto"/>
        <w:right w:val="none" w:sz="0" w:space="0" w:color="auto"/>
      </w:divBdr>
    </w:div>
    <w:div w:id="1971544556">
      <w:bodyDiv w:val="1"/>
      <w:marLeft w:val="0"/>
      <w:marRight w:val="0"/>
      <w:marTop w:val="0"/>
      <w:marBottom w:val="0"/>
      <w:divBdr>
        <w:top w:val="none" w:sz="0" w:space="0" w:color="auto"/>
        <w:left w:val="none" w:sz="0" w:space="0" w:color="auto"/>
        <w:bottom w:val="none" w:sz="0" w:space="0" w:color="auto"/>
        <w:right w:val="none" w:sz="0" w:space="0" w:color="auto"/>
      </w:divBdr>
    </w:div>
    <w:div w:id="201190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28</TotalTime>
  <Pages>5</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2025-10-09T11:35:00Z</dcterms:created>
  <dcterms:modified xsi:type="dcterms:W3CDTF">2025-11-12T20:52:00Z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