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C5692C" w:rsidTr="009D2B8F">
        <w:trPr>
          <w:jc w:val="center"/>
        </w:trPr>
        <w:tc>
          <w:tcPr>
            <w:tcW w:w="3369" w:type="dxa"/>
          </w:tcPr>
          <w:p w:rsidR="00021DD2" w:rsidRPr="00C5692C" w:rsidRDefault="00674B9C" w:rsidP="00080278">
            <w:pPr>
              <w:spacing w:line="360" w:lineRule="auto"/>
              <w:jc w:val="both"/>
              <w:rPr>
                <w:b/>
                <w:sz w:val="24"/>
                <w:szCs w:val="24"/>
              </w:rPr>
            </w:pPr>
            <w:r w:rsidRPr="00C5692C">
              <w:rPr>
                <w:b/>
                <w:sz w:val="24"/>
                <w:szCs w:val="24"/>
              </w:rPr>
              <w:t>SESSION</w:t>
            </w:r>
          </w:p>
        </w:tc>
        <w:tc>
          <w:tcPr>
            <w:tcW w:w="5873" w:type="dxa"/>
          </w:tcPr>
          <w:p w:rsidR="00021DD2" w:rsidRPr="00C5692C" w:rsidRDefault="00674B9C" w:rsidP="00080278">
            <w:pPr>
              <w:spacing w:line="360" w:lineRule="auto"/>
              <w:jc w:val="both"/>
              <w:rPr>
                <w:b/>
                <w:sz w:val="24"/>
                <w:szCs w:val="24"/>
              </w:rPr>
            </w:pPr>
            <w:r w:rsidRPr="00C5692C">
              <w:rPr>
                <w:b/>
                <w:sz w:val="24"/>
                <w:szCs w:val="24"/>
              </w:rPr>
              <w:t>JULY-AUGUST 2025</w:t>
            </w:r>
          </w:p>
        </w:tc>
      </w:tr>
      <w:tr w:rsidR="00021DD2" w:rsidRPr="00C5692C" w:rsidTr="009D2B8F">
        <w:trPr>
          <w:jc w:val="center"/>
        </w:trPr>
        <w:tc>
          <w:tcPr>
            <w:tcW w:w="3369" w:type="dxa"/>
          </w:tcPr>
          <w:p w:rsidR="00021DD2" w:rsidRPr="00C5692C" w:rsidRDefault="00674B9C" w:rsidP="00080278">
            <w:pPr>
              <w:spacing w:line="360" w:lineRule="auto"/>
              <w:jc w:val="both"/>
              <w:rPr>
                <w:b/>
                <w:sz w:val="24"/>
                <w:szCs w:val="24"/>
              </w:rPr>
            </w:pPr>
            <w:r w:rsidRPr="00C5692C">
              <w:rPr>
                <w:b/>
                <w:sz w:val="24"/>
                <w:szCs w:val="24"/>
              </w:rPr>
              <w:t>PROGRAM</w:t>
            </w:r>
          </w:p>
        </w:tc>
        <w:tc>
          <w:tcPr>
            <w:tcW w:w="5873" w:type="dxa"/>
          </w:tcPr>
          <w:p w:rsidR="00021DD2" w:rsidRPr="00C5692C" w:rsidRDefault="00674B9C" w:rsidP="00080278">
            <w:pPr>
              <w:spacing w:line="360" w:lineRule="auto"/>
              <w:jc w:val="both"/>
              <w:rPr>
                <w:b/>
                <w:sz w:val="24"/>
                <w:szCs w:val="24"/>
              </w:rPr>
            </w:pPr>
            <w:r w:rsidRPr="00C5692C">
              <w:rPr>
                <w:b/>
                <w:sz w:val="24"/>
                <w:szCs w:val="24"/>
              </w:rPr>
              <w:t>MASTER OF BUSINESS ADMINISTRATION (MBA)</w:t>
            </w:r>
          </w:p>
        </w:tc>
      </w:tr>
      <w:tr w:rsidR="00021DD2" w:rsidRPr="00C5692C" w:rsidTr="009D2B8F">
        <w:trPr>
          <w:jc w:val="center"/>
        </w:trPr>
        <w:tc>
          <w:tcPr>
            <w:tcW w:w="3369" w:type="dxa"/>
          </w:tcPr>
          <w:p w:rsidR="00021DD2" w:rsidRPr="00C5692C" w:rsidRDefault="00674B9C" w:rsidP="00080278">
            <w:pPr>
              <w:spacing w:line="360" w:lineRule="auto"/>
              <w:jc w:val="both"/>
              <w:rPr>
                <w:b/>
                <w:sz w:val="24"/>
                <w:szCs w:val="24"/>
              </w:rPr>
            </w:pPr>
            <w:r w:rsidRPr="00C5692C">
              <w:rPr>
                <w:b/>
                <w:sz w:val="24"/>
                <w:szCs w:val="24"/>
              </w:rPr>
              <w:t>SEMESTER</w:t>
            </w:r>
          </w:p>
        </w:tc>
        <w:tc>
          <w:tcPr>
            <w:tcW w:w="5873" w:type="dxa"/>
          </w:tcPr>
          <w:p w:rsidR="00021DD2" w:rsidRPr="00C5692C" w:rsidRDefault="00674B9C" w:rsidP="00080278">
            <w:pPr>
              <w:spacing w:line="360" w:lineRule="auto"/>
              <w:jc w:val="both"/>
              <w:rPr>
                <w:b/>
                <w:sz w:val="24"/>
                <w:szCs w:val="24"/>
              </w:rPr>
            </w:pPr>
            <w:r w:rsidRPr="00C5692C">
              <w:rPr>
                <w:b/>
                <w:sz w:val="24"/>
                <w:szCs w:val="24"/>
              </w:rPr>
              <w:t>IV</w:t>
            </w:r>
          </w:p>
        </w:tc>
      </w:tr>
      <w:tr w:rsidR="00021DD2" w:rsidRPr="00C5692C" w:rsidTr="009D2B8F">
        <w:trPr>
          <w:jc w:val="center"/>
        </w:trPr>
        <w:tc>
          <w:tcPr>
            <w:tcW w:w="3369" w:type="dxa"/>
          </w:tcPr>
          <w:p w:rsidR="00021DD2" w:rsidRPr="00C5692C" w:rsidRDefault="00674B9C" w:rsidP="00080278">
            <w:pPr>
              <w:spacing w:line="360" w:lineRule="auto"/>
              <w:jc w:val="both"/>
              <w:rPr>
                <w:b/>
                <w:sz w:val="24"/>
                <w:szCs w:val="24"/>
              </w:rPr>
            </w:pPr>
            <w:r w:rsidRPr="00C5692C">
              <w:rPr>
                <w:b/>
                <w:sz w:val="24"/>
                <w:szCs w:val="24"/>
              </w:rPr>
              <w:t>COURSE CODE &amp; NAME</w:t>
            </w:r>
          </w:p>
        </w:tc>
        <w:tc>
          <w:tcPr>
            <w:tcW w:w="5873" w:type="dxa"/>
          </w:tcPr>
          <w:p w:rsidR="00021DD2" w:rsidRPr="00C5692C" w:rsidRDefault="00674B9C" w:rsidP="00080278">
            <w:pPr>
              <w:spacing w:line="360" w:lineRule="auto"/>
              <w:jc w:val="both"/>
              <w:rPr>
                <w:b/>
                <w:sz w:val="24"/>
                <w:szCs w:val="24"/>
              </w:rPr>
            </w:pPr>
            <w:r w:rsidRPr="00C5692C">
              <w:rPr>
                <w:b/>
                <w:sz w:val="24"/>
                <w:szCs w:val="24"/>
              </w:rPr>
              <w:t>DSCM402 CATEGORY MANAGEMENT IN PURCHASING</w:t>
            </w:r>
          </w:p>
        </w:tc>
      </w:tr>
      <w:tr w:rsidR="00021DD2" w:rsidRPr="00C5692C" w:rsidTr="009D2B8F">
        <w:trPr>
          <w:jc w:val="center"/>
        </w:trPr>
        <w:tc>
          <w:tcPr>
            <w:tcW w:w="3369" w:type="dxa"/>
          </w:tcPr>
          <w:p w:rsidR="00021DD2" w:rsidRPr="00C5692C" w:rsidRDefault="00021DD2" w:rsidP="00080278">
            <w:pPr>
              <w:spacing w:line="360" w:lineRule="auto"/>
              <w:jc w:val="both"/>
              <w:rPr>
                <w:b/>
                <w:sz w:val="24"/>
                <w:szCs w:val="24"/>
              </w:rPr>
            </w:pPr>
          </w:p>
        </w:tc>
        <w:tc>
          <w:tcPr>
            <w:tcW w:w="5873" w:type="dxa"/>
          </w:tcPr>
          <w:p w:rsidR="00021DD2" w:rsidRPr="00C5692C" w:rsidRDefault="00021DD2" w:rsidP="00080278">
            <w:pPr>
              <w:spacing w:line="360" w:lineRule="auto"/>
              <w:jc w:val="both"/>
              <w:rPr>
                <w:b/>
                <w:sz w:val="24"/>
                <w:szCs w:val="24"/>
              </w:rPr>
            </w:pPr>
          </w:p>
        </w:tc>
      </w:tr>
      <w:tr w:rsidR="00021DD2" w:rsidRPr="00C5692C" w:rsidTr="009D2B8F">
        <w:trPr>
          <w:jc w:val="center"/>
        </w:trPr>
        <w:tc>
          <w:tcPr>
            <w:tcW w:w="3369" w:type="dxa"/>
          </w:tcPr>
          <w:p w:rsidR="00021DD2" w:rsidRPr="00C5692C" w:rsidRDefault="00021DD2" w:rsidP="00080278">
            <w:pPr>
              <w:spacing w:line="360" w:lineRule="auto"/>
              <w:jc w:val="both"/>
              <w:rPr>
                <w:b/>
                <w:sz w:val="24"/>
                <w:szCs w:val="24"/>
              </w:rPr>
            </w:pPr>
          </w:p>
        </w:tc>
        <w:tc>
          <w:tcPr>
            <w:tcW w:w="5873" w:type="dxa"/>
          </w:tcPr>
          <w:p w:rsidR="00040775" w:rsidRPr="00C5692C" w:rsidRDefault="00040775" w:rsidP="00080278">
            <w:pPr>
              <w:spacing w:line="360" w:lineRule="auto"/>
              <w:jc w:val="both"/>
              <w:rPr>
                <w:b/>
                <w:sz w:val="24"/>
                <w:szCs w:val="24"/>
              </w:rPr>
            </w:pPr>
          </w:p>
        </w:tc>
      </w:tr>
    </w:tbl>
    <w:p w:rsidR="008A05BE" w:rsidRPr="00C5692C" w:rsidRDefault="008A05BE" w:rsidP="00080278">
      <w:pPr>
        <w:spacing w:line="360" w:lineRule="auto"/>
        <w:jc w:val="both"/>
        <w:rPr>
          <w:rFonts w:ascii="Times New Roman" w:hAnsi="Times New Roman" w:cs="Times New Roman"/>
          <w:b/>
          <w:sz w:val="24"/>
          <w:szCs w:val="24"/>
        </w:rPr>
      </w:pPr>
    </w:p>
    <w:p w:rsidR="00C5692C" w:rsidRPr="00C5692C" w:rsidRDefault="00C5692C" w:rsidP="00080278">
      <w:pPr>
        <w:spacing w:line="360" w:lineRule="auto"/>
        <w:jc w:val="both"/>
        <w:rPr>
          <w:rFonts w:ascii="Times New Roman" w:hAnsi="Times New Roman" w:cs="Times New Roman"/>
          <w:b/>
          <w:sz w:val="24"/>
          <w:szCs w:val="24"/>
        </w:rPr>
      </w:pPr>
    </w:p>
    <w:p w:rsidR="00080278" w:rsidRPr="00C5692C" w:rsidRDefault="00080278" w:rsidP="00C5692C">
      <w:pPr>
        <w:spacing w:line="360" w:lineRule="auto"/>
        <w:jc w:val="center"/>
        <w:rPr>
          <w:rFonts w:ascii="Times New Roman" w:hAnsi="Times New Roman" w:cs="Times New Roman"/>
          <w:b/>
          <w:sz w:val="24"/>
          <w:szCs w:val="24"/>
        </w:rPr>
      </w:pPr>
      <w:r w:rsidRPr="00C5692C">
        <w:rPr>
          <w:rFonts w:ascii="Times New Roman" w:hAnsi="Times New Roman" w:cs="Times New Roman"/>
          <w:b/>
          <w:sz w:val="24"/>
          <w:szCs w:val="24"/>
        </w:rPr>
        <w:t>Assignment Set – 1</w:t>
      </w:r>
    </w:p>
    <w:p w:rsidR="00080278" w:rsidRPr="00080278" w:rsidRDefault="00080278" w:rsidP="00080278">
      <w:pPr>
        <w:spacing w:line="360" w:lineRule="auto"/>
        <w:jc w:val="both"/>
        <w:rPr>
          <w:rFonts w:ascii="Times New Roman" w:hAnsi="Times New Roman" w:cs="Times New Roman"/>
          <w:sz w:val="24"/>
          <w:szCs w:val="24"/>
        </w:rPr>
      </w:pPr>
    </w:p>
    <w:p w:rsidR="00080278" w:rsidRPr="00080278" w:rsidRDefault="00080278" w:rsidP="00080278">
      <w:pPr>
        <w:spacing w:line="360" w:lineRule="auto"/>
        <w:jc w:val="both"/>
        <w:rPr>
          <w:rFonts w:ascii="Times New Roman" w:hAnsi="Times New Roman" w:cs="Times New Roman"/>
          <w:sz w:val="24"/>
          <w:szCs w:val="24"/>
        </w:rPr>
      </w:pPr>
    </w:p>
    <w:p w:rsidR="00080278" w:rsidRPr="00C5692C" w:rsidRDefault="00080278" w:rsidP="00080278">
      <w:pPr>
        <w:spacing w:line="360" w:lineRule="auto"/>
        <w:jc w:val="both"/>
        <w:rPr>
          <w:rFonts w:ascii="Times New Roman" w:hAnsi="Times New Roman" w:cs="Times New Roman"/>
          <w:b/>
          <w:bCs/>
          <w:sz w:val="24"/>
          <w:szCs w:val="24"/>
          <w:lang w:val="en-US"/>
        </w:rPr>
      </w:pPr>
      <w:r w:rsidRPr="00C5692C">
        <w:rPr>
          <w:rFonts w:ascii="Times New Roman" w:hAnsi="Times New Roman" w:cs="Times New Roman"/>
          <w:b/>
          <w:sz w:val="24"/>
          <w:szCs w:val="24"/>
        </w:rPr>
        <w:t>1. What is meant by "data classification"</w:t>
      </w:r>
      <w:proofErr w:type="gramStart"/>
      <w:r w:rsidRPr="00C5692C">
        <w:rPr>
          <w:rFonts w:ascii="Times New Roman" w:hAnsi="Times New Roman" w:cs="Times New Roman"/>
          <w:b/>
          <w:sz w:val="24"/>
          <w:szCs w:val="24"/>
        </w:rPr>
        <w:t>.</w:t>
      </w:r>
      <w:proofErr w:type="gramEnd"/>
      <w:r w:rsidRPr="00C5692C">
        <w:rPr>
          <w:rFonts w:ascii="Times New Roman" w:hAnsi="Times New Roman" w:cs="Times New Roman"/>
          <w:b/>
          <w:sz w:val="24"/>
          <w:szCs w:val="24"/>
        </w:rPr>
        <w:t xml:space="preserve"> Explain the steps involved in Category Management.  4+6 </w:t>
      </w:r>
      <w:r w:rsidRPr="00C5692C">
        <w:rPr>
          <w:rFonts w:ascii="Times New Roman" w:hAnsi="Times New Roman" w:cs="Times New Roman"/>
          <w:b/>
          <w:sz w:val="24"/>
          <w:szCs w:val="24"/>
        </w:rPr>
        <w:tab/>
      </w:r>
      <w:r w:rsidRPr="00C5692C">
        <w:rPr>
          <w:rFonts w:ascii="Times New Roman" w:hAnsi="Times New Roman" w:cs="Times New Roman"/>
          <w:b/>
          <w:bCs/>
          <w:sz w:val="24"/>
          <w:szCs w:val="24"/>
          <w:lang w:val="en-US"/>
        </w:rPr>
        <w:tab/>
      </w:r>
    </w:p>
    <w:p w:rsidR="00C5692C" w:rsidRDefault="00C5692C" w:rsidP="00674B9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674B9C" w:rsidRPr="00674B9C" w:rsidRDefault="00674B9C" w:rsidP="00674B9C">
      <w:pPr>
        <w:spacing w:line="360" w:lineRule="auto"/>
        <w:jc w:val="both"/>
        <w:rPr>
          <w:rFonts w:ascii="Times New Roman" w:hAnsi="Times New Roman" w:cs="Times New Roman"/>
          <w:b/>
          <w:bCs/>
          <w:sz w:val="24"/>
          <w:szCs w:val="24"/>
          <w:lang w:val="en-US"/>
        </w:rPr>
      </w:pPr>
      <w:r w:rsidRPr="00674B9C">
        <w:rPr>
          <w:rFonts w:ascii="Times New Roman" w:hAnsi="Times New Roman" w:cs="Times New Roman"/>
          <w:b/>
          <w:bCs/>
          <w:sz w:val="24"/>
          <w:szCs w:val="24"/>
          <w:lang w:val="en-US"/>
        </w:rPr>
        <w:t>Meaning of Data Classification and Steps Involved in Category Management</w:t>
      </w:r>
    </w:p>
    <w:p w:rsidR="00674B9C" w:rsidRPr="00674B9C" w:rsidRDefault="00674B9C" w:rsidP="00674B9C">
      <w:pPr>
        <w:spacing w:line="360" w:lineRule="auto"/>
        <w:jc w:val="both"/>
        <w:rPr>
          <w:rFonts w:ascii="Times New Roman" w:hAnsi="Times New Roman" w:cs="Times New Roman"/>
          <w:sz w:val="24"/>
          <w:szCs w:val="24"/>
          <w:lang w:val="en-US"/>
        </w:rPr>
      </w:pPr>
      <w:r w:rsidRPr="00674B9C">
        <w:rPr>
          <w:rFonts w:ascii="Times New Roman" w:hAnsi="Times New Roman" w:cs="Times New Roman"/>
          <w:sz w:val="24"/>
          <w:szCs w:val="24"/>
          <w:lang w:val="en-US"/>
        </w:rPr>
        <w:t xml:space="preserve">Data </w:t>
      </w:r>
      <w:proofErr w:type="gramStart"/>
      <w:r w:rsidRPr="00674B9C">
        <w:rPr>
          <w:rFonts w:ascii="Times New Roman" w:hAnsi="Times New Roman" w:cs="Times New Roman"/>
          <w:sz w:val="24"/>
          <w:szCs w:val="24"/>
          <w:lang w:val="en-US"/>
        </w:rPr>
        <w:t>classification in category management refers to the systematic process of organizing procurement and purchasing information into defined groups based on shared characteristics such as category, spend</w:t>
      </w:r>
      <w:proofErr w:type="gramEnd"/>
      <w:r w:rsidRPr="00674B9C">
        <w:rPr>
          <w:rFonts w:ascii="Times New Roman" w:hAnsi="Times New Roman" w:cs="Times New Roman"/>
          <w:sz w:val="24"/>
          <w:szCs w:val="24"/>
          <w:lang w:val="en-US"/>
        </w:rPr>
        <w:t xml:space="preserve"> type, or supplier. It forms the foundation for effective category management by allowing procurement professionals to analyze, segment, and manage different types of goods and services strategically. Data classification helps organizations identify spending patterns, supplier dependencies, and opportunities for cost savings.</w:t>
      </w:r>
    </w:p>
    <w:p w:rsidR="00674B9C" w:rsidRDefault="00674B9C" w:rsidP="00805EED">
      <w:pPr>
        <w:spacing w:line="360" w:lineRule="auto"/>
        <w:jc w:val="both"/>
        <w:rPr>
          <w:rFonts w:ascii="Times New Roman" w:hAnsi="Times New Roman" w:cs="Times New Roman"/>
          <w:sz w:val="24"/>
          <w:szCs w:val="24"/>
          <w:lang w:val="en-US"/>
        </w:rPr>
      </w:pPr>
      <w:r w:rsidRPr="00674B9C">
        <w:rPr>
          <w:rFonts w:ascii="Times New Roman" w:hAnsi="Times New Roman" w:cs="Times New Roman"/>
          <w:sz w:val="24"/>
          <w:szCs w:val="24"/>
          <w:lang w:val="en-US"/>
        </w:rPr>
        <w:t xml:space="preserve">The purpose of classifying data is to provide a clear, structured understanding of purchasing activities across departments and locations. In large organizations with diverse procurement </w:t>
      </w:r>
    </w:p>
    <w:p w:rsidR="00805EED" w:rsidRDefault="00805EED" w:rsidP="00805EED">
      <w:pPr>
        <w:spacing w:line="360" w:lineRule="auto"/>
        <w:jc w:val="both"/>
        <w:rPr>
          <w:rFonts w:ascii="Times New Roman" w:hAnsi="Times New Roman" w:cs="Times New Roman"/>
          <w:sz w:val="24"/>
          <w:szCs w:val="24"/>
          <w:lang w:val="en-US"/>
        </w:rPr>
      </w:pPr>
    </w:p>
    <w:p w:rsidR="00805EED" w:rsidRPr="00805EED" w:rsidRDefault="00805EED" w:rsidP="00805EED">
      <w:pPr>
        <w:spacing w:after="200" w:line="276" w:lineRule="auto"/>
        <w:jc w:val="center"/>
        <w:rPr>
          <w:rFonts w:ascii="Times New Roman" w:hAnsi="Times New Roman" w:cs="Times New Roman"/>
          <w:sz w:val="32"/>
          <w:szCs w:val="24"/>
          <w:lang w:eastAsia="en-US"/>
        </w:rPr>
      </w:pPr>
      <w:r w:rsidRPr="00805EED">
        <w:rPr>
          <w:rFonts w:ascii="Times New Roman" w:hAnsi="Times New Roman" w:cs="Times New Roman"/>
          <w:sz w:val="32"/>
          <w:szCs w:val="24"/>
          <w:lang w:eastAsia="en-US"/>
        </w:rPr>
        <w:t>MUJ</w:t>
      </w:r>
    </w:p>
    <w:p w:rsidR="00805EED" w:rsidRPr="00805EED" w:rsidRDefault="00805EED" w:rsidP="00805EED">
      <w:pPr>
        <w:shd w:val="clear" w:color="auto" w:fill="FFFFFF"/>
        <w:spacing w:after="0" w:line="240" w:lineRule="auto"/>
        <w:jc w:val="center"/>
        <w:rPr>
          <w:rFonts w:ascii="Arial" w:hAnsi="Arial" w:cs="Times New Roman"/>
          <w:color w:val="222222"/>
          <w:sz w:val="20"/>
          <w:szCs w:val="20"/>
          <w:lang w:eastAsia="en-US"/>
        </w:rPr>
      </w:pPr>
      <w:proofErr w:type="gramStart"/>
      <w:r w:rsidRPr="00805EED">
        <w:rPr>
          <w:rFonts w:ascii="Georgia" w:hAnsi="Georgia" w:cs="Times New Roman"/>
          <w:color w:val="000000"/>
          <w:sz w:val="33"/>
          <w:szCs w:val="33"/>
          <w:highlight w:val="cyan"/>
          <w:shd w:val="clear" w:color="auto" w:fill="FF0000"/>
          <w:lang w:eastAsia="en-US"/>
        </w:rPr>
        <w:t>Its</w:t>
      </w:r>
      <w:proofErr w:type="gramEnd"/>
      <w:r w:rsidRPr="00805EED">
        <w:rPr>
          <w:rFonts w:ascii="Georgia" w:hAnsi="Georgia" w:cs="Times New Roman"/>
          <w:color w:val="000000"/>
          <w:sz w:val="33"/>
          <w:szCs w:val="33"/>
          <w:highlight w:val="cyan"/>
          <w:shd w:val="clear" w:color="auto" w:fill="FF0000"/>
          <w:lang w:eastAsia="en-US"/>
        </w:rPr>
        <w:t xml:space="preserve"> Half solved only</w:t>
      </w:r>
    </w:p>
    <w:p w:rsidR="00805EED" w:rsidRPr="00805EED" w:rsidRDefault="00805EED" w:rsidP="00805EED">
      <w:pPr>
        <w:shd w:val="clear" w:color="auto" w:fill="FFFFFF"/>
        <w:spacing w:before="240" w:after="240" w:line="240" w:lineRule="auto"/>
        <w:jc w:val="center"/>
        <w:rPr>
          <w:rFonts w:ascii="Georgia" w:hAnsi="Georgia" w:cs="Times New Roman"/>
          <w:sz w:val="40"/>
          <w:szCs w:val="33"/>
          <w:shd w:val="clear" w:color="auto" w:fill="FFFF00"/>
          <w:lang w:eastAsia="en-US"/>
        </w:rPr>
      </w:pPr>
      <w:r w:rsidRPr="00805EED">
        <w:rPr>
          <w:rFonts w:ascii="Georgia" w:hAnsi="Georgia" w:cs="Times New Roman"/>
          <w:sz w:val="40"/>
          <w:szCs w:val="33"/>
          <w:shd w:val="clear" w:color="auto" w:fill="FFFF00"/>
          <w:lang w:eastAsia="en-US"/>
        </w:rPr>
        <w:lastRenderedPageBreak/>
        <w:t xml:space="preserve">Buy </w:t>
      </w:r>
      <w:proofErr w:type="gramStart"/>
      <w:r w:rsidRPr="00805EED">
        <w:rPr>
          <w:rFonts w:ascii="Georgia" w:hAnsi="Georgia" w:cs="Times New Roman"/>
          <w:sz w:val="40"/>
          <w:szCs w:val="33"/>
          <w:shd w:val="clear" w:color="auto" w:fill="FFFF00"/>
          <w:lang w:eastAsia="en-US"/>
        </w:rPr>
        <w:t>Complete</w:t>
      </w:r>
      <w:proofErr w:type="gramEnd"/>
      <w:r w:rsidRPr="00805EED">
        <w:rPr>
          <w:rFonts w:ascii="Georgia" w:hAnsi="Georgia" w:cs="Times New Roman"/>
          <w:sz w:val="40"/>
          <w:szCs w:val="33"/>
          <w:shd w:val="clear" w:color="auto" w:fill="FFFF00"/>
          <w:lang w:eastAsia="en-US"/>
        </w:rPr>
        <w:t xml:space="preserve"> assignment from us</w:t>
      </w:r>
    </w:p>
    <w:p w:rsidR="00805EED" w:rsidRPr="00805EED" w:rsidRDefault="00805EED" w:rsidP="00805EE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805EED">
        <w:rPr>
          <w:rFonts w:ascii="Georgia" w:hAnsi="Georgia" w:cs="Times New Roman"/>
          <w:b/>
          <w:color w:val="222222"/>
          <w:sz w:val="33"/>
          <w:szCs w:val="33"/>
          <w:shd w:val="clear" w:color="auto" w:fill="FFFF00"/>
          <w:lang w:eastAsia="en-US"/>
        </w:rPr>
        <w:t>Price – 190</w:t>
      </w:r>
      <w:proofErr w:type="gramStart"/>
      <w:r w:rsidRPr="00805EED">
        <w:rPr>
          <w:rFonts w:ascii="Georgia" w:hAnsi="Georgia" w:cs="Times New Roman"/>
          <w:b/>
          <w:color w:val="222222"/>
          <w:sz w:val="33"/>
          <w:szCs w:val="33"/>
          <w:shd w:val="clear" w:color="auto" w:fill="FFFF00"/>
          <w:lang w:eastAsia="en-US"/>
        </w:rPr>
        <w:t>/  assignment</w:t>
      </w:r>
      <w:proofErr w:type="gramEnd"/>
    </w:p>
    <w:p w:rsidR="00805EED" w:rsidRPr="00805EED" w:rsidRDefault="00805EED" w:rsidP="00805EED">
      <w:pPr>
        <w:spacing w:before="240" w:after="240" w:line="240" w:lineRule="auto"/>
        <w:jc w:val="center"/>
        <w:rPr>
          <w:rFonts w:ascii="Georgia" w:hAnsi="Georgia" w:cs="Times New Roman"/>
          <w:b/>
          <w:color w:val="FF0000"/>
          <w:sz w:val="36"/>
          <w:szCs w:val="36"/>
          <w:lang w:eastAsia="en-US"/>
        </w:rPr>
      </w:pPr>
      <w:r w:rsidRPr="00805EED">
        <w:rPr>
          <w:rFonts w:ascii="Georgia" w:hAnsi="Georgia" w:cs="Times New Roman"/>
          <w:b/>
          <w:sz w:val="40"/>
          <w:szCs w:val="40"/>
          <w:lang w:eastAsia="en-US"/>
        </w:rPr>
        <w:t xml:space="preserve">MUJ </w:t>
      </w:r>
      <w:r w:rsidRPr="00805EED">
        <w:rPr>
          <w:rFonts w:ascii="Georgia" w:hAnsi="Georgia" w:cs="Times New Roman"/>
          <w:b/>
          <w:sz w:val="40"/>
          <w:szCs w:val="40"/>
          <w:highlight w:val="yellow"/>
          <w:lang w:eastAsia="en-US"/>
        </w:rPr>
        <w:t>Manipal University</w:t>
      </w:r>
      <w:r w:rsidRPr="00805EED">
        <w:rPr>
          <w:rFonts w:ascii="Georgia" w:hAnsi="Georgia" w:cs="Times New Roman"/>
          <w:b/>
          <w:color w:val="222222"/>
          <w:sz w:val="33"/>
          <w:szCs w:val="33"/>
          <w:highlight w:val="yellow"/>
          <w:shd w:val="clear" w:color="auto" w:fill="FFFF00"/>
          <w:lang w:eastAsia="en-US"/>
        </w:rPr>
        <w:t xml:space="preserve"> </w:t>
      </w:r>
      <w:r w:rsidRPr="00805EED">
        <w:rPr>
          <w:rFonts w:ascii="Georgia" w:hAnsi="Georgia" w:cs="Times New Roman"/>
          <w:b/>
          <w:sz w:val="36"/>
          <w:szCs w:val="36"/>
          <w:lang w:eastAsia="en-US"/>
        </w:rPr>
        <w:t xml:space="preserve">Complete </w:t>
      </w:r>
      <w:proofErr w:type="gramStart"/>
      <w:r w:rsidRPr="00805EED">
        <w:rPr>
          <w:rFonts w:ascii="Georgia" w:hAnsi="Georgia" w:cs="Times New Roman"/>
          <w:b/>
          <w:sz w:val="36"/>
          <w:szCs w:val="36"/>
          <w:lang w:eastAsia="en-US"/>
        </w:rPr>
        <w:t>SolvedAssignments</w:t>
      </w:r>
      <w:r w:rsidRPr="00805EED">
        <w:rPr>
          <w:rFonts w:ascii="Georgia" w:hAnsi="Georgia" w:cs="Times New Roman"/>
          <w:b/>
          <w:bCs/>
          <w:color w:val="FFFFFF"/>
          <w:sz w:val="36"/>
          <w:szCs w:val="36"/>
          <w:highlight w:val="red"/>
          <w:shd w:val="clear" w:color="auto" w:fill="FFFF00"/>
          <w:lang w:eastAsia="en-US"/>
        </w:rPr>
        <w:t xml:space="preserve">  JULY</w:t>
      </w:r>
      <w:proofErr w:type="gramEnd"/>
      <w:r w:rsidRPr="00805EED">
        <w:rPr>
          <w:rFonts w:ascii="Georgia" w:hAnsi="Georgia" w:cs="Times New Roman"/>
          <w:b/>
          <w:bCs/>
          <w:color w:val="FFFFFF"/>
          <w:sz w:val="36"/>
          <w:szCs w:val="36"/>
          <w:highlight w:val="red"/>
          <w:shd w:val="clear" w:color="auto" w:fill="FFFF00"/>
          <w:lang w:eastAsia="en-US"/>
        </w:rPr>
        <w:t>-AUGUST  2025</w:t>
      </w:r>
    </w:p>
    <w:p w:rsidR="00805EED" w:rsidRPr="00805EED" w:rsidRDefault="00805EED" w:rsidP="00805EED">
      <w:pPr>
        <w:spacing w:before="240" w:after="240" w:line="240" w:lineRule="auto"/>
        <w:jc w:val="center"/>
        <w:rPr>
          <w:rFonts w:ascii="Georgia" w:hAnsi="Georgia" w:cs="Times New Roman"/>
          <w:sz w:val="32"/>
          <w:szCs w:val="32"/>
          <w:lang w:eastAsia="en-US"/>
        </w:rPr>
      </w:pPr>
      <w:proofErr w:type="gramStart"/>
      <w:r w:rsidRPr="00805EED">
        <w:rPr>
          <w:rFonts w:ascii="Georgia" w:hAnsi="Georgia" w:cs="Times New Roman"/>
          <w:sz w:val="32"/>
          <w:szCs w:val="32"/>
          <w:lang w:eastAsia="en-US"/>
        </w:rPr>
        <w:t>buy</w:t>
      </w:r>
      <w:proofErr w:type="gramEnd"/>
      <w:r w:rsidRPr="00805EED">
        <w:rPr>
          <w:rFonts w:ascii="Georgia" w:hAnsi="Georgia" w:cs="Times New Roman"/>
          <w:sz w:val="32"/>
          <w:szCs w:val="32"/>
          <w:lang w:eastAsia="en-US"/>
        </w:rPr>
        <w:t xml:space="preserve"> cheap assignment help online from us easily</w:t>
      </w:r>
    </w:p>
    <w:p w:rsidR="00805EED" w:rsidRPr="00805EED" w:rsidRDefault="00805EED" w:rsidP="00805EED">
      <w:pPr>
        <w:spacing w:before="240" w:after="240" w:line="240" w:lineRule="auto"/>
        <w:jc w:val="center"/>
        <w:rPr>
          <w:rFonts w:ascii="Georgia" w:hAnsi="Georgia" w:cs="Times New Roman"/>
          <w:sz w:val="32"/>
          <w:szCs w:val="32"/>
          <w:lang w:val="en-GB" w:eastAsia="en-US"/>
        </w:rPr>
      </w:pPr>
      <w:proofErr w:type="gramStart"/>
      <w:r w:rsidRPr="00805EED">
        <w:rPr>
          <w:rFonts w:ascii="Georgia" w:hAnsi="Georgia" w:cs="Times New Roman"/>
          <w:sz w:val="32"/>
          <w:szCs w:val="32"/>
          <w:lang w:eastAsia="en-US"/>
        </w:rPr>
        <w:t>we</w:t>
      </w:r>
      <w:proofErr w:type="gramEnd"/>
      <w:r w:rsidRPr="00805EED">
        <w:rPr>
          <w:rFonts w:ascii="Georgia" w:hAnsi="Georgia" w:cs="Times New Roman"/>
          <w:sz w:val="32"/>
          <w:szCs w:val="32"/>
          <w:lang w:eastAsia="en-US"/>
        </w:rPr>
        <w:t xml:space="preserve"> are here to help you with the best and cheap help </w:t>
      </w:r>
    </w:p>
    <w:p w:rsidR="00805EED" w:rsidRPr="00805EED" w:rsidRDefault="00805EED" w:rsidP="00805EED">
      <w:pPr>
        <w:spacing w:before="240" w:after="240" w:line="240" w:lineRule="auto"/>
        <w:jc w:val="center"/>
        <w:rPr>
          <w:rFonts w:ascii="Georgia" w:hAnsi="Georgia" w:cs="Times New Roman"/>
          <w:b/>
          <w:sz w:val="44"/>
          <w:szCs w:val="44"/>
          <w:lang w:eastAsia="en-US"/>
        </w:rPr>
      </w:pPr>
      <w:r w:rsidRPr="00805EED">
        <w:rPr>
          <w:rFonts w:ascii="Georgia" w:hAnsi="Georgia" w:cs="Times New Roman"/>
          <w:b/>
          <w:sz w:val="36"/>
          <w:szCs w:val="36"/>
          <w:lang w:eastAsia="en-US"/>
        </w:rPr>
        <w:t>Contact No –</w:t>
      </w:r>
      <w:r w:rsidRPr="00805EED">
        <w:rPr>
          <w:rFonts w:ascii="Georgia" w:hAnsi="Georgia" w:cs="Times New Roman"/>
          <w:b/>
          <w:sz w:val="44"/>
          <w:szCs w:val="44"/>
          <w:lang w:eastAsia="en-US"/>
        </w:rPr>
        <w:t xml:space="preserve"> </w:t>
      </w:r>
      <w:r w:rsidRPr="00805EED">
        <w:rPr>
          <w:rFonts w:ascii="Georgia" w:hAnsi="Georgia" w:cs="Times New Roman"/>
          <w:b/>
          <w:sz w:val="40"/>
          <w:szCs w:val="40"/>
          <w:highlight w:val="yellow"/>
          <w:lang w:eastAsia="en-US"/>
        </w:rPr>
        <w:t>8791514139</w:t>
      </w:r>
      <w:r w:rsidRPr="00805EED">
        <w:rPr>
          <w:rFonts w:ascii="Georgia" w:hAnsi="Georgia" w:cs="Times New Roman"/>
          <w:b/>
          <w:sz w:val="40"/>
          <w:szCs w:val="40"/>
          <w:lang w:eastAsia="en-US"/>
        </w:rPr>
        <w:t xml:space="preserve"> (WhatsApp)</w:t>
      </w:r>
    </w:p>
    <w:p w:rsidR="00805EED" w:rsidRPr="00805EED" w:rsidRDefault="00805EED" w:rsidP="00805EED">
      <w:pPr>
        <w:spacing w:before="240" w:after="240" w:line="240" w:lineRule="auto"/>
        <w:jc w:val="center"/>
        <w:rPr>
          <w:rFonts w:ascii="Georgia" w:hAnsi="Georgia" w:cs="Times New Roman"/>
          <w:b/>
          <w:sz w:val="32"/>
          <w:szCs w:val="32"/>
          <w:lang w:eastAsia="en-US"/>
        </w:rPr>
      </w:pPr>
      <w:r w:rsidRPr="00805EED">
        <w:rPr>
          <w:rFonts w:ascii="Georgia" w:hAnsi="Georgia" w:cs="Times New Roman"/>
          <w:b/>
          <w:sz w:val="32"/>
          <w:szCs w:val="32"/>
          <w:lang w:eastAsia="en-US"/>
        </w:rPr>
        <w:t>OR</w:t>
      </w:r>
    </w:p>
    <w:p w:rsidR="00805EED" w:rsidRPr="00805EED" w:rsidRDefault="00805EED" w:rsidP="00805EED">
      <w:pPr>
        <w:spacing w:before="240" w:after="240" w:line="240" w:lineRule="auto"/>
        <w:jc w:val="center"/>
        <w:rPr>
          <w:rFonts w:ascii="Georgia" w:hAnsi="Georgia" w:cs="Times New Roman"/>
          <w:b/>
          <w:sz w:val="32"/>
          <w:szCs w:val="32"/>
          <w:lang w:eastAsia="en-US"/>
        </w:rPr>
      </w:pPr>
      <w:r w:rsidRPr="00805EED">
        <w:rPr>
          <w:rFonts w:ascii="Georgia" w:hAnsi="Georgia" w:cs="Times New Roman"/>
          <w:b/>
          <w:sz w:val="32"/>
          <w:szCs w:val="32"/>
          <w:lang w:eastAsia="en-US"/>
        </w:rPr>
        <w:t>Mail us</w:t>
      </w:r>
      <w:proofErr w:type="gramStart"/>
      <w:r w:rsidRPr="00805EED">
        <w:rPr>
          <w:rFonts w:ascii="Georgia" w:hAnsi="Georgia" w:cs="Times New Roman"/>
          <w:b/>
          <w:sz w:val="32"/>
          <w:szCs w:val="32"/>
          <w:lang w:eastAsia="en-US"/>
        </w:rPr>
        <w:t xml:space="preserve">-  </w:t>
      </w:r>
      <w:proofErr w:type="gramEnd"/>
      <w:r w:rsidRPr="00805EED">
        <w:rPr>
          <w:rFonts w:cs="Times New Roman"/>
          <w:lang w:eastAsia="en-US"/>
        </w:rPr>
        <w:fldChar w:fldCharType="begin"/>
      </w:r>
      <w:r w:rsidRPr="00805EED">
        <w:rPr>
          <w:rFonts w:cs="Times New Roman"/>
          <w:lang w:eastAsia="en-US"/>
        </w:rPr>
        <w:instrText>HYPERLINK "mailto:bestassignment247@gmail.com"</w:instrText>
      </w:r>
      <w:r w:rsidRPr="00805EED">
        <w:rPr>
          <w:rFonts w:cs="Times New Roman"/>
          <w:lang w:eastAsia="en-US"/>
        </w:rPr>
        <w:fldChar w:fldCharType="separate"/>
      </w:r>
      <w:r w:rsidRPr="00805EED">
        <w:rPr>
          <w:rFonts w:ascii="Georgia" w:hAnsi="Georgia" w:cs="Times New Roman"/>
          <w:color w:val="0000FF"/>
          <w:sz w:val="32"/>
          <w:u w:val="single"/>
          <w:lang w:eastAsia="en-US"/>
        </w:rPr>
        <w:t>bestassignment247@gmail.com</w:t>
      </w:r>
      <w:r w:rsidRPr="00805EED">
        <w:rPr>
          <w:rFonts w:cs="Times New Roman"/>
          <w:lang w:eastAsia="en-US"/>
        </w:rPr>
        <w:fldChar w:fldCharType="end"/>
      </w:r>
    </w:p>
    <w:p w:rsidR="00805EED" w:rsidRPr="00805EED" w:rsidRDefault="00805EED" w:rsidP="00805EED">
      <w:pPr>
        <w:spacing w:before="240" w:after="240" w:line="240" w:lineRule="auto"/>
        <w:jc w:val="center"/>
        <w:rPr>
          <w:rFonts w:ascii="Georgia" w:hAnsi="Georgia" w:cs="Times New Roman"/>
          <w:b/>
          <w:color w:val="7030A0"/>
          <w:sz w:val="32"/>
          <w:szCs w:val="32"/>
          <w:lang w:eastAsia="en-US"/>
        </w:rPr>
      </w:pPr>
      <w:r w:rsidRPr="00805EED">
        <w:rPr>
          <w:rFonts w:ascii="Georgia" w:hAnsi="Georgia" w:cs="Times New Roman"/>
          <w:b/>
          <w:sz w:val="32"/>
          <w:szCs w:val="32"/>
          <w:lang w:eastAsia="en-US"/>
        </w:rPr>
        <w:t xml:space="preserve">Our website - </w:t>
      </w:r>
      <w:hyperlink r:id="rId8" w:history="1">
        <w:r w:rsidRPr="00805EED">
          <w:rPr>
            <w:rFonts w:ascii="Georgia" w:hAnsi="Georgia" w:cs="Times New Roman"/>
            <w:color w:val="0000FF"/>
            <w:sz w:val="32"/>
            <w:u w:val="single"/>
            <w:lang w:eastAsia="en-US"/>
          </w:rPr>
          <w:t>https://muj.assignmentsupport.in/</w:t>
        </w:r>
      </w:hyperlink>
    </w:p>
    <w:p w:rsidR="00805EED" w:rsidRDefault="00805EED" w:rsidP="00805EED">
      <w:pPr>
        <w:spacing w:line="360" w:lineRule="auto"/>
        <w:jc w:val="both"/>
        <w:rPr>
          <w:rFonts w:ascii="Times New Roman" w:hAnsi="Times New Roman" w:cs="Times New Roman"/>
          <w:sz w:val="24"/>
          <w:szCs w:val="24"/>
          <w:lang w:val="en-US"/>
        </w:rPr>
      </w:pPr>
    </w:p>
    <w:p w:rsidR="00C5692C" w:rsidRDefault="00674B9C" w:rsidP="00674B9C">
      <w:pPr>
        <w:spacing w:line="360" w:lineRule="auto"/>
        <w:jc w:val="both"/>
        <w:rPr>
          <w:rFonts w:ascii="Times New Roman" w:hAnsi="Times New Roman" w:cs="Times New Roman"/>
          <w:b/>
          <w:sz w:val="24"/>
          <w:szCs w:val="24"/>
        </w:rPr>
      </w:pPr>
      <w:r w:rsidRPr="00C5692C">
        <w:rPr>
          <w:rFonts w:ascii="Times New Roman" w:hAnsi="Times New Roman" w:cs="Times New Roman"/>
          <w:b/>
          <w:sz w:val="24"/>
          <w:szCs w:val="24"/>
        </w:rPr>
        <w:t>2. Discuss initiation toolkit. Explain five steps invol</w:t>
      </w:r>
      <w:r w:rsidR="00C5692C">
        <w:rPr>
          <w:rFonts w:ascii="Times New Roman" w:hAnsi="Times New Roman" w:cs="Times New Roman"/>
          <w:b/>
          <w:sz w:val="24"/>
          <w:szCs w:val="24"/>
        </w:rPr>
        <w:t>ved in category Management. 5+5</w:t>
      </w:r>
    </w:p>
    <w:p w:rsidR="00C5692C" w:rsidRDefault="00C5692C" w:rsidP="00674B9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674B9C" w:rsidRPr="00C5692C" w:rsidRDefault="00674B9C" w:rsidP="00674B9C">
      <w:pPr>
        <w:spacing w:line="360" w:lineRule="auto"/>
        <w:jc w:val="both"/>
        <w:rPr>
          <w:rFonts w:ascii="Times New Roman" w:hAnsi="Times New Roman" w:cs="Times New Roman"/>
          <w:b/>
          <w:sz w:val="24"/>
          <w:szCs w:val="24"/>
        </w:rPr>
      </w:pPr>
      <w:r w:rsidRPr="00674B9C">
        <w:rPr>
          <w:rFonts w:ascii="Times New Roman" w:hAnsi="Times New Roman" w:cs="Times New Roman"/>
          <w:b/>
          <w:bCs/>
          <w:sz w:val="24"/>
          <w:szCs w:val="24"/>
          <w:lang w:val="en-US"/>
        </w:rPr>
        <w:t>Initiation Toolkit and Five Steps Involved in Category Management</w:t>
      </w:r>
    </w:p>
    <w:p w:rsidR="00674B9C" w:rsidRPr="00674B9C" w:rsidRDefault="00674B9C" w:rsidP="00674B9C">
      <w:pPr>
        <w:spacing w:line="360" w:lineRule="auto"/>
        <w:jc w:val="both"/>
        <w:rPr>
          <w:rFonts w:ascii="Times New Roman" w:hAnsi="Times New Roman" w:cs="Times New Roman"/>
          <w:b/>
          <w:bCs/>
          <w:sz w:val="24"/>
          <w:szCs w:val="24"/>
          <w:lang w:val="en-US"/>
        </w:rPr>
      </w:pPr>
      <w:r w:rsidRPr="00674B9C">
        <w:rPr>
          <w:rFonts w:ascii="Times New Roman" w:hAnsi="Times New Roman" w:cs="Times New Roman"/>
          <w:b/>
          <w:bCs/>
          <w:sz w:val="24"/>
          <w:szCs w:val="24"/>
          <w:lang w:val="en-US"/>
        </w:rPr>
        <w:t>Initiation Toolkit</w:t>
      </w:r>
    </w:p>
    <w:p w:rsidR="00674B9C" w:rsidRDefault="00674B9C" w:rsidP="00805EED">
      <w:pPr>
        <w:spacing w:line="360" w:lineRule="auto"/>
        <w:jc w:val="both"/>
        <w:rPr>
          <w:rFonts w:ascii="Times New Roman" w:hAnsi="Times New Roman" w:cs="Times New Roman"/>
          <w:sz w:val="24"/>
          <w:szCs w:val="24"/>
          <w:lang w:val="en-US"/>
        </w:rPr>
      </w:pPr>
      <w:r w:rsidRPr="00C5692C">
        <w:rPr>
          <w:rFonts w:ascii="Times New Roman" w:hAnsi="Times New Roman" w:cs="Times New Roman"/>
          <w:sz w:val="24"/>
          <w:szCs w:val="24"/>
          <w:lang w:val="en-US"/>
        </w:rPr>
        <w:t xml:space="preserve">The initiation toolkit is an essential component of category management that enables organizations to launch structured and effective category management programs. It provides the tools, frameworks, and methodologies required to assess readiness, define objectives, and establish governance structures. The initiation toolkit typically includes templates for data collection, stakeholder analysis, opportunity assessment, and project planning. Its purpose is to ensure that all category management activities start with clarity, alignment, and </w:t>
      </w:r>
    </w:p>
    <w:p w:rsidR="00805EED" w:rsidRPr="00674B9C" w:rsidRDefault="00805EED" w:rsidP="00805EED">
      <w:pPr>
        <w:spacing w:line="360" w:lineRule="auto"/>
        <w:jc w:val="both"/>
        <w:rPr>
          <w:rFonts w:ascii="Times New Roman" w:hAnsi="Times New Roman" w:cs="Times New Roman"/>
          <w:sz w:val="24"/>
          <w:szCs w:val="24"/>
          <w:lang w:val="en-US"/>
        </w:rPr>
      </w:pPr>
    </w:p>
    <w:p w:rsidR="00674B9C" w:rsidRDefault="00674B9C" w:rsidP="00674B9C">
      <w:pPr>
        <w:spacing w:line="360" w:lineRule="auto"/>
        <w:jc w:val="both"/>
        <w:rPr>
          <w:rFonts w:ascii="Times New Roman" w:hAnsi="Times New Roman" w:cs="Times New Roman"/>
          <w:sz w:val="24"/>
          <w:szCs w:val="24"/>
          <w:lang w:val="en-US"/>
        </w:rPr>
      </w:pPr>
    </w:p>
    <w:p w:rsidR="00674B9C" w:rsidRPr="00C5692C" w:rsidRDefault="00674B9C" w:rsidP="00674B9C">
      <w:pPr>
        <w:spacing w:line="360" w:lineRule="auto"/>
        <w:jc w:val="both"/>
        <w:rPr>
          <w:rFonts w:ascii="Times New Roman" w:hAnsi="Times New Roman" w:cs="Times New Roman"/>
          <w:b/>
          <w:sz w:val="24"/>
          <w:szCs w:val="24"/>
          <w:lang w:val="en-US"/>
        </w:rPr>
      </w:pPr>
      <w:r w:rsidRPr="00C5692C">
        <w:rPr>
          <w:rFonts w:ascii="Times New Roman" w:hAnsi="Times New Roman" w:cs="Times New Roman"/>
          <w:b/>
          <w:sz w:val="24"/>
          <w:szCs w:val="24"/>
        </w:rPr>
        <w:t>3. What exactly is it that a team charter entails? What are the different approaches to supplier’s pricing strategy? 5+5</w:t>
      </w:r>
    </w:p>
    <w:p w:rsidR="00C5692C" w:rsidRDefault="00C5692C" w:rsidP="00674B9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3.</w:t>
      </w:r>
      <w:proofErr w:type="gramEnd"/>
    </w:p>
    <w:p w:rsidR="00674B9C" w:rsidRPr="00674B9C" w:rsidRDefault="00674B9C" w:rsidP="00674B9C">
      <w:pPr>
        <w:spacing w:line="360" w:lineRule="auto"/>
        <w:jc w:val="both"/>
        <w:rPr>
          <w:rFonts w:ascii="Times New Roman" w:hAnsi="Times New Roman" w:cs="Times New Roman"/>
          <w:b/>
          <w:bCs/>
          <w:sz w:val="24"/>
          <w:szCs w:val="24"/>
          <w:lang w:val="en-US"/>
        </w:rPr>
      </w:pPr>
      <w:r w:rsidRPr="00674B9C">
        <w:rPr>
          <w:rFonts w:ascii="Times New Roman" w:hAnsi="Times New Roman" w:cs="Times New Roman"/>
          <w:b/>
          <w:bCs/>
          <w:sz w:val="24"/>
          <w:szCs w:val="24"/>
          <w:lang w:val="en-US"/>
        </w:rPr>
        <w:t>Concept of a Team Charter and Supplier’s Pricing Strategy Approaches</w:t>
      </w:r>
    </w:p>
    <w:p w:rsidR="00674B9C" w:rsidRPr="00674B9C" w:rsidRDefault="00674B9C" w:rsidP="00674B9C">
      <w:pPr>
        <w:spacing w:line="360" w:lineRule="auto"/>
        <w:jc w:val="both"/>
        <w:rPr>
          <w:rFonts w:ascii="Times New Roman" w:hAnsi="Times New Roman" w:cs="Times New Roman"/>
          <w:b/>
          <w:bCs/>
          <w:sz w:val="24"/>
          <w:szCs w:val="24"/>
          <w:lang w:val="en-US"/>
        </w:rPr>
      </w:pPr>
      <w:r w:rsidRPr="00674B9C">
        <w:rPr>
          <w:rFonts w:ascii="Times New Roman" w:hAnsi="Times New Roman" w:cs="Times New Roman"/>
          <w:b/>
          <w:bCs/>
          <w:sz w:val="24"/>
          <w:szCs w:val="24"/>
          <w:lang w:val="en-US"/>
        </w:rPr>
        <w:t>Team Charter</w:t>
      </w:r>
    </w:p>
    <w:p w:rsidR="00674B9C" w:rsidRPr="00674B9C" w:rsidRDefault="00674B9C" w:rsidP="00674B9C">
      <w:pPr>
        <w:spacing w:line="360" w:lineRule="auto"/>
        <w:jc w:val="both"/>
        <w:rPr>
          <w:rFonts w:ascii="Times New Roman" w:hAnsi="Times New Roman" w:cs="Times New Roman"/>
          <w:sz w:val="24"/>
          <w:szCs w:val="24"/>
          <w:lang w:val="en-US"/>
        </w:rPr>
      </w:pPr>
      <w:r w:rsidRPr="00674B9C">
        <w:rPr>
          <w:rFonts w:ascii="Times New Roman" w:hAnsi="Times New Roman" w:cs="Times New Roman"/>
          <w:sz w:val="24"/>
          <w:szCs w:val="24"/>
          <w:lang w:val="en-US"/>
        </w:rPr>
        <w:t>A team charter is a formal document that defines the purpose, goals, roles, and responsibilities of a category management or procurement team. It serves as a guiding framework that ensures alignment among team members and stakeholders throughout a project’s lifecycle. The charter outlines the scope of work, deliverables, communication plan, and decision-making authority, providing clarity and accountability.</w:t>
      </w:r>
    </w:p>
    <w:p w:rsidR="00674B9C" w:rsidRPr="00674B9C" w:rsidRDefault="00674B9C" w:rsidP="00805EED">
      <w:pPr>
        <w:spacing w:line="360" w:lineRule="auto"/>
        <w:jc w:val="both"/>
        <w:rPr>
          <w:rFonts w:ascii="Times New Roman" w:hAnsi="Times New Roman" w:cs="Times New Roman"/>
          <w:sz w:val="24"/>
          <w:szCs w:val="24"/>
          <w:lang w:val="en-US"/>
        </w:rPr>
      </w:pPr>
      <w:r w:rsidRPr="00674B9C">
        <w:rPr>
          <w:rFonts w:ascii="Times New Roman" w:hAnsi="Times New Roman" w:cs="Times New Roman"/>
          <w:sz w:val="24"/>
          <w:szCs w:val="24"/>
          <w:lang w:val="en-US"/>
        </w:rPr>
        <w:t xml:space="preserve">Creating a team charter begins with defining the team’s objectives and linking them to the </w:t>
      </w:r>
    </w:p>
    <w:p w:rsidR="00080278" w:rsidRPr="00080278" w:rsidRDefault="00080278" w:rsidP="00080278">
      <w:pPr>
        <w:spacing w:line="360" w:lineRule="auto"/>
        <w:jc w:val="both"/>
        <w:rPr>
          <w:rFonts w:ascii="Times New Roman" w:hAnsi="Times New Roman" w:cs="Times New Roman"/>
          <w:sz w:val="24"/>
          <w:szCs w:val="24"/>
        </w:rPr>
      </w:pPr>
    </w:p>
    <w:p w:rsidR="00080278" w:rsidRPr="00C5692C" w:rsidRDefault="00080278" w:rsidP="00C5692C">
      <w:pPr>
        <w:spacing w:line="360" w:lineRule="auto"/>
        <w:jc w:val="center"/>
        <w:rPr>
          <w:rFonts w:ascii="Times New Roman" w:hAnsi="Times New Roman" w:cs="Times New Roman"/>
          <w:b/>
          <w:sz w:val="24"/>
          <w:szCs w:val="24"/>
        </w:rPr>
      </w:pPr>
      <w:r w:rsidRPr="00C5692C">
        <w:rPr>
          <w:rFonts w:ascii="Times New Roman" w:hAnsi="Times New Roman" w:cs="Times New Roman"/>
          <w:b/>
          <w:sz w:val="24"/>
          <w:szCs w:val="24"/>
        </w:rPr>
        <w:t>Assignment Set – 2</w:t>
      </w:r>
    </w:p>
    <w:p w:rsidR="00080278" w:rsidRPr="00C5692C" w:rsidRDefault="00080278" w:rsidP="00080278">
      <w:pPr>
        <w:spacing w:line="360" w:lineRule="auto"/>
        <w:jc w:val="both"/>
        <w:rPr>
          <w:rFonts w:ascii="Times New Roman" w:hAnsi="Times New Roman" w:cs="Times New Roman"/>
          <w:b/>
          <w:sz w:val="24"/>
          <w:szCs w:val="24"/>
        </w:rPr>
      </w:pPr>
    </w:p>
    <w:p w:rsidR="00C5692C" w:rsidRPr="00C5692C" w:rsidRDefault="00C5692C" w:rsidP="00080278">
      <w:pPr>
        <w:spacing w:line="360" w:lineRule="auto"/>
        <w:jc w:val="both"/>
        <w:rPr>
          <w:rFonts w:ascii="Times New Roman" w:hAnsi="Times New Roman" w:cs="Times New Roman"/>
          <w:b/>
          <w:sz w:val="24"/>
          <w:szCs w:val="24"/>
        </w:rPr>
      </w:pPr>
    </w:p>
    <w:p w:rsidR="00080278" w:rsidRPr="00C5692C" w:rsidRDefault="00080278" w:rsidP="00080278">
      <w:pPr>
        <w:spacing w:line="360" w:lineRule="auto"/>
        <w:jc w:val="both"/>
        <w:rPr>
          <w:rFonts w:ascii="Times New Roman" w:hAnsi="Times New Roman" w:cs="Times New Roman"/>
          <w:b/>
          <w:sz w:val="24"/>
          <w:szCs w:val="24"/>
        </w:rPr>
      </w:pPr>
      <w:r w:rsidRPr="00C5692C">
        <w:rPr>
          <w:rFonts w:ascii="Times New Roman" w:hAnsi="Times New Roman" w:cs="Times New Roman"/>
          <w:b/>
          <w:sz w:val="24"/>
          <w:szCs w:val="24"/>
        </w:rPr>
        <w:t xml:space="preserve">4. What are the primary objectives of developing an implementation plan for a </w:t>
      </w:r>
      <w:proofErr w:type="gramStart"/>
      <w:r w:rsidRPr="00C5692C">
        <w:rPr>
          <w:rFonts w:ascii="Times New Roman" w:hAnsi="Times New Roman" w:cs="Times New Roman"/>
          <w:b/>
          <w:sz w:val="24"/>
          <w:szCs w:val="24"/>
        </w:rPr>
        <w:t>project.</w:t>
      </w:r>
      <w:proofErr w:type="gramEnd"/>
      <w:r w:rsidRPr="00C5692C">
        <w:rPr>
          <w:rFonts w:ascii="Times New Roman" w:hAnsi="Times New Roman" w:cs="Times New Roman"/>
          <w:b/>
          <w:sz w:val="24"/>
          <w:szCs w:val="24"/>
        </w:rPr>
        <w:t xml:space="preserve"> Discuss various stages of negotiation process. 5+5</w:t>
      </w:r>
      <w:r w:rsidRPr="00C5692C">
        <w:rPr>
          <w:rFonts w:ascii="Times New Roman" w:hAnsi="Times New Roman" w:cs="Times New Roman"/>
          <w:b/>
          <w:sz w:val="24"/>
          <w:szCs w:val="24"/>
        </w:rPr>
        <w:tab/>
      </w:r>
    </w:p>
    <w:p w:rsidR="00C5692C" w:rsidRPr="00C5692C" w:rsidRDefault="00C5692C" w:rsidP="00674B9C">
      <w:pPr>
        <w:spacing w:line="360" w:lineRule="auto"/>
        <w:jc w:val="both"/>
        <w:rPr>
          <w:rFonts w:ascii="Times New Roman" w:hAnsi="Times New Roman" w:cs="Times New Roman"/>
          <w:b/>
          <w:bCs/>
          <w:sz w:val="24"/>
          <w:szCs w:val="24"/>
          <w:lang w:val="en-US"/>
        </w:rPr>
      </w:pPr>
      <w:proofErr w:type="gramStart"/>
      <w:r w:rsidRPr="00C5692C">
        <w:rPr>
          <w:rFonts w:ascii="Times New Roman" w:hAnsi="Times New Roman" w:cs="Times New Roman"/>
          <w:b/>
          <w:bCs/>
          <w:sz w:val="24"/>
          <w:szCs w:val="24"/>
          <w:lang w:val="en-US"/>
        </w:rPr>
        <w:t>Ans 4.</w:t>
      </w:r>
      <w:proofErr w:type="gramEnd"/>
    </w:p>
    <w:p w:rsidR="00674B9C" w:rsidRPr="00674B9C" w:rsidRDefault="00674B9C" w:rsidP="00674B9C">
      <w:pPr>
        <w:spacing w:line="360" w:lineRule="auto"/>
        <w:jc w:val="both"/>
        <w:rPr>
          <w:rFonts w:ascii="Times New Roman" w:hAnsi="Times New Roman" w:cs="Times New Roman"/>
          <w:b/>
          <w:bCs/>
          <w:sz w:val="24"/>
          <w:szCs w:val="24"/>
          <w:lang w:val="en-US"/>
        </w:rPr>
      </w:pPr>
      <w:r w:rsidRPr="00674B9C">
        <w:rPr>
          <w:rFonts w:ascii="Times New Roman" w:hAnsi="Times New Roman" w:cs="Times New Roman"/>
          <w:b/>
          <w:bCs/>
          <w:sz w:val="24"/>
          <w:szCs w:val="24"/>
          <w:lang w:val="en-US"/>
        </w:rPr>
        <w:t>Objectives of Developing an Implementation Plan and Stages of the Negotiation Process</w:t>
      </w:r>
    </w:p>
    <w:p w:rsidR="00674B9C" w:rsidRDefault="00674B9C" w:rsidP="00805EED">
      <w:pPr>
        <w:spacing w:line="360" w:lineRule="auto"/>
        <w:jc w:val="both"/>
        <w:rPr>
          <w:rFonts w:ascii="Times New Roman" w:hAnsi="Times New Roman" w:cs="Times New Roman"/>
          <w:sz w:val="24"/>
          <w:szCs w:val="24"/>
          <w:lang w:val="en-US"/>
        </w:rPr>
      </w:pPr>
      <w:r w:rsidRPr="00674B9C">
        <w:rPr>
          <w:rFonts w:ascii="Times New Roman" w:hAnsi="Times New Roman" w:cs="Times New Roman"/>
          <w:sz w:val="24"/>
          <w:szCs w:val="24"/>
          <w:lang w:val="en-US"/>
        </w:rPr>
        <w:t xml:space="preserve">An implementation plan serves as the practical blueprint for translating strategies into actionable outcomes. In the context of category management and procurement projects, it defines how objectives will be executed, monitored, and controlled. The primary objective of developing an implementation plan is to ensure that every stakeholder understands their role, timelines, and responsibilities in achieving project success. It bridges the gap between planning and execution by providing a structured framework for resource allocation and </w:t>
      </w:r>
    </w:p>
    <w:p w:rsidR="00C5692C" w:rsidRDefault="00C5692C" w:rsidP="00674B9C">
      <w:pPr>
        <w:spacing w:line="360" w:lineRule="auto"/>
        <w:jc w:val="both"/>
        <w:rPr>
          <w:rFonts w:ascii="Times New Roman" w:hAnsi="Times New Roman" w:cs="Times New Roman"/>
          <w:sz w:val="24"/>
          <w:szCs w:val="24"/>
          <w:lang w:val="en-US"/>
        </w:rPr>
      </w:pPr>
    </w:p>
    <w:p w:rsidR="00C5692C" w:rsidRPr="00674B9C" w:rsidRDefault="00C5692C" w:rsidP="00674B9C">
      <w:pPr>
        <w:spacing w:line="360" w:lineRule="auto"/>
        <w:jc w:val="both"/>
        <w:rPr>
          <w:rFonts w:ascii="Times New Roman" w:hAnsi="Times New Roman" w:cs="Times New Roman"/>
          <w:sz w:val="24"/>
          <w:szCs w:val="24"/>
          <w:lang w:val="en-US"/>
        </w:rPr>
      </w:pPr>
    </w:p>
    <w:p w:rsidR="00674B9C" w:rsidRPr="00C5692C" w:rsidRDefault="00C5692C" w:rsidP="00674B9C">
      <w:pPr>
        <w:spacing w:line="360" w:lineRule="auto"/>
        <w:jc w:val="both"/>
        <w:rPr>
          <w:rFonts w:ascii="Times New Roman" w:hAnsi="Times New Roman" w:cs="Times New Roman"/>
          <w:b/>
          <w:sz w:val="24"/>
          <w:szCs w:val="24"/>
        </w:rPr>
      </w:pPr>
      <w:r w:rsidRPr="00C5692C">
        <w:rPr>
          <w:rFonts w:ascii="Times New Roman" w:hAnsi="Times New Roman" w:cs="Times New Roman"/>
          <w:b/>
          <w:sz w:val="24"/>
          <w:szCs w:val="24"/>
        </w:rPr>
        <w:t>5. What is meant by continuous innovation? Explain the main components included in the category</w:t>
      </w:r>
      <w:r>
        <w:rPr>
          <w:rFonts w:ascii="Times New Roman" w:hAnsi="Times New Roman" w:cs="Times New Roman"/>
          <w:b/>
          <w:sz w:val="24"/>
          <w:szCs w:val="24"/>
        </w:rPr>
        <w:t xml:space="preserve"> management programme plan. </w:t>
      </w:r>
      <w:r w:rsidRPr="00C5692C">
        <w:rPr>
          <w:rFonts w:ascii="Times New Roman" w:hAnsi="Times New Roman" w:cs="Times New Roman"/>
          <w:b/>
          <w:sz w:val="24"/>
          <w:szCs w:val="24"/>
        </w:rPr>
        <w:t>4+6</w:t>
      </w:r>
    </w:p>
    <w:p w:rsidR="00C5692C" w:rsidRDefault="00C5692C" w:rsidP="00674B9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5.</w:t>
      </w:r>
      <w:proofErr w:type="gramEnd"/>
    </w:p>
    <w:p w:rsidR="00674B9C" w:rsidRPr="00674B9C" w:rsidRDefault="00674B9C" w:rsidP="00674B9C">
      <w:pPr>
        <w:spacing w:line="360" w:lineRule="auto"/>
        <w:jc w:val="both"/>
        <w:rPr>
          <w:rFonts w:ascii="Times New Roman" w:hAnsi="Times New Roman" w:cs="Times New Roman"/>
          <w:b/>
          <w:bCs/>
          <w:sz w:val="24"/>
          <w:szCs w:val="24"/>
          <w:lang w:val="en-US"/>
        </w:rPr>
      </w:pPr>
      <w:r w:rsidRPr="00674B9C">
        <w:rPr>
          <w:rFonts w:ascii="Times New Roman" w:hAnsi="Times New Roman" w:cs="Times New Roman"/>
          <w:b/>
          <w:bCs/>
          <w:sz w:val="24"/>
          <w:szCs w:val="24"/>
          <w:lang w:val="en-US"/>
        </w:rPr>
        <w:t>Continuous Innovation and Components of Category Management Programme Plan</w:t>
      </w:r>
    </w:p>
    <w:p w:rsidR="00C5692C" w:rsidRDefault="00674B9C" w:rsidP="00805EED">
      <w:pPr>
        <w:spacing w:line="360" w:lineRule="auto"/>
        <w:jc w:val="both"/>
        <w:rPr>
          <w:rFonts w:ascii="Times New Roman" w:hAnsi="Times New Roman" w:cs="Times New Roman"/>
          <w:sz w:val="24"/>
          <w:szCs w:val="24"/>
          <w:lang w:val="en-US"/>
        </w:rPr>
      </w:pPr>
      <w:r w:rsidRPr="00674B9C">
        <w:rPr>
          <w:rFonts w:ascii="Times New Roman" w:hAnsi="Times New Roman" w:cs="Times New Roman"/>
          <w:sz w:val="24"/>
          <w:szCs w:val="24"/>
          <w:lang w:val="en-US"/>
        </w:rPr>
        <w:t xml:space="preserve">Continuous innovation refers to the ongoing process of improving products, services, and operational processes to maintain competitiveness and meet evolving market needs. In procurement and category management, it involves continuously reassessing sourcing strategies, supplier performance, and category structures to enhance value creation. Unlike disruptive innovation, which introduces entirely new concepts, continuous innovation focuses </w:t>
      </w:r>
    </w:p>
    <w:p w:rsidR="00805EED" w:rsidRDefault="00805EED" w:rsidP="00805EED">
      <w:pPr>
        <w:spacing w:line="360" w:lineRule="auto"/>
        <w:jc w:val="both"/>
        <w:rPr>
          <w:rFonts w:ascii="Times New Roman" w:hAnsi="Times New Roman" w:cs="Times New Roman"/>
          <w:sz w:val="24"/>
          <w:szCs w:val="24"/>
          <w:lang w:val="en-US"/>
        </w:rPr>
      </w:pPr>
    </w:p>
    <w:p w:rsidR="00C5692C" w:rsidRPr="00C5692C" w:rsidRDefault="00C5692C" w:rsidP="00674B9C">
      <w:pPr>
        <w:spacing w:line="360" w:lineRule="auto"/>
        <w:jc w:val="both"/>
        <w:rPr>
          <w:rFonts w:ascii="Times New Roman" w:hAnsi="Times New Roman" w:cs="Times New Roman"/>
          <w:b/>
          <w:sz w:val="24"/>
          <w:szCs w:val="24"/>
          <w:lang w:val="en-US"/>
        </w:rPr>
      </w:pPr>
    </w:p>
    <w:p w:rsidR="00674B9C" w:rsidRDefault="00C5692C" w:rsidP="00674B9C">
      <w:pPr>
        <w:spacing w:line="360" w:lineRule="auto"/>
        <w:jc w:val="both"/>
        <w:rPr>
          <w:rFonts w:ascii="Times New Roman" w:hAnsi="Times New Roman" w:cs="Times New Roman"/>
          <w:b/>
          <w:sz w:val="24"/>
          <w:szCs w:val="24"/>
        </w:rPr>
      </w:pPr>
      <w:r w:rsidRPr="00C5692C">
        <w:rPr>
          <w:rFonts w:ascii="Times New Roman" w:hAnsi="Times New Roman" w:cs="Times New Roman"/>
          <w:b/>
          <w:sz w:val="24"/>
          <w:szCs w:val="24"/>
        </w:rPr>
        <w:t>6. What do you mean by Corporate Social Responsibility? What are the ways of doing CSR? Discuss the Category Management System at Miller Brewing. 3+3+4</w:t>
      </w:r>
      <w:r w:rsidRPr="00C5692C">
        <w:rPr>
          <w:rFonts w:ascii="Times New Roman" w:hAnsi="Times New Roman" w:cs="Times New Roman"/>
          <w:b/>
          <w:sz w:val="24"/>
          <w:szCs w:val="24"/>
        </w:rPr>
        <w:tab/>
      </w:r>
    </w:p>
    <w:p w:rsidR="00C5692C" w:rsidRPr="00C5692C" w:rsidRDefault="00C5692C" w:rsidP="00674B9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674B9C" w:rsidRPr="00674B9C" w:rsidRDefault="00674B9C" w:rsidP="00674B9C">
      <w:pPr>
        <w:spacing w:line="360" w:lineRule="auto"/>
        <w:jc w:val="both"/>
        <w:rPr>
          <w:rFonts w:ascii="Times New Roman" w:hAnsi="Times New Roman" w:cs="Times New Roman"/>
          <w:b/>
          <w:bCs/>
          <w:sz w:val="24"/>
          <w:szCs w:val="24"/>
          <w:lang w:val="en-US"/>
        </w:rPr>
      </w:pPr>
      <w:r w:rsidRPr="00674B9C">
        <w:rPr>
          <w:rFonts w:ascii="Times New Roman" w:hAnsi="Times New Roman" w:cs="Times New Roman"/>
          <w:b/>
          <w:bCs/>
          <w:sz w:val="24"/>
          <w:szCs w:val="24"/>
          <w:lang w:val="en-US"/>
        </w:rPr>
        <w:t>Meaning of Corporate Social Responsibility</w:t>
      </w:r>
    </w:p>
    <w:p w:rsidR="00674B9C" w:rsidRPr="00674B9C" w:rsidRDefault="00674B9C" w:rsidP="00674B9C">
      <w:pPr>
        <w:spacing w:line="360" w:lineRule="auto"/>
        <w:jc w:val="both"/>
        <w:rPr>
          <w:rFonts w:ascii="Times New Roman" w:hAnsi="Times New Roman" w:cs="Times New Roman"/>
          <w:sz w:val="24"/>
          <w:szCs w:val="24"/>
          <w:lang w:val="en-US"/>
        </w:rPr>
      </w:pPr>
      <w:r w:rsidRPr="00674B9C">
        <w:rPr>
          <w:rFonts w:ascii="Times New Roman" w:hAnsi="Times New Roman" w:cs="Times New Roman"/>
          <w:sz w:val="24"/>
          <w:szCs w:val="24"/>
          <w:lang w:val="en-US"/>
        </w:rPr>
        <w:t>Corporate Social Responsibility (CSR) refers to the ethical and sustainable approach adopted by businesses to contribute positively to society while achieving economic objectives. It involves integrating social, environmental, and ethical considerations into business operations. CSR recognizes that companies are accountable not only to shareholders but also to stakeholders such as employees, customers, communities, and the environment.</w:t>
      </w:r>
    </w:p>
    <w:p w:rsidR="00674B9C" w:rsidRPr="00674B9C" w:rsidRDefault="00674B9C" w:rsidP="00805EED">
      <w:pPr>
        <w:spacing w:line="360" w:lineRule="auto"/>
        <w:jc w:val="both"/>
        <w:rPr>
          <w:rFonts w:ascii="Times New Roman" w:hAnsi="Times New Roman" w:cs="Times New Roman"/>
          <w:sz w:val="24"/>
          <w:szCs w:val="24"/>
          <w:lang w:val="en-US"/>
        </w:rPr>
      </w:pPr>
      <w:r w:rsidRPr="00674B9C">
        <w:rPr>
          <w:rFonts w:ascii="Times New Roman" w:hAnsi="Times New Roman" w:cs="Times New Roman"/>
          <w:sz w:val="24"/>
          <w:szCs w:val="24"/>
          <w:lang w:val="en-US"/>
        </w:rPr>
        <w:t xml:space="preserve">Organizations engaging in CSR demonstrate commitment to long-term sustainability and </w:t>
      </w:r>
    </w:p>
    <w:p w:rsidR="00674B9C" w:rsidRPr="00080278" w:rsidRDefault="00674B9C" w:rsidP="00080278">
      <w:pPr>
        <w:spacing w:line="360" w:lineRule="auto"/>
        <w:jc w:val="both"/>
        <w:rPr>
          <w:rFonts w:ascii="Times New Roman" w:hAnsi="Times New Roman" w:cs="Times New Roman"/>
          <w:sz w:val="24"/>
          <w:szCs w:val="24"/>
        </w:rPr>
      </w:pPr>
    </w:p>
    <w:sectPr w:rsidR="00674B9C" w:rsidRPr="00080278" w:rsidSect="0008027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395" w:rsidRDefault="005F0395">
      <w:pPr>
        <w:spacing w:after="0" w:line="240" w:lineRule="auto"/>
      </w:pPr>
      <w:r>
        <w:separator/>
      </w:r>
    </w:p>
  </w:endnote>
  <w:endnote w:type="continuationSeparator" w:id="0">
    <w:p w:rsidR="005F0395" w:rsidRDefault="005F03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395" w:rsidRDefault="005F0395">
      <w:pPr>
        <w:spacing w:after="0" w:line="240" w:lineRule="auto"/>
      </w:pPr>
      <w:r>
        <w:separator/>
      </w:r>
    </w:p>
  </w:footnote>
  <w:footnote w:type="continuationSeparator" w:id="0">
    <w:p w:rsidR="005F0395" w:rsidRDefault="005F03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18A3"/>
    <w:multiLevelType w:val="hybridMultilevel"/>
    <w:tmpl w:val="9BFC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D2429E4"/>
    <w:multiLevelType w:val="hybridMultilevel"/>
    <w:tmpl w:val="8062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7"/>
  </w:num>
  <w:num w:numId="4">
    <w:abstractNumId w:val="4"/>
  </w:num>
  <w:num w:numId="5">
    <w:abstractNumId w:val="6"/>
  </w:num>
  <w:num w:numId="6">
    <w:abstractNumId w:val="13"/>
  </w:num>
  <w:num w:numId="7">
    <w:abstractNumId w:val="8"/>
  </w:num>
  <w:num w:numId="8">
    <w:abstractNumId w:val="12"/>
  </w:num>
  <w:num w:numId="9">
    <w:abstractNumId w:val="10"/>
  </w:num>
  <w:num w:numId="10">
    <w:abstractNumId w:val="11"/>
  </w:num>
  <w:num w:numId="11">
    <w:abstractNumId w:val="14"/>
  </w:num>
  <w:num w:numId="12">
    <w:abstractNumId w:val="2"/>
  </w:num>
  <w:num w:numId="13">
    <w:abstractNumId w:val="1"/>
  </w:num>
  <w:num w:numId="14">
    <w:abstractNumId w:val="9"/>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80278"/>
    <w:rsid w:val="000B467B"/>
    <w:rsid w:val="000B6F11"/>
    <w:rsid w:val="0011582B"/>
    <w:rsid w:val="00131642"/>
    <w:rsid w:val="00160DBF"/>
    <w:rsid w:val="001838DB"/>
    <w:rsid w:val="001A6BC6"/>
    <w:rsid w:val="001C514A"/>
    <w:rsid w:val="001E494A"/>
    <w:rsid w:val="001E4CD4"/>
    <w:rsid w:val="001E6A9F"/>
    <w:rsid w:val="001F4636"/>
    <w:rsid w:val="00212FCF"/>
    <w:rsid w:val="00214AFD"/>
    <w:rsid w:val="00255BF2"/>
    <w:rsid w:val="0027106F"/>
    <w:rsid w:val="00274A2A"/>
    <w:rsid w:val="002806C6"/>
    <w:rsid w:val="002D75E6"/>
    <w:rsid w:val="00302523"/>
    <w:rsid w:val="003125BE"/>
    <w:rsid w:val="00330AF0"/>
    <w:rsid w:val="00341257"/>
    <w:rsid w:val="003B4B98"/>
    <w:rsid w:val="003C0302"/>
    <w:rsid w:val="003C7D8A"/>
    <w:rsid w:val="003E0DD7"/>
    <w:rsid w:val="003F6C83"/>
    <w:rsid w:val="00403F16"/>
    <w:rsid w:val="00427D2B"/>
    <w:rsid w:val="0045027F"/>
    <w:rsid w:val="0046331F"/>
    <w:rsid w:val="00490A6F"/>
    <w:rsid w:val="004C1A52"/>
    <w:rsid w:val="004C2D2B"/>
    <w:rsid w:val="004C6CC0"/>
    <w:rsid w:val="004C7412"/>
    <w:rsid w:val="004E69E8"/>
    <w:rsid w:val="004F2370"/>
    <w:rsid w:val="005130E8"/>
    <w:rsid w:val="00547DCC"/>
    <w:rsid w:val="00552DA4"/>
    <w:rsid w:val="00554803"/>
    <w:rsid w:val="00570F24"/>
    <w:rsid w:val="00595428"/>
    <w:rsid w:val="005A4423"/>
    <w:rsid w:val="005C61AD"/>
    <w:rsid w:val="005F0395"/>
    <w:rsid w:val="0060010A"/>
    <w:rsid w:val="00610449"/>
    <w:rsid w:val="00622BCA"/>
    <w:rsid w:val="00636A0D"/>
    <w:rsid w:val="00650150"/>
    <w:rsid w:val="006507CB"/>
    <w:rsid w:val="006632FB"/>
    <w:rsid w:val="00674B9C"/>
    <w:rsid w:val="00684412"/>
    <w:rsid w:val="006857F2"/>
    <w:rsid w:val="006B4DD6"/>
    <w:rsid w:val="006B7E40"/>
    <w:rsid w:val="006C35BE"/>
    <w:rsid w:val="006C498D"/>
    <w:rsid w:val="006D304D"/>
    <w:rsid w:val="006D3D9A"/>
    <w:rsid w:val="006E7B3B"/>
    <w:rsid w:val="006F2A1B"/>
    <w:rsid w:val="00713B6F"/>
    <w:rsid w:val="00713F60"/>
    <w:rsid w:val="0073455F"/>
    <w:rsid w:val="007528FA"/>
    <w:rsid w:val="00765818"/>
    <w:rsid w:val="007A7424"/>
    <w:rsid w:val="007D6CD9"/>
    <w:rsid w:val="007F0C2B"/>
    <w:rsid w:val="00805EED"/>
    <w:rsid w:val="0081510D"/>
    <w:rsid w:val="00816193"/>
    <w:rsid w:val="00820AC7"/>
    <w:rsid w:val="00840A67"/>
    <w:rsid w:val="008444C9"/>
    <w:rsid w:val="008649F0"/>
    <w:rsid w:val="00875B8D"/>
    <w:rsid w:val="008903F4"/>
    <w:rsid w:val="008A05BE"/>
    <w:rsid w:val="008A7244"/>
    <w:rsid w:val="008D2A22"/>
    <w:rsid w:val="008D6BB3"/>
    <w:rsid w:val="008E017F"/>
    <w:rsid w:val="008F18BD"/>
    <w:rsid w:val="00902B1F"/>
    <w:rsid w:val="0092623C"/>
    <w:rsid w:val="00974922"/>
    <w:rsid w:val="00980387"/>
    <w:rsid w:val="0098285D"/>
    <w:rsid w:val="009A7481"/>
    <w:rsid w:val="009B07C4"/>
    <w:rsid w:val="009B510E"/>
    <w:rsid w:val="009D2B8F"/>
    <w:rsid w:val="009E3AD0"/>
    <w:rsid w:val="009F661A"/>
    <w:rsid w:val="00A61436"/>
    <w:rsid w:val="00AB1DDE"/>
    <w:rsid w:val="00AB1FDB"/>
    <w:rsid w:val="00AD782B"/>
    <w:rsid w:val="00AE1ECE"/>
    <w:rsid w:val="00AF500F"/>
    <w:rsid w:val="00AF5C1C"/>
    <w:rsid w:val="00B14DF1"/>
    <w:rsid w:val="00BC682B"/>
    <w:rsid w:val="00BE6CDF"/>
    <w:rsid w:val="00BF15F1"/>
    <w:rsid w:val="00BF36BE"/>
    <w:rsid w:val="00C47218"/>
    <w:rsid w:val="00C5692C"/>
    <w:rsid w:val="00C909BA"/>
    <w:rsid w:val="00CA6B96"/>
    <w:rsid w:val="00CC230F"/>
    <w:rsid w:val="00D05DA8"/>
    <w:rsid w:val="00D10F17"/>
    <w:rsid w:val="00D172F6"/>
    <w:rsid w:val="00D42C15"/>
    <w:rsid w:val="00DA57DB"/>
    <w:rsid w:val="00DA7843"/>
    <w:rsid w:val="00DB7E03"/>
    <w:rsid w:val="00DD2320"/>
    <w:rsid w:val="00DE5F07"/>
    <w:rsid w:val="00E01D6B"/>
    <w:rsid w:val="00E02C12"/>
    <w:rsid w:val="00E05980"/>
    <w:rsid w:val="00E56854"/>
    <w:rsid w:val="00ED6E8D"/>
    <w:rsid w:val="00EE3874"/>
    <w:rsid w:val="00EF7585"/>
    <w:rsid w:val="00F02AC6"/>
    <w:rsid w:val="00F27627"/>
    <w:rsid w:val="00F46D65"/>
    <w:rsid w:val="00F56982"/>
    <w:rsid w:val="00F71174"/>
    <w:rsid w:val="00F7135F"/>
    <w:rsid w:val="00F758B8"/>
    <w:rsid w:val="00F77317"/>
    <w:rsid w:val="00F80453"/>
    <w:rsid w:val="00F85CCF"/>
    <w:rsid w:val="00FA1868"/>
    <w:rsid w:val="00FC464C"/>
    <w:rsid w:val="00FE2C91"/>
    <w:rsid w:val="00FE68A2"/>
    <w:rsid w:val="486A7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A6B9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A6B9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A6B9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A6B9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A6B96"/>
    <w:pPr>
      <w:keepNext/>
      <w:keepLines/>
      <w:spacing w:before="220" w:after="40"/>
      <w:outlineLvl w:val="4"/>
    </w:pPr>
    <w:rPr>
      <w:b/>
    </w:rPr>
  </w:style>
  <w:style w:type="paragraph" w:styleId="Heading6">
    <w:name w:val="heading 6"/>
    <w:basedOn w:val="Normal"/>
    <w:next w:val="Normal"/>
    <w:uiPriority w:val="9"/>
    <w:semiHidden/>
    <w:unhideWhenUsed/>
    <w:qFormat/>
    <w:rsid w:val="00CA6B9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A6B9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A6B96"/>
    <w:pPr>
      <w:keepNext/>
      <w:keepLines/>
      <w:spacing w:before="360" w:after="80"/>
    </w:pPr>
    <w:rPr>
      <w:rFonts w:ascii="Georgia" w:eastAsia="Georgia" w:hAnsi="Georgia" w:cs="Georgia"/>
      <w:i/>
      <w:color w:val="666666"/>
      <w:sz w:val="48"/>
      <w:szCs w:val="48"/>
    </w:rPr>
  </w:style>
  <w:style w:type="table" w:customStyle="1" w:styleId="a">
    <w:basedOn w:val="TableNormal"/>
    <w:rsid w:val="00CA6B9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A6B9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D172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2F6"/>
    <w:rPr>
      <w:b/>
      <w:bCs/>
    </w:rPr>
  </w:style>
  <w:style w:type="paragraph" w:styleId="BalloonText">
    <w:name w:val="Balloon Text"/>
    <w:basedOn w:val="Normal"/>
    <w:link w:val="BalloonTextChar"/>
    <w:uiPriority w:val="99"/>
    <w:semiHidden/>
    <w:unhideWhenUsed/>
    <w:rsid w:val="00080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2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5675324">
      <w:bodyDiv w:val="1"/>
      <w:marLeft w:val="0"/>
      <w:marRight w:val="0"/>
      <w:marTop w:val="0"/>
      <w:marBottom w:val="0"/>
      <w:divBdr>
        <w:top w:val="none" w:sz="0" w:space="0" w:color="auto"/>
        <w:left w:val="none" w:sz="0" w:space="0" w:color="auto"/>
        <w:bottom w:val="none" w:sz="0" w:space="0" w:color="auto"/>
        <w:right w:val="none" w:sz="0" w:space="0" w:color="auto"/>
      </w:divBdr>
    </w:div>
    <w:div w:id="783577787">
      <w:bodyDiv w:val="1"/>
      <w:marLeft w:val="0"/>
      <w:marRight w:val="0"/>
      <w:marTop w:val="0"/>
      <w:marBottom w:val="0"/>
      <w:divBdr>
        <w:top w:val="none" w:sz="0" w:space="0" w:color="auto"/>
        <w:left w:val="none" w:sz="0" w:space="0" w:color="auto"/>
        <w:bottom w:val="none" w:sz="0" w:space="0" w:color="auto"/>
        <w:right w:val="none" w:sz="0" w:space="0" w:color="auto"/>
      </w:divBdr>
    </w:div>
    <w:div w:id="1160925770">
      <w:bodyDiv w:val="1"/>
      <w:marLeft w:val="0"/>
      <w:marRight w:val="0"/>
      <w:marTop w:val="0"/>
      <w:marBottom w:val="0"/>
      <w:divBdr>
        <w:top w:val="none" w:sz="0" w:space="0" w:color="auto"/>
        <w:left w:val="none" w:sz="0" w:space="0" w:color="auto"/>
        <w:bottom w:val="none" w:sz="0" w:space="0" w:color="auto"/>
        <w:right w:val="none" w:sz="0" w:space="0" w:color="auto"/>
      </w:divBdr>
    </w:div>
    <w:div w:id="1339037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TotalTime>
  <Pages>4</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48</cp:revision>
  <dcterms:created xsi:type="dcterms:W3CDTF">2025-04-19T04:27:00Z</dcterms:created>
  <dcterms:modified xsi:type="dcterms:W3CDTF">2025-11-04T13:59:00Z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