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8C051F" w:rsidTr="006D256E">
        <w:trPr>
          <w:jc w:val="center"/>
        </w:trPr>
        <w:tc>
          <w:tcPr>
            <w:tcW w:w="1943" w:type="pct"/>
          </w:tcPr>
          <w:p w:rsidR="00021DD2" w:rsidRPr="008C051F" w:rsidRDefault="006D256E" w:rsidP="006D256E">
            <w:pPr>
              <w:spacing w:line="360" w:lineRule="auto"/>
              <w:jc w:val="both"/>
              <w:rPr>
                <w:b/>
                <w:sz w:val="24"/>
                <w:szCs w:val="24"/>
              </w:rPr>
            </w:pPr>
            <w:r w:rsidRPr="008C051F">
              <w:rPr>
                <w:b/>
                <w:sz w:val="24"/>
                <w:szCs w:val="24"/>
              </w:rPr>
              <w:t>SESSION</w:t>
            </w:r>
          </w:p>
        </w:tc>
        <w:tc>
          <w:tcPr>
            <w:tcW w:w="3057" w:type="pct"/>
          </w:tcPr>
          <w:p w:rsidR="00021DD2" w:rsidRPr="008C051F" w:rsidRDefault="006D256E" w:rsidP="006D256E">
            <w:pPr>
              <w:spacing w:line="360" w:lineRule="auto"/>
              <w:jc w:val="both"/>
              <w:rPr>
                <w:b/>
                <w:sz w:val="24"/>
                <w:szCs w:val="24"/>
              </w:rPr>
            </w:pPr>
            <w:r w:rsidRPr="008C051F">
              <w:rPr>
                <w:b/>
                <w:sz w:val="24"/>
                <w:szCs w:val="24"/>
              </w:rPr>
              <w:t>JULY-AUG 2025</w:t>
            </w:r>
          </w:p>
        </w:tc>
      </w:tr>
      <w:tr w:rsidR="00021DD2" w:rsidRPr="008C051F" w:rsidTr="006D256E">
        <w:trPr>
          <w:jc w:val="center"/>
        </w:trPr>
        <w:tc>
          <w:tcPr>
            <w:tcW w:w="1943" w:type="pct"/>
          </w:tcPr>
          <w:p w:rsidR="00021DD2" w:rsidRPr="008C051F" w:rsidRDefault="006D256E" w:rsidP="006D256E">
            <w:pPr>
              <w:spacing w:line="360" w:lineRule="auto"/>
              <w:jc w:val="both"/>
              <w:rPr>
                <w:b/>
                <w:sz w:val="24"/>
                <w:szCs w:val="24"/>
              </w:rPr>
            </w:pPr>
            <w:r w:rsidRPr="008C051F">
              <w:rPr>
                <w:b/>
                <w:sz w:val="24"/>
                <w:szCs w:val="24"/>
              </w:rPr>
              <w:t>PROGRAM</w:t>
            </w:r>
          </w:p>
        </w:tc>
        <w:tc>
          <w:tcPr>
            <w:tcW w:w="3057" w:type="pct"/>
          </w:tcPr>
          <w:p w:rsidR="00021DD2" w:rsidRPr="008C051F" w:rsidRDefault="006D256E" w:rsidP="006D256E">
            <w:pPr>
              <w:spacing w:line="360" w:lineRule="auto"/>
              <w:jc w:val="both"/>
              <w:rPr>
                <w:b/>
                <w:sz w:val="24"/>
                <w:szCs w:val="24"/>
              </w:rPr>
            </w:pPr>
            <w:r w:rsidRPr="008C051F">
              <w:rPr>
                <w:b/>
                <w:sz w:val="24"/>
                <w:szCs w:val="24"/>
              </w:rPr>
              <w:t>BACHELOR OF BUSINESS ADMINISTRATION (BBA)</w:t>
            </w:r>
          </w:p>
        </w:tc>
      </w:tr>
      <w:tr w:rsidR="00021DD2" w:rsidRPr="008C051F" w:rsidTr="006D256E">
        <w:trPr>
          <w:jc w:val="center"/>
        </w:trPr>
        <w:tc>
          <w:tcPr>
            <w:tcW w:w="1943" w:type="pct"/>
          </w:tcPr>
          <w:p w:rsidR="00021DD2" w:rsidRPr="008C051F" w:rsidRDefault="006D256E" w:rsidP="006D256E">
            <w:pPr>
              <w:spacing w:line="360" w:lineRule="auto"/>
              <w:jc w:val="both"/>
              <w:rPr>
                <w:b/>
                <w:sz w:val="24"/>
                <w:szCs w:val="24"/>
              </w:rPr>
            </w:pPr>
            <w:r w:rsidRPr="008C051F">
              <w:rPr>
                <w:b/>
                <w:sz w:val="24"/>
                <w:szCs w:val="24"/>
              </w:rPr>
              <w:t>SEMESTER</w:t>
            </w:r>
          </w:p>
        </w:tc>
        <w:tc>
          <w:tcPr>
            <w:tcW w:w="3057" w:type="pct"/>
          </w:tcPr>
          <w:p w:rsidR="00021DD2" w:rsidRPr="008C051F" w:rsidRDefault="006D256E" w:rsidP="006D256E">
            <w:pPr>
              <w:spacing w:line="360" w:lineRule="auto"/>
              <w:jc w:val="both"/>
              <w:rPr>
                <w:b/>
                <w:sz w:val="24"/>
                <w:szCs w:val="24"/>
              </w:rPr>
            </w:pPr>
            <w:r w:rsidRPr="008C051F">
              <w:rPr>
                <w:b/>
                <w:sz w:val="24"/>
                <w:szCs w:val="24"/>
              </w:rPr>
              <w:t>VI</w:t>
            </w:r>
          </w:p>
        </w:tc>
      </w:tr>
      <w:tr w:rsidR="00021DD2" w:rsidRPr="008C051F" w:rsidTr="006D256E">
        <w:trPr>
          <w:jc w:val="center"/>
        </w:trPr>
        <w:tc>
          <w:tcPr>
            <w:tcW w:w="1943" w:type="pct"/>
          </w:tcPr>
          <w:p w:rsidR="00021DD2" w:rsidRPr="008C051F" w:rsidRDefault="006D256E" w:rsidP="006D256E">
            <w:pPr>
              <w:spacing w:line="360" w:lineRule="auto"/>
              <w:jc w:val="both"/>
              <w:rPr>
                <w:b/>
                <w:sz w:val="24"/>
                <w:szCs w:val="24"/>
              </w:rPr>
            </w:pPr>
            <w:r w:rsidRPr="008C051F">
              <w:rPr>
                <w:b/>
                <w:sz w:val="24"/>
                <w:szCs w:val="24"/>
              </w:rPr>
              <w:t>COURSE CODE &amp; NAME</w:t>
            </w:r>
          </w:p>
        </w:tc>
        <w:tc>
          <w:tcPr>
            <w:tcW w:w="3057" w:type="pct"/>
          </w:tcPr>
          <w:p w:rsidR="00021DD2" w:rsidRPr="008C051F" w:rsidRDefault="006D256E" w:rsidP="006D256E">
            <w:pPr>
              <w:spacing w:line="360" w:lineRule="auto"/>
              <w:jc w:val="both"/>
              <w:rPr>
                <w:b/>
                <w:sz w:val="24"/>
                <w:szCs w:val="24"/>
              </w:rPr>
            </w:pPr>
            <w:r w:rsidRPr="008C051F">
              <w:rPr>
                <w:b/>
                <w:sz w:val="24"/>
                <w:szCs w:val="24"/>
              </w:rPr>
              <w:t>DBB3321 MODERN RETAIL MANAGEMENT PROCESS AND RETAIL SERVICES</w:t>
            </w:r>
          </w:p>
        </w:tc>
      </w:tr>
      <w:tr w:rsidR="00021DD2" w:rsidRPr="008C051F" w:rsidTr="006D256E">
        <w:trPr>
          <w:jc w:val="center"/>
        </w:trPr>
        <w:tc>
          <w:tcPr>
            <w:tcW w:w="1943" w:type="pct"/>
          </w:tcPr>
          <w:p w:rsidR="00021DD2" w:rsidRPr="008C051F" w:rsidRDefault="00021DD2" w:rsidP="006D256E">
            <w:pPr>
              <w:spacing w:line="360" w:lineRule="auto"/>
              <w:jc w:val="both"/>
              <w:rPr>
                <w:b/>
                <w:sz w:val="24"/>
                <w:szCs w:val="24"/>
              </w:rPr>
            </w:pPr>
          </w:p>
        </w:tc>
        <w:tc>
          <w:tcPr>
            <w:tcW w:w="3057" w:type="pct"/>
          </w:tcPr>
          <w:p w:rsidR="00021DD2" w:rsidRPr="008C051F" w:rsidRDefault="00021DD2" w:rsidP="006D256E">
            <w:pPr>
              <w:spacing w:line="360" w:lineRule="auto"/>
              <w:jc w:val="both"/>
              <w:rPr>
                <w:b/>
                <w:sz w:val="24"/>
                <w:szCs w:val="24"/>
              </w:rPr>
            </w:pPr>
          </w:p>
        </w:tc>
      </w:tr>
      <w:tr w:rsidR="00021DD2" w:rsidRPr="008C051F" w:rsidTr="006D256E">
        <w:trPr>
          <w:trHeight w:val="526"/>
          <w:jc w:val="center"/>
        </w:trPr>
        <w:tc>
          <w:tcPr>
            <w:tcW w:w="1943" w:type="pct"/>
          </w:tcPr>
          <w:p w:rsidR="00021DD2" w:rsidRPr="008C051F" w:rsidRDefault="00021DD2" w:rsidP="006D256E">
            <w:pPr>
              <w:spacing w:line="360" w:lineRule="auto"/>
              <w:jc w:val="both"/>
              <w:rPr>
                <w:b/>
                <w:sz w:val="24"/>
                <w:szCs w:val="24"/>
              </w:rPr>
            </w:pPr>
          </w:p>
        </w:tc>
        <w:tc>
          <w:tcPr>
            <w:tcW w:w="3057" w:type="pct"/>
          </w:tcPr>
          <w:p w:rsidR="00021DD2" w:rsidRPr="008C051F" w:rsidRDefault="00021DD2" w:rsidP="006D256E">
            <w:pPr>
              <w:spacing w:line="360" w:lineRule="auto"/>
              <w:jc w:val="both"/>
              <w:rPr>
                <w:b/>
                <w:sz w:val="24"/>
                <w:szCs w:val="24"/>
              </w:rPr>
            </w:pPr>
          </w:p>
        </w:tc>
      </w:tr>
    </w:tbl>
    <w:p w:rsidR="008A05BE" w:rsidRPr="008C051F" w:rsidRDefault="008A05BE" w:rsidP="006D256E">
      <w:pPr>
        <w:spacing w:line="360" w:lineRule="auto"/>
        <w:jc w:val="both"/>
        <w:rPr>
          <w:rFonts w:ascii="Times New Roman" w:hAnsi="Times New Roman" w:cs="Times New Roman"/>
          <w:b/>
          <w:sz w:val="24"/>
          <w:szCs w:val="24"/>
        </w:rPr>
      </w:pPr>
    </w:p>
    <w:p w:rsidR="008C051F" w:rsidRDefault="008C051F" w:rsidP="006D256E">
      <w:pPr>
        <w:spacing w:line="360" w:lineRule="auto"/>
        <w:jc w:val="both"/>
        <w:rPr>
          <w:rFonts w:ascii="Times New Roman" w:hAnsi="Times New Roman" w:cs="Times New Roman"/>
          <w:b/>
          <w:sz w:val="24"/>
          <w:szCs w:val="24"/>
        </w:rPr>
      </w:pPr>
    </w:p>
    <w:p w:rsidR="008C051F" w:rsidRDefault="008C051F" w:rsidP="006D256E">
      <w:pPr>
        <w:spacing w:line="360" w:lineRule="auto"/>
        <w:jc w:val="both"/>
        <w:rPr>
          <w:rFonts w:ascii="Times New Roman" w:hAnsi="Times New Roman" w:cs="Times New Roman"/>
          <w:b/>
          <w:sz w:val="24"/>
          <w:szCs w:val="24"/>
        </w:rPr>
      </w:pPr>
    </w:p>
    <w:p w:rsidR="006D256E" w:rsidRPr="008C051F" w:rsidRDefault="006D256E" w:rsidP="008C051F">
      <w:pPr>
        <w:spacing w:line="360" w:lineRule="auto"/>
        <w:jc w:val="center"/>
        <w:rPr>
          <w:rFonts w:ascii="Times New Roman" w:hAnsi="Times New Roman" w:cs="Times New Roman"/>
          <w:b/>
          <w:sz w:val="24"/>
          <w:szCs w:val="24"/>
        </w:rPr>
      </w:pPr>
      <w:r w:rsidRPr="008C051F">
        <w:rPr>
          <w:rFonts w:ascii="Times New Roman" w:hAnsi="Times New Roman" w:cs="Times New Roman"/>
          <w:b/>
          <w:sz w:val="24"/>
          <w:szCs w:val="24"/>
        </w:rPr>
        <w:t>Assignment Set – 1</w:t>
      </w:r>
    </w:p>
    <w:p w:rsidR="006D256E" w:rsidRPr="008C051F" w:rsidRDefault="006D256E" w:rsidP="006D256E">
      <w:pPr>
        <w:spacing w:line="360" w:lineRule="auto"/>
        <w:jc w:val="both"/>
        <w:rPr>
          <w:rFonts w:ascii="Times New Roman" w:hAnsi="Times New Roman" w:cs="Times New Roman"/>
          <w:b/>
          <w:sz w:val="24"/>
          <w:szCs w:val="24"/>
        </w:rPr>
      </w:pPr>
    </w:p>
    <w:p w:rsidR="006D256E" w:rsidRPr="008C051F" w:rsidRDefault="008C051F" w:rsidP="006D256E">
      <w:pPr>
        <w:spacing w:line="360" w:lineRule="auto"/>
        <w:jc w:val="both"/>
        <w:rPr>
          <w:rFonts w:ascii="Times New Roman" w:hAnsi="Times New Roman" w:cs="Times New Roman"/>
          <w:b/>
          <w:sz w:val="24"/>
          <w:szCs w:val="24"/>
        </w:rPr>
      </w:pPr>
      <w:r w:rsidRPr="008C051F">
        <w:rPr>
          <w:rFonts w:ascii="Times New Roman" w:hAnsi="Times New Roman" w:cs="Times New Roman"/>
          <w:b/>
          <w:sz w:val="24"/>
          <w:szCs w:val="24"/>
        </w:rPr>
        <w:t>Q</w:t>
      </w:r>
      <w:r w:rsidR="006D256E" w:rsidRPr="008C051F">
        <w:rPr>
          <w:rFonts w:ascii="Times New Roman" w:hAnsi="Times New Roman" w:cs="Times New Roman"/>
          <w:b/>
          <w:sz w:val="24"/>
          <w:szCs w:val="24"/>
        </w:rPr>
        <w:t>1. Explain the classification of retail business done on merchandises offered and based on ownership. 10</w:t>
      </w:r>
    </w:p>
    <w:p w:rsidR="008C051F" w:rsidRDefault="008C051F" w:rsidP="008C051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8C051F" w:rsidRPr="008C051F" w:rsidRDefault="008C051F" w:rsidP="008C051F">
      <w:pPr>
        <w:spacing w:line="360" w:lineRule="auto"/>
        <w:jc w:val="both"/>
        <w:rPr>
          <w:rFonts w:ascii="Times New Roman" w:hAnsi="Times New Roman" w:cs="Times New Roman"/>
          <w:b/>
          <w:bCs/>
          <w:sz w:val="24"/>
          <w:szCs w:val="24"/>
          <w:lang w:val="en-US"/>
        </w:rPr>
      </w:pPr>
      <w:r w:rsidRPr="008C051F">
        <w:rPr>
          <w:rFonts w:ascii="Times New Roman" w:hAnsi="Times New Roman" w:cs="Times New Roman"/>
          <w:b/>
          <w:bCs/>
          <w:sz w:val="24"/>
          <w:szCs w:val="24"/>
          <w:lang w:val="en-US"/>
        </w:rPr>
        <w:t xml:space="preserve">Classification of Retail Business Based on Merchandise and Ownership </w:t>
      </w:r>
    </w:p>
    <w:p w:rsidR="008C051F" w:rsidRDefault="008C051F" w:rsidP="000375F1">
      <w:pPr>
        <w:spacing w:line="360" w:lineRule="auto"/>
        <w:jc w:val="both"/>
        <w:rPr>
          <w:rFonts w:ascii="Times New Roman" w:hAnsi="Times New Roman" w:cs="Times New Roman"/>
          <w:sz w:val="24"/>
          <w:szCs w:val="24"/>
        </w:rPr>
      </w:pPr>
      <w:r w:rsidRPr="008C051F">
        <w:rPr>
          <w:rFonts w:ascii="Times New Roman" w:hAnsi="Times New Roman" w:cs="Times New Roman"/>
          <w:sz w:val="24"/>
          <w:szCs w:val="24"/>
          <w:lang w:val="en-US"/>
        </w:rPr>
        <w:t xml:space="preserve">Retail businesses can be classified in multiple ways depending on the products they offer and the form of ownership under which they operate. These classifications help retailers position their stores, target customers effectively, and design suitable business strategies. Understanding these classifications also allows businesses to identify competitive advantages and operational needs in the dynamic retail environment. Two of the most important bases of classification are merchandise offered and ownership structure, both of which play a direct </w:t>
      </w:r>
    </w:p>
    <w:p w:rsidR="008C051F" w:rsidRDefault="008C051F" w:rsidP="008C051F">
      <w:pPr>
        <w:spacing w:line="360" w:lineRule="auto"/>
        <w:jc w:val="both"/>
        <w:rPr>
          <w:rFonts w:ascii="Times New Roman" w:hAnsi="Times New Roman" w:cs="Times New Roman"/>
          <w:sz w:val="24"/>
          <w:szCs w:val="24"/>
        </w:rPr>
      </w:pPr>
    </w:p>
    <w:p w:rsidR="000375F1" w:rsidRPr="000375F1" w:rsidRDefault="000375F1" w:rsidP="000375F1">
      <w:pPr>
        <w:spacing w:after="200" w:line="276" w:lineRule="auto"/>
        <w:jc w:val="center"/>
        <w:rPr>
          <w:rFonts w:ascii="Times New Roman" w:hAnsi="Times New Roman" w:cs="Times New Roman"/>
          <w:sz w:val="32"/>
          <w:szCs w:val="24"/>
          <w:lang w:eastAsia="en-US"/>
        </w:rPr>
      </w:pPr>
      <w:r w:rsidRPr="000375F1">
        <w:rPr>
          <w:rFonts w:ascii="Times New Roman" w:hAnsi="Times New Roman" w:cs="Times New Roman"/>
          <w:sz w:val="32"/>
          <w:szCs w:val="24"/>
          <w:lang w:eastAsia="en-US"/>
        </w:rPr>
        <w:t>MUJ</w:t>
      </w:r>
    </w:p>
    <w:p w:rsidR="000375F1" w:rsidRPr="000375F1" w:rsidRDefault="000375F1" w:rsidP="000375F1">
      <w:pPr>
        <w:shd w:val="clear" w:color="auto" w:fill="FFFFFF"/>
        <w:spacing w:after="0" w:line="240" w:lineRule="auto"/>
        <w:jc w:val="center"/>
        <w:rPr>
          <w:rFonts w:ascii="Arial" w:hAnsi="Arial" w:cs="Times New Roman"/>
          <w:color w:val="222222"/>
          <w:sz w:val="20"/>
          <w:szCs w:val="20"/>
          <w:lang w:eastAsia="en-US"/>
        </w:rPr>
      </w:pPr>
      <w:proofErr w:type="gramStart"/>
      <w:r w:rsidRPr="000375F1">
        <w:rPr>
          <w:rFonts w:ascii="Georgia" w:hAnsi="Georgia" w:cs="Times New Roman"/>
          <w:color w:val="000000"/>
          <w:sz w:val="33"/>
          <w:szCs w:val="33"/>
          <w:highlight w:val="cyan"/>
          <w:shd w:val="clear" w:color="auto" w:fill="FF0000"/>
          <w:lang w:eastAsia="en-US"/>
        </w:rPr>
        <w:t>Its</w:t>
      </w:r>
      <w:proofErr w:type="gramEnd"/>
      <w:r w:rsidRPr="000375F1">
        <w:rPr>
          <w:rFonts w:ascii="Georgia" w:hAnsi="Georgia" w:cs="Times New Roman"/>
          <w:color w:val="000000"/>
          <w:sz w:val="33"/>
          <w:szCs w:val="33"/>
          <w:highlight w:val="cyan"/>
          <w:shd w:val="clear" w:color="auto" w:fill="FF0000"/>
          <w:lang w:eastAsia="en-US"/>
        </w:rPr>
        <w:t xml:space="preserve"> Half solved only</w:t>
      </w:r>
    </w:p>
    <w:p w:rsidR="000375F1" w:rsidRPr="000375F1" w:rsidRDefault="000375F1" w:rsidP="000375F1">
      <w:pPr>
        <w:shd w:val="clear" w:color="auto" w:fill="FFFFFF"/>
        <w:spacing w:before="240" w:after="240" w:line="240" w:lineRule="auto"/>
        <w:jc w:val="center"/>
        <w:rPr>
          <w:rFonts w:ascii="Georgia" w:hAnsi="Georgia" w:cs="Times New Roman"/>
          <w:sz w:val="40"/>
          <w:szCs w:val="33"/>
          <w:shd w:val="clear" w:color="auto" w:fill="FFFF00"/>
          <w:lang w:eastAsia="en-US"/>
        </w:rPr>
      </w:pPr>
      <w:r w:rsidRPr="000375F1">
        <w:rPr>
          <w:rFonts w:ascii="Georgia" w:hAnsi="Georgia" w:cs="Times New Roman"/>
          <w:sz w:val="40"/>
          <w:szCs w:val="33"/>
          <w:shd w:val="clear" w:color="auto" w:fill="FFFF00"/>
          <w:lang w:eastAsia="en-US"/>
        </w:rPr>
        <w:t xml:space="preserve">Buy </w:t>
      </w:r>
      <w:proofErr w:type="gramStart"/>
      <w:r w:rsidRPr="000375F1">
        <w:rPr>
          <w:rFonts w:ascii="Georgia" w:hAnsi="Georgia" w:cs="Times New Roman"/>
          <w:sz w:val="40"/>
          <w:szCs w:val="33"/>
          <w:shd w:val="clear" w:color="auto" w:fill="FFFF00"/>
          <w:lang w:eastAsia="en-US"/>
        </w:rPr>
        <w:t>Complete</w:t>
      </w:r>
      <w:proofErr w:type="gramEnd"/>
      <w:r w:rsidRPr="000375F1">
        <w:rPr>
          <w:rFonts w:ascii="Georgia" w:hAnsi="Georgia" w:cs="Times New Roman"/>
          <w:sz w:val="40"/>
          <w:szCs w:val="33"/>
          <w:shd w:val="clear" w:color="auto" w:fill="FFFF00"/>
          <w:lang w:eastAsia="en-US"/>
        </w:rPr>
        <w:t xml:space="preserve"> assignment from us</w:t>
      </w:r>
    </w:p>
    <w:p w:rsidR="000375F1" w:rsidRPr="000375F1" w:rsidRDefault="000375F1" w:rsidP="000375F1">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0375F1">
        <w:rPr>
          <w:rFonts w:ascii="Georgia" w:hAnsi="Georgia" w:cs="Times New Roman"/>
          <w:b/>
          <w:color w:val="222222"/>
          <w:sz w:val="33"/>
          <w:szCs w:val="33"/>
          <w:shd w:val="clear" w:color="auto" w:fill="FFFF00"/>
          <w:lang w:eastAsia="en-US"/>
        </w:rPr>
        <w:lastRenderedPageBreak/>
        <w:t>Price – 190</w:t>
      </w:r>
      <w:proofErr w:type="gramStart"/>
      <w:r w:rsidRPr="000375F1">
        <w:rPr>
          <w:rFonts w:ascii="Georgia" w:hAnsi="Georgia" w:cs="Times New Roman"/>
          <w:b/>
          <w:color w:val="222222"/>
          <w:sz w:val="33"/>
          <w:szCs w:val="33"/>
          <w:shd w:val="clear" w:color="auto" w:fill="FFFF00"/>
          <w:lang w:eastAsia="en-US"/>
        </w:rPr>
        <w:t>/  assignment</w:t>
      </w:r>
      <w:proofErr w:type="gramEnd"/>
    </w:p>
    <w:p w:rsidR="000375F1" w:rsidRPr="000375F1" w:rsidRDefault="000375F1" w:rsidP="000375F1">
      <w:pPr>
        <w:spacing w:before="240" w:after="240" w:line="240" w:lineRule="auto"/>
        <w:jc w:val="center"/>
        <w:rPr>
          <w:rFonts w:ascii="Georgia" w:hAnsi="Georgia" w:cs="Times New Roman"/>
          <w:b/>
          <w:color w:val="FF0000"/>
          <w:sz w:val="36"/>
          <w:szCs w:val="36"/>
          <w:lang w:eastAsia="en-US"/>
        </w:rPr>
      </w:pPr>
      <w:r w:rsidRPr="000375F1">
        <w:rPr>
          <w:rFonts w:ascii="Georgia" w:hAnsi="Georgia" w:cs="Times New Roman"/>
          <w:b/>
          <w:sz w:val="40"/>
          <w:szCs w:val="40"/>
          <w:lang w:eastAsia="en-US"/>
        </w:rPr>
        <w:t xml:space="preserve">MUJ </w:t>
      </w:r>
      <w:r w:rsidRPr="000375F1">
        <w:rPr>
          <w:rFonts w:ascii="Georgia" w:hAnsi="Georgia" w:cs="Times New Roman"/>
          <w:b/>
          <w:sz w:val="40"/>
          <w:szCs w:val="40"/>
          <w:highlight w:val="yellow"/>
          <w:lang w:eastAsia="en-US"/>
        </w:rPr>
        <w:t>Manipal University</w:t>
      </w:r>
      <w:r w:rsidRPr="000375F1">
        <w:rPr>
          <w:rFonts w:ascii="Georgia" w:hAnsi="Georgia" w:cs="Times New Roman"/>
          <w:b/>
          <w:color w:val="222222"/>
          <w:sz w:val="33"/>
          <w:szCs w:val="33"/>
          <w:highlight w:val="yellow"/>
          <w:shd w:val="clear" w:color="auto" w:fill="FFFF00"/>
          <w:lang w:eastAsia="en-US"/>
        </w:rPr>
        <w:t xml:space="preserve"> </w:t>
      </w:r>
      <w:r w:rsidRPr="000375F1">
        <w:rPr>
          <w:rFonts w:ascii="Georgia" w:hAnsi="Georgia" w:cs="Times New Roman"/>
          <w:b/>
          <w:sz w:val="36"/>
          <w:szCs w:val="36"/>
          <w:lang w:eastAsia="en-US"/>
        </w:rPr>
        <w:t xml:space="preserve">Complete </w:t>
      </w:r>
      <w:proofErr w:type="gramStart"/>
      <w:r w:rsidRPr="000375F1">
        <w:rPr>
          <w:rFonts w:ascii="Georgia" w:hAnsi="Georgia" w:cs="Times New Roman"/>
          <w:b/>
          <w:sz w:val="36"/>
          <w:szCs w:val="36"/>
          <w:lang w:eastAsia="en-US"/>
        </w:rPr>
        <w:t>SolvedAssignments</w:t>
      </w:r>
      <w:r w:rsidRPr="000375F1">
        <w:rPr>
          <w:rFonts w:ascii="Georgia" w:hAnsi="Georgia" w:cs="Times New Roman"/>
          <w:b/>
          <w:bCs/>
          <w:color w:val="FFFFFF"/>
          <w:sz w:val="36"/>
          <w:szCs w:val="36"/>
          <w:highlight w:val="red"/>
          <w:shd w:val="clear" w:color="auto" w:fill="FFFF00"/>
          <w:lang w:eastAsia="en-US"/>
        </w:rPr>
        <w:t xml:space="preserve">  JULY</w:t>
      </w:r>
      <w:proofErr w:type="gramEnd"/>
      <w:r w:rsidRPr="000375F1">
        <w:rPr>
          <w:rFonts w:ascii="Georgia" w:hAnsi="Georgia" w:cs="Times New Roman"/>
          <w:b/>
          <w:bCs/>
          <w:color w:val="FFFFFF"/>
          <w:sz w:val="36"/>
          <w:szCs w:val="36"/>
          <w:highlight w:val="red"/>
          <w:shd w:val="clear" w:color="auto" w:fill="FFFF00"/>
          <w:lang w:eastAsia="en-US"/>
        </w:rPr>
        <w:t>-AUGUST  2025</w:t>
      </w:r>
    </w:p>
    <w:p w:rsidR="000375F1" w:rsidRPr="000375F1" w:rsidRDefault="000375F1" w:rsidP="000375F1">
      <w:pPr>
        <w:spacing w:before="240" w:after="240" w:line="240" w:lineRule="auto"/>
        <w:jc w:val="center"/>
        <w:rPr>
          <w:rFonts w:ascii="Georgia" w:hAnsi="Georgia" w:cs="Times New Roman"/>
          <w:sz w:val="32"/>
          <w:szCs w:val="32"/>
          <w:lang w:eastAsia="en-US"/>
        </w:rPr>
      </w:pPr>
      <w:proofErr w:type="gramStart"/>
      <w:r w:rsidRPr="000375F1">
        <w:rPr>
          <w:rFonts w:ascii="Georgia" w:hAnsi="Georgia" w:cs="Times New Roman"/>
          <w:sz w:val="32"/>
          <w:szCs w:val="32"/>
          <w:lang w:eastAsia="en-US"/>
        </w:rPr>
        <w:t>buy</w:t>
      </w:r>
      <w:proofErr w:type="gramEnd"/>
      <w:r w:rsidRPr="000375F1">
        <w:rPr>
          <w:rFonts w:ascii="Georgia" w:hAnsi="Georgia" w:cs="Times New Roman"/>
          <w:sz w:val="32"/>
          <w:szCs w:val="32"/>
          <w:lang w:eastAsia="en-US"/>
        </w:rPr>
        <w:t xml:space="preserve"> cheap assignment help online from us easily</w:t>
      </w:r>
    </w:p>
    <w:p w:rsidR="000375F1" w:rsidRPr="000375F1" w:rsidRDefault="000375F1" w:rsidP="000375F1">
      <w:pPr>
        <w:spacing w:before="240" w:after="240" w:line="240" w:lineRule="auto"/>
        <w:jc w:val="center"/>
        <w:rPr>
          <w:rFonts w:ascii="Georgia" w:hAnsi="Georgia" w:cs="Times New Roman"/>
          <w:sz w:val="32"/>
          <w:szCs w:val="32"/>
          <w:lang w:val="en-GB" w:eastAsia="en-US"/>
        </w:rPr>
      </w:pPr>
      <w:proofErr w:type="gramStart"/>
      <w:r w:rsidRPr="000375F1">
        <w:rPr>
          <w:rFonts w:ascii="Georgia" w:hAnsi="Georgia" w:cs="Times New Roman"/>
          <w:sz w:val="32"/>
          <w:szCs w:val="32"/>
          <w:lang w:eastAsia="en-US"/>
        </w:rPr>
        <w:t>we</w:t>
      </w:r>
      <w:proofErr w:type="gramEnd"/>
      <w:r w:rsidRPr="000375F1">
        <w:rPr>
          <w:rFonts w:ascii="Georgia" w:hAnsi="Georgia" w:cs="Times New Roman"/>
          <w:sz w:val="32"/>
          <w:szCs w:val="32"/>
          <w:lang w:eastAsia="en-US"/>
        </w:rPr>
        <w:t xml:space="preserve"> are here to help you with the best and cheap help </w:t>
      </w:r>
    </w:p>
    <w:p w:rsidR="000375F1" w:rsidRPr="000375F1" w:rsidRDefault="000375F1" w:rsidP="000375F1">
      <w:pPr>
        <w:spacing w:before="240" w:after="240" w:line="240" w:lineRule="auto"/>
        <w:jc w:val="center"/>
        <w:rPr>
          <w:rFonts w:ascii="Georgia" w:hAnsi="Georgia" w:cs="Times New Roman"/>
          <w:b/>
          <w:sz w:val="44"/>
          <w:szCs w:val="44"/>
          <w:lang w:eastAsia="en-US"/>
        </w:rPr>
      </w:pPr>
      <w:r w:rsidRPr="000375F1">
        <w:rPr>
          <w:rFonts w:ascii="Georgia" w:hAnsi="Georgia" w:cs="Times New Roman"/>
          <w:b/>
          <w:sz w:val="36"/>
          <w:szCs w:val="36"/>
          <w:lang w:eastAsia="en-US"/>
        </w:rPr>
        <w:t>Contact No –</w:t>
      </w:r>
      <w:r w:rsidRPr="000375F1">
        <w:rPr>
          <w:rFonts w:ascii="Georgia" w:hAnsi="Georgia" w:cs="Times New Roman"/>
          <w:b/>
          <w:sz w:val="44"/>
          <w:szCs w:val="44"/>
          <w:lang w:eastAsia="en-US"/>
        </w:rPr>
        <w:t xml:space="preserve"> </w:t>
      </w:r>
      <w:r w:rsidRPr="000375F1">
        <w:rPr>
          <w:rFonts w:ascii="Georgia" w:hAnsi="Georgia" w:cs="Times New Roman"/>
          <w:b/>
          <w:sz w:val="40"/>
          <w:szCs w:val="40"/>
          <w:highlight w:val="yellow"/>
          <w:lang w:eastAsia="en-US"/>
        </w:rPr>
        <w:t>8791514139</w:t>
      </w:r>
      <w:r w:rsidRPr="000375F1">
        <w:rPr>
          <w:rFonts w:ascii="Georgia" w:hAnsi="Georgia" w:cs="Times New Roman"/>
          <w:b/>
          <w:sz w:val="40"/>
          <w:szCs w:val="40"/>
          <w:lang w:eastAsia="en-US"/>
        </w:rPr>
        <w:t xml:space="preserve"> (WhatsApp)</w:t>
      </w:r>
    </w:p>
    <w:p w:rsidR="000375F1" w:rsidRPr="000375F1" w:rsidRDefault="000375F1" w:rsidP="000375F1">
      <w:pPr>
        <w:spacing w:before="240" w:after="240" w:line="240" w:lineRule="auto"/>
        <w:jc w:val="center"/>
        <w:rPr>
          <w:rFonts w:ascii="Georgia" w:hAnsi="Georgia" w:cs="Times New Roman"/>
          <w:b/>
          <w:sz w:val="32"/>
          <w:szCs w:val="32"/>
          <w:lang w:eastAsia="en-US"/>
        </w:rPr>
      </w:pPr>
      <w:r w:rsidRPr="000375F1">
        <w:rPr>
          <w:rFonts w:ascii="Georgia" w:hAnsi="Georgia" w:cs="Times New Roman"/>
          <w:b/>
          <w:sz w:val="32"/>
          <w:szCs w:val="32"/>
          <w:lang w:eastAsia="en-US"/>
        </w:rPr>
        <w:t>OR</w:t>
      </w:r>
    </w:p>
    <w:p w:rsidR="000375F1" w:rsidRPr="000375F1" w:rsidRDefault="000375F1" w:rsidP="000375F1">
      <w:pPr>
        <w:spacing w:before="240" w:after="240" w:line="240" w:lineRule="auto"/>
        <w:jc w:val="center"/>
        <w:rPr>
          <w:rFonts w:ascii="Georgia" w:hAnsi="Georgia" w:cs="Times New Roman"/>
          <w:b/>
          <w:sz w:val="32"/>
          <w:szCs w:val="32"/>
          <w:lang w:eastAsia="en-US"/>
        </w:rPr>
      </w:pPr>
      <w:r w:rsidRPr="000375F1">
        <w:rPr>
          <w:rFonts w:ascii="Georgia" w:hAnsi="Georgia" w:cs="Times New Roman"/>
          <w:b/>
          <w:sz w:val="32"/>
          <w:szCs w:val="32"/>
          <w:lang w:eastAsia="en-US"/>
        </w:rPr>
        <w:t>Mail us</w:t>
      </w:r>
      <w:proofErr w:type="gramStart"/>
      <w:r w:rsidRPr="000375F1">
        <w:rPr>
          <w:rFonts w:ascii="Georgia" w:hAnsi="Georgia" w:cs="Times New Roman"/>
          <w:b/>
          <w:sz w:val="32"/>
          <w:szCs w:val="32"/>
          <w:lang w:eastAsia="en-US"/>
        </w:rPr>
        <w:t xml:space="preserve">-  </w:t>
      </w:r>
      <w:proofErr w:type="gramEnd"/>
      <w:r w:rsidRPr="000375F1">
        <w:rPr>
          <w:rFonts w:cs="Times New Roman"/>
          <w:lang w:eastAsia="en-US"/>
        </w:rPr>
        <w:fldChar w:fldCharType="begin"/>
      </w:r>
      <w:r w:rsidRPr="000375F1">
        <w:rPr>
          <w:rFonts w:cs="Times New Roman"/>
          <w:lang w:eastAsia="en-US"/>
        </w:rPr>
        <w:instrText>HYPERLINK "mailto:bestassignment247@gmail.com"</w:instrText>
      </w:r>
      <w:r w:rsidRPr="000375F1">
        <w:rPr>
          <w:rFonts w:cs="Times New Roman"/>
          <w:lang w:eastAsia="en-US"/>
        </w:rPr>
        <w:fldChar w:fldCharType="separate"/>
      </w:r>
      <w:r w:rsidRPr="000375F1">
        <w:rPr>
          <w:rFonts w:ascii="Georgia" w:hAnsi="Georgia" w:cs="Times New Roman"/>
          <w:color w:val="0000FF"/>
          <w:sz w:val="32"/>
          <w:u w:val="single"/>
          <w:lang w:eastAsia="en-US"/>
        </w:rPr>
        <w:t>bestassignment247@gmail.com</w:t>
      </w:r>
      <w:r w:rsidRPr="000375F1">
        <w:rPr>
          <w:rFonts w:cs="Times New Roman"/>
          <w:lang w:eastAsia="en-US"/>
        </w:rPr>
        <w:fldChar w:fldCharType="end"/>
      </w:r>
    </w:p>
    <w:p w:rsidR="000375F1" w:rsidRPr="000375F1" w:rsidRDefault="000375F1" w:rsidP="000375F1">
      <w:pPr>
        <w:spacing w:before="240" w:after="240" w:line="240" w:lineRule="auto"/>
        <w:jc w:val="center"/>
        <w:rPr>
          <w:rFonts w:ascii="Georgia" w:hAnsi="Georgia" w:cs="Times New Roman"/>
          <w:b/>
          <w:color w:val="7030A0"/>
          <w:sz w:val="32"/>
          <w:szCs w:val="32"/>
          <w:lang w:eastAsia="en-US"/>
        </w:rPr>
      </w:pPr>
      <w:r w:rsidRPr="000375F1">
        <w:rPr>
          <w:rFonts w:ascii="Georgia" w:hAnsi="Georgia" w:cs="Times New Roman"/>
          <w:b/>
          <w:sz w:val="32"/>
          <w:szCs w:val="32"/>
          <w:lang w:eastAsia="en-US"/>
        </w:rPr>
        <w:t xml:space="preserve">Our website - </w:t>
      </w:r>
      <w:hyperlink r:id="rId8" w:history="1">
        <w:r w:rsidRPr="000375F1">
          <w:rPr>
            <w:rFonts w:ascii="Georgia" w:hAnsi="Georgia" w:cs="Times New Roman"/>
            <w:color w:val="0000FF"/>
            <w:sz w:val="32"/>
            <w:u w:val="single"/>
            <w:lang w:eastAsia="en-US"/>
          </w:rPr>
          <w:t>https://muj.assignmentsupport.in/</w:t>
        </w:r>
      </w:hyperlink>
    </w:p>
    <w:p w:rsidR="000375F1" w:rsidRPr="000375F1" w:rsidRDefault="000375F1" w:rsidP="000375F1">
      <w:pPr>
        <w:spacing w:after="200" w:line="276" w:lineRule="auto"/>
        <w:jc w:val="center"/>
        <w:rPr>
          <w:rFonts w:ascii="Times New Roman" w:hAnsi="Times New Roman" w:cs="Times New Roman"/>
          <w:sz w:val="32"/>
          <w:szCs w:val="24"/>
          <w:lang w:eastAsia="en-US"/>
        </w:rPr>
      </w:pPr>
    </w:p>
    <w:p w:rsidR="008C051F" w:rsidRPr="006D256E" w:rsidRDefault="008C051F" w:rsidP="008C051F">
      <w:pPr>
        <w:spacing w:line="360" w:lineRule="auto"/>
        <w:jc w:val="both"/>
        <w:rPr>
          <w:rFonts w:ascii="Times New Roman" w:hAnsi="Times New Roman" w:cs="Times New Roman"/>
          <w:sz w:val="24"/>
          <w:szCs w:val="24"/>
        </w:rPr>
      </w:pPr>
    </w:p>
    <w:p w:rsidR="008C051F" w:rsidRPr="008C051F" w:rsidRDefault="008C051F" w:rsidP="008C051F">
      <w:pPr>
        <w:spacing w:line="360" w:lineRule="auto"/>
        <w:jc w:val="both"/>
        <w:rPr>
          <w:rFonts w:ascii="Times New Roman" w:hAnsi="Times New Roman" w:cs="Times New Roman"/>
          <w:b/>
          <w:sz w:val="24"/>
          <w:szCs w:val="24"/>
        </w:rPr>
      </w:pPr>
      <w:r w:rsidRPr="008C051F">
        <w:rPr>
          <w:rFonts w:ascii="Times New Roman" w:hAnsi="Times New Roman" w:cs="Times New Roman"/>
          <w:b/>
          <w:sz w:val="24"/>
          <w:szCs w:val="24"/>
        </w:rPr>
        <w:t>Q2. Explain the idea of multichannel retailing and discuss how it advantages retailers in the current marketplace. 10</w:t>
      </w:r>
    </w:p>
    <w:p w:rsidR="008C051F" w:rsidRPr="008C051F" w:rsidRDefault="008C051F" w:rsidP="008C051F">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2.</w:t>
      </w:r>
      <w:proofErr w:type="gramEnd"/>
    </w:p>
    <w:p w:rsidR="008C051F" w:rsidRPr="008C051F" w:rsidRDefault="008C051F" w:rsidP="008C051F">
      <w:pPr>
        <w:spacing w:line="360" w:lineRule="auto"/>
        <w:jc w:val="both"/>
        <w:rPr>
          <w:rFonts w:ascii="Times New Roman" w:hAnsi="Times New Roman" w:cs="Times New Roman"/>
          <w:b/>
          <w:bCs/>
          <w:sz w:val="24"/>
          <w:szCs w:val="24"/>
          <w:lang w:val="en-US"/>
        </w:rPr>
      </w:pPr>
      <w:r w:rsidRPr="008C051F">
        <w:rPr>
          <w:rFonts w:ascii="Times New Roman" w:hAnsi="Times New Roman" w:cs="Times New Roman"/>
          <w:b/>
          <w:bCs/>
          <w:sz w:val="24"/>
          <w:szCs w:val="24"/>
          <w:lang w:val="en-US"/>
        </w:rPr>
        <w:t>Idea of Multichanne</w:t>
      </w:r>
      <w:r>
        <w:rPr>
          <w:rFonts w:ascii="Times New Roman" w:hAnsi="Times New Roman" w:cs="Times New Roman"/>
          <w:b/>
          <w:bCs/>
          <w:sz w:val="24"/>
          <w:szCs w:val="24"/>
          <w:lang w:val="en-US"/>
        </w:rPr>
        <w:t xml:space="preserve">l Retailing and Its Advantages </w:t>
      </w:r>
    </w:p>
    <w:p w:rsidR="008C051F" w:rsidRPr="008C051F" w:rsidRDefault="008C051F" w:rsidP="008C051F">
      <w:pPr>
        <w:spacing w:line="360" w:lineRule="auto"/>
        <w:jc w:val="both"/>
        <w:rPr>
          <w:rFonts w:ascii="Times New Roman" w:hAnsi="Times New Roman" w:cs="Times New Roman"/>
          <w:b/>
          <w:bCs/>
          <w:sz w:val="24"/>
          <w:szCs w:val="24"/>
          <w:lang w:val="en-US"/>
        </w:rPr>
      </w:pPr>
      <w:r w:rsidRPr="008C051F">
        <w:rPr>
          <w:rFonts w:ascii="Times New Roman" w:hAnsi="Times New Roman" w:cs="Times New Roman"/>
          <w:b/>
          <w:bCs/>
          <w:sz w:val="24"/>
          <w:szCs w:val="24"/>
          <w:lang w:val="en-US"/>
        </w:rPr>
        <w:t>Multichannel Retailing</w:t>
      </w:r>
    </w:p>
    <w:p w:rsidR="008C051F" w:rsidRDefault="008C051F" w:rsidP="000375F1">
      <w:pPr>
        <w:spacing w:line="360" w:lineRule="auto"/>
        <w:jc w:val="both"/>
        <w:rPr>
          <w:rFonts w:ascii="Times New Roman" w:hAnsi="Times New Roman" w:cs="Times New Roman"/>
          <w:sz w:val="24"/>
          <w:szCs w:val="24"/>
        </w:rPr>
      </w:pPr>
      <w:r w:rsidRPr="008C051F">
        <w:rPr>
          <w:rFonts w:ascii="Times New Roman" w:hAnsi="Times New Roman" w:cs="Times New Roman"/>
          <w:sz w:val="24"/>
          <w:szCs w:val="24"/>
          <w:lang w:val="en-US"/>
        </w:rPr>
        <w:t xml:space="preserve">Multichannel retailing refers to the practice of engaging customers through multiple platforms such as physical stores, websites, mobile apps, social media marketplaces, call centers, and third-party e-commerce platforms. Instead of relying on a single channel, retailers create multiple touchpoints that allow customers to browse, compare, purchase, and interact with the brand through their preferred medium. The growth of digital transformation, widespread internet access, and evolving customer expectations has made multichannel </w:t>
      </w:r>
    </w:p>
    <w:p w:rsidR="00C41077" w:rsidRDefault="00C41077" w:rsidP="008C051F">
      <w:pPr>
        <w:spacing w:line="360" w:lineRule="auto"/>
        <w:jc w:val="both"/>
        <w:rPr>
          <w:rFonts w:ascii="Times New Roman" w:hAnsi="Times New Roman" w:cs="Times New Roman"/>
          <w:sz w:val="24"/>
          <w:szCs w:val="24"/>
        </w:rPr>
      </w:pPr>
    </w:p>
    <w:p w:rsidR="008C051F" w:rsidRDefault="008C051F" w:rsidP="008C051F">
      <w:pPr>
        <w:spacing w:line="360" w:lineRule="auto"/>
        <w:jc w:val="both"/>
        <w:rPr>
          <w:rFonts w:ascii="Times New Roman" w:hAnsi="Times New Roman" w:cs="Times New Roman"/>
          <w:b/>
          <w:sz w:val="24"/>
          <w:szCs w:val="24"/>
        </w:rPr>
      </w:pPr>
      <w:r w:rsidRPr="008C051F">
        <w:rPr>
          <w:rFonts w:ascii="Times New Roman" w:hAnsi="Times New Roman" w:cs="Times New Roman"/>
          <w:b/>
          <w:sz w:val="24"/>
          <w:szCs w:val="24"/>
        </w:rPr>
        <w:t>Q3. How is a retail strategy formulated? Highlight the major stages in the process and explain the significance of each stage in building a successful strategy. 10</w:t>
      </w:r>
    </w:p>
    <w:p w:rsidR="008C051F" w:rsidRPr="008C051F" w:rsidRDefault="008C051F" w:rsidP="008C051F">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3.</w:t>
      </w:r>
      <w:proofErr w:type="gramEnd"/>
    </w:p>
    <w:p w:rsidR="008C051F" w:rsidRPr="008C051F" w:rsidRDefault="008C051F" w:rsidP="008C051F">
      <w:pPr>
        <w:spacing w:line="360" w:lineRule="auto"/>
        <w:jc w:val="both"/>
        <w:rPr>
          <w:rFonts w:ascii="Times New Roman" w:hAnsi="Times New Roman" w:cs="Times New Roman"/>
          <w:b/>
          <w:bCs/>
          <w:sz w:val="24"/>
          <w:szCs w:val="24"/>
          <w:lang w:val="en-US"/>
        </w:rPr>
      </w:pPr>
      <w:r w:rsidRPr="008C051F">
        <w:rPr>
          <w:rFonts w:ascii="Times New Roman" w:hAnsi="Times New Roman" w:cs="Times New Roman"/>
          <w:b/>
          <w:bCs/>
          <w:sz w:val="24"/>
          <w:szCs w:val="24"/>
          <w:lang w:val="en-US"/>
        </w:rPr>
        <w:lastRenderedPageBreak/>
        <w:t xml:space="preserve">Formulation of Retail Strategy and Its Stages </w:t>
      </w:r>
    </w:p>
    <w:p w:rsidR="008C051F" w:rsidRPr="008C051F" w:rsidRDefault="008C051F" w:rsidP="000375F1">
      <w:pPr>
        <w:spacing w:line="360" w:lineRule="auto"/>
        <w:jc w:val="both"/>
        <w:rPr>
          <w:rFonts w:ascii="Times New Roman" w:hAnsi="Times New Roman" w:cs="Times New Roman"/>
          <w:sz w:val="24"/>
          <w:szCs w:val="24"/>
          <w:lang w:val="en-US"/>
        </w:rPr>
      </w:pPr>
      <w:r w:rsidRPr="008C051F">
        <w:rPr>
          <w:rFonts w:ascii="Times New Roman" w:hAnsi="Times New Roman" w:cs="Times New Roman"/>
          <w:sz w:val="24"/>
          <w:szCs w:val="24"/>
          <w:lang w:val="en-US"/>
        </w:rPr>
        <w:t xml:space="preserve">Formulating a retail strategy involves identifying the long-term direction a retailer aims to pursue in order to achieve sustainable competitive advantage. A well-developed retail strategy serves as a roadmap, guiding decisions related to merchandise, pricing, store layout, customer service, and promotional activities. Given the rising competition and evolving consumer behavior, retailers must rely on structured strategic planning to ensure consistent </w:t>
      </w:r>
    </w:p>
    <w:p w:rsidR="006D256E" w:rsidRPr="006D256E" w:rsidRDefault="006D256E" w:rsidP="006D256E">
      <w:pPr>
        <w:spacing w:line="360" w:lineRule="auto"/>
        <w:jc w:val="both"/>
        <w:rPr>
          <w:rFonts w:ascii="Times New Roman" w:hAnsi="Times New Roman" w:cs="Times New Roman"/>
          <w:sz w:val="24"/>
          <w:szCs w:val="24"/>
        </w:rPr>
      </w:pPr>
      <w:r w:rsidRPr="006D256E">
        <w:rPr>
          <w:rFonts w:ascii="Times New Roman" w:hAnsi="Times New Roman" w:cs="Times New Roman"/>
          <w:sz w:val="24"/>
          <w:szCs w:val="24"/>
        </w:rPr>
        <w:tab/>
      </w:r>
    </w:p>
    <w:p w:rsidR="006D256E" w:rsidRPr="006D256E" w:rsidRDefault="006D256E" w:rsidP="006D256E">
      <w:pPr>
        <w:spacing w:line="360" w:lineRule="auto"/>
        <w:jc w:val="both"/>
        <w:rPr>
          <w:rFonts w:ascii="Times New Roman" w:hAnsi="Times New Roman" w:cs="Times New Roman"/>
          <w:sz w:val="24"/>
          <w:szCs w:val="24"/>
        </w:rPr>
      </w:pPr>
    </w:p>
    <w:p w:rsidR="006D256E" w:rsidRPr="00C41077" w:rsidRDefault="006D256E" w:rsidP="008C051F">
      <w:pPr>
        <w:spacing w:line="360" w:lineRule="auto"/>
        <w:jc w:val="center"/>
        <w:rPr>
          <w:rFonts w:ascii="Times New Roman" w:hAnsi="Times New Roman" w:cs="Times New Roman"/>
          <w:b/>
          <w:sz w:val="24"/>
          <w:szCs w:val="24"/>
        </w:rPr>
      </w:pPr>
      <w:r w:rsidRPr="00C41077">
        <w:rPr>
          <w:rFonts w:ascii="Times New Roman" w:hAnsi="Times New Roman" w:cs="Times New Roman"/>
          <w:b/>
          <w:sz w:val="24"/>
          <w:szCs w:val="24"/>
        </w:rPr>
        <w:t>Assignment Set – 2</w:t>
      </w:r>
    </w:p>
    <w:p w:rsidR="006D256E" w:rsidRPr="00C41077" w:rsidRDefault="006D256E" w:rsidP="006D256E">
      <w:pPr>
        <w:spacing w:line="360" w:lineRule="auto"/>
        <w:jc w:val="both"/>
        <w:rPr>
          <w:rFonts w:ascii="Times New Roman" w:hAnsi="Times New Roman" w:cs="Times New Roman"/>
          <w:b/>
          <w:sz w:val="24"/>
          <w:szCs w:val="24"/>
        </w:rPr>
      </w:pPr>
    </w:p>
    <w:p w:rsidR="00C41077" w:rsidRPr="00C41077" w:rsidRDefault="00C41077" w:rsidP="006D256E">
      <w:pPr>
        <w:spacing w:line="360" w:lineRule="auto"/>
        <w:jc w:val="both"/>
        <w:rPr>
          <w:rFonts w:ascii="Times New Roman" w:hAnsi="Times New Roman" w:cs="Times New Roman"/>
          <w:b/>
          <w:sz w:val="24"/>
          <w:szCs w:val="24"/>
        </w:rPr>
      </w:pPr>
    </w:p>
    <w:p w:rsidR="006D256E" w:rsidRDefault="008C051F" w:rsidP="006D256E">
      <w:pPr>
        <w:spacing w:line="360" w:lineRule="auto"/>
        <w:jc w:val="both"/>
        <w:rPr>
          <w:rFonts w:ascii="Times New Roman" w:hAnsi="Times New Roman" w:cs="Times New Roman"/>
          <w:b/>
          <w:sz w:val="24"/>
          <w:szCs w:val="24"/>
        </w:rPr>
      </w:pPr>
      <w:r w:rsidRPr="00C41077">
        <w:rPr>
          <w:rFonts w:ascii="Times New Roman" w:hAnsi="Times New Roman" w:cs="Times New Roman"/>
          <w:b/>
          <w:sz w:val="24"/>
          <w:szCs w:val="24"/>
        </w:rPr>
        <w:t>Q</w:t>
      </w:r>
      <w:r w:rsidR="006D256E" w:rsidRPr="00C41077">
        <w:rPr>
          <w:rFonts w:ascii="Times New Roman" w:hAnsi="Times New Roman" w:cs="Times New Roman"/>
          <w:b/>
          <w:sz w:val="24"/>
          <w:szCs w:val="24"/>
        </w:rPr>
        <w:t>4. Define Foreign Direct Investment (FDI) and explain its relevance to the retail sector in India. 10</w:t>
      </w:r>
    </w:p>
    <w:p w:rsidR="00C41077" w:rsidRPr="00C41077" w:rsidRDefault="00C41077" w:rsidP="006D256E">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4.</w:t>
      </w:r>
      <w:proofErr w:type="gramEnd"/>
    </w:p>
    <w:p w:rsidR="008C051F" w:rsidRPr="008C051F" w:rsidRDefault="008C051F" w:rsidP="008C051F">
      <w:pPr>
        <w:spacing w:line="360" w:lineRule="auto"/>
        <w:jc w:val="both"/>
        <w:rPr>
          <w:rFonts w:ascii="Times New Roman" w:hAnsi="Times New Roman" w:cs="Times New Roman"/>
          <w:b/>
          <w:bCs/>
          <w:sz w:val="24"/>
          <w:szCs w:val="24"/>
          <w:lang w:val="en-US"/>
        </w:rPr>
      </w:pPr>
      <w:r w:rsidRPr="008C051F">
        <w:rPr>
          <w:rFonts w:ascii="Times New Roman" w:hAnsi="Times New Roman" w:cs="Times New Roman"/>
          <w:b/>
          <w:bCs/>
          <w:sz w:val="24"/>
          <w:szCs w:val="24"/>
          <w:lang w:val="en-US"/>
        </w:rPr>
        <w:t xml:space="preserve">Foreign Direct Investment (FDI) and Its Relevance to the Retail Sector in India </w:t>
      </w:r>
    </w:p>
    <w:p w:rsidR="008C051F" w:rsidRPr="008C051F" w:rsidRDefault="008C051F" w:rsidP="008C051F">
      <w:pPr>
        <w:spacing w:line="360" w:lineRule="auto"/>
        <w:jc w:val="both"/>
        <w:rPr>
          <w:rFonts w:ascii="Times New Roman" w:hAnsi="Times New Roman" w:cs="Times New Roman"/>
          <w:b/>
          <w:bCs/>
          <w:sz w:val="24"/>
          <w:szCs w:val="24"/>
          <w:lang w:val="en-US"/>
        </w:rPr>
      </w:pPr>
      <w:r w:rsidRPr="008C051F">
        <w:rPr>
          <w:rFonts w:ascii="Times New Roman" w:hAnsi="Times New Roman" w:cs="Times New Roman"/>
          <w:b/>
          <w:bCs/>
          <w:sz w:val="24"/>
          <w:szCs w:val="24"/>
          <w:lang w:val="en-US"/>
        </w:rPr>
        <w:t>Concept of FDI</w:t>
      </w:r>
    </w:p>
    <w:p w:rsidR="008C051F" w:rsidRPr="008C051F" w:rsidRDefault="008C051F" w:rsidP="000375F1">
      <w:pPr>
        <w:spacing w:line="360" w:lineRule="auto"/>
        <w:jc w:val="both"/>
        <w:rPr>
          <w:rFonts w:ascii="Times New Roman" w:hAnsi="Times New Roman" w:cs="Times New Roman"/>
          <w:sz w:val="24"/>
          <w:szCs w:val="24"/>
          <w:lang w:val="en-US"/>
        </w:rPr>
      </w:pPr>
      <w:r w:rsidRPr="008C051F">
        <w:rPr>
          <w:rFonts w:ascii="Times New Roman" w:hAnsi="Times New Roman" w:cs="Times New Roman"/>
          <w:sz w:val="24"/>
          <w:szCs w:val="24"/>
          <w:lang w:val="en-US"/>
        </w:rPr>
        <w:t xml:space="preserve">Foreign Direct Investment (FDI) refers to investment made by an individual, company, or government from one country into business interests located in another country. Unlike portfolio investment, where investors merely buy financial assets, FDI involves acquiring ownership, management control, or significant influence over business operations in the host country. This may occur through establishing subsidiaries, opening new stores or factories, entering joint ventures, or acquiring stakes in existing businesses. FDI is seen as a major </w:t>
      </w:r>
    </w:p>
    <w:p w:rsidR="008C051F" w:rsidRDefault="008C051F" w:rsidP="008C051F">
      <w:pPr>
        <w:spacing w:line="360" w:lineRule="auto"/>
        <w:jc w:val="both"/>
        <w:rPr>
          <w:rFonts w:ascii="Times New Roman" w:hAnsi="Times New Roman" w:cs="Times New Roman"/>
          <w:sz w:val="24"/>
          <w:szCs w:val="24"/>
        </w:rPr>
      </w:pPr>
      <w:r w:rsidRPr="006D256E">
        <w:rPr>
          <w:rFonts w:ascii="Times New Roman" w:hAnsi="Times New Roman" w:cs="Times New Roman"/>
          <w:sz w:val="24"/>
          <w:szCs w:val="24"/>
        </w:rPr>
        <w:tab/>
      </w:r>
    </w:p>
    <w:p w:rsidR="00C41077" w:rsidRPr="006D256E" w:rsidRDefault="00C41077" w:rsidP="008C051F">
      <w:pPr>
        <w:spacing w:line="360" w:lineRule="auto"/>
        <w:jc w:val="both"/>
        <w:rPr>
          <w:rFonts w:ascii="Times New Roman" w:hAnsi="Times New Roman" w:cs="Times New Roman"/>
          <w:sz w:val="24"/>
          <w:szCs w:val="24"/>
        </w:rPr>
      </w:pPr>
    </w:p>
    <w:p w:rsidR="008C051F" w:rsidRPr="00C41077" w:rsidRDefault="008C051F" w:rsidP="008C051F">
      <w:pPr>
        <w:spacing w:line="360" w:lineRule="auto"/>
        <w:jc w:val="both"/>
        <w:rPr>
          <w:rFonts w:ascii="Times New Roman" w:hAnsi="Times New Roman" w:cs="Times New Roman"/>
          <w:b/>
          <w:sz w:val="24"/>
          <w:szCs w:val="24"/>
        </w:rPr>
      </w:pPr>
      <w:r w:rsidRPr="00C41077">
        <w:rPr>
          <w:rFonts w:ascii="Times New Roman" w:hAnsi="Times New Roman" w:cs="Times New Roman"/>
          <w:b/>
          <w:sz w:val="24"/>
          <w:szCs w:val="24"/>
        </w:rPr>
        <w:t>Q5. What recommendations can be given to retailers for enhancing their engagement and connection with customers? 10</w:t>
      </w:r>
    </w:p>
    <w:p w:rsidR="008C051F" w:rsidRPr="00C41077" w:rsidRDefault="00C41077" w:rsidP="008C051F">
      <w:pPr>
        <w:spacing w:line="360" w:lineRule="auto"/>
        <w:jc w:val="both"/>
        <w:rPr>
          <w:rFonts w:ascii="Times New Roman" w:hAnsi="Times New Roman" w:cs="Times New Roman"/>
          <w:b/>
          <w:sz w:val="24"/>
          <w:szCs w:val="24"/>
          <w:lang w:val="en-US"/>
        </w:rPr>
      </w:pPr>
      <w:proofErr w:type="gramStart"/>
      <w:r w:rsidRPr="00C41077">
        <w:rPr>
          <w:rFonts w:ascii="Times New Roman" w:hAnsi="Times New Roman" w:cs="Times New Roman"/>
          <w:b/>
          <w:bCs/>
          <w:sz w:val="24"/>
          <w:szCs w:val="24"/>
          <w:lang w:val="en-US"/>
        </w:rPr>
        <w:t>Ans 5.</w:t>
      </w:r>
      <w:proofErr w:type="gramEnd"/>
    </w:p>
    <w:p w:rsidR="008C051F" w:rsidRPr="008C051F" w:rsidRDefault="008C051F" w:rsidP="008C051F">
      <w:pPr>
        <w:spacing w:line="360" w:lineRule="auto"/>
        <w:jc w:val="both"/>
        <w:rPr>
          <w:rFonts w:ascii="Times New Roman" w:hAnsi="Times New Roman" w:cs="Times New Roman"/>
          <w:b/>
          <w:bCs/>
          <w:sz w:val="24"/>
          <w:szCs w:val="24"/>
          <w:lang w:val="en-US"/>
        </w:rPr>
      </w:pPr>
      <w:r w:rsidRPr="008C051F">
        <w:rPr>
          <w:rFonts w:ascii="Times New Roman" w:hAnsi="Times New Roman" w:cs="Times New Roman"/>
          <w:b/>
          <w:bCs/>
          <w:sz w:val="24"/>
          <w:szCs w:val="24"/>
          <w:lang w:val="en-US"/>
        </w:rPr>
        <w:lastRenderedPageBreak/>
        <w:t xml:space="preserve">Recommendations for Retailers to Enhance Customer Engagement and Connection </w:t>
      </w:r>
    </w:p>
    <w:p w:rsidR="008C051F" w:rsidRPr="008C051F" w:rsidRDefault="008C051F" w:rsidP="000375F1">
      <w:pPr>
        <w:spacing w:line="360" w:lineRule="auto"/>
        <w:jc w:val="both"/>
        <w:rPr>
          <w:rFonts w:ascii="Times New Roman" w:hAnsi="Times New Roman" w:cs="Times New Roman"/>
          <w:sz w:val="24"/>
          <w:szCs w:val="24"/>
          <w:lang w:val="en-US"/>
        </w:rPr>
      </w:pPr>
      <w:r w:rsidRPr="008C051F">
        <w:rPr>
          <w:rFonts w:ascii="Times New Roman" w:hAnsi="Times New Roman" w:cs="Times New Roman"/>
          <w:sz w:val="24"/>
          <w:szCs w:val="24"/>
          <w:lang w:val="en-US"/>
        </w:rPr>
        <w:t xml:space="preserve">Customer engagement has become one of the most important priorities for modern retailers because consumers today expect personalized interactions, convenience, transparency, and consistent service across all touchpoints. Engagement is no longer limited to transactional interactions; it involves emotional connection, trust-building, and long-term relationship management. Retailers who successfully engage customers experience higher loyalty, stronger brand advocacy, and increased lifetime value. Several strategies can help retailers </w:t>
      </w:r>
    </w:p>
    <w:p w:rsidR="00C41077" w:rsidRDefault="00C41077" w:rsidP="008C051F">
      <w:pPr>
        <w:spacing w:line="360" w:lineRule="auto"/>
        <w:jc w:val="both"/>
        <w:rPr>
          <w:rFonts w:ascii="Times New Roman" w:hAnsi="Times New Roman" w:cs="Times New Roman"/>
          <w:sz w:val="24"/>
          <w:szCs w:val="24"/>
        </w:rPr>
      </w:pPr>
    </w:p>
    <w:p w:rsidR="008C051F" w:rsidRPr="00C41077" w:rsidRDefault="008C051F" w:rsidP="008C051F">
      <w:pPr>
        <w:spacing w:line="360" w:lineRule="auto"/>
        <w:jc w:val="both"/>
        <w:rPr>
          <w:rFonts w:ascii="Times New Roman" w:hAnsi="Times New Roman" w:cs="Times New Roman"/>
          <w:b/>
          <w:sz w:val="24"/>
          <w:szCs w:val="24"/>
        </w:rPr>
      </w:pPr>
      <w:r w:rsidRPr="00C41077">
        <w:rPr>
          <w:rFonts w:ascii="Times New Roman" w:hAnsi="Times New Roman" w:cs="Times New Roman"/>
          <w:b/>
          <w:sz w:val="24"/>
          <w:szCs w:val="24"/>
        </w:rPr>
        <w:tab/>
      </w:r>
    </w:p>
    <w:p w:rsidR="008C051F" w:rsidRPr="00C41077" w:rsidRDefault="008C051F" w:rsidP="008C051F">
      <w:pPr>
        <w:spacing w:line="360" w:lineRule="auto"/>
        <w:jc w:val="both"/>
        <w:rPr>
          <w:rFonts w:ascii="Times New Roman" w:hAnsi="Times New Roman" w:cs="Times New Roman"/>
          <w:b/>
          <w:sz w:val="24"/>
          <w:szCs w:val="24"/>
        </w:rPr>
      </w:pPr>
      <w:r w:rsidRPr="00C41077">
        <w:rPr>
          <w:rFonts w:ascii="Times New Roman" w:hAnsi="Times New Roman" w:cs="Times New Roman"/>
          <w:b/>
          <w:sz w:val="24"/>
          <w:szCs w:val="24"/>
        </w:rPr>
        <w:t>Q6. Explain the concept of business ethics and the significance of ethical conduct in the retail sector. Discuss how adhering to ethical practices can impact consumer trust and the reputation of a brand. 10</w:t>
      </w:r>
    </w:p>
    <w:p w:rsidR="00C41077" w:rsidRDefault="00C41077" w:rsidP="008C051F">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8C051F" w:rsidRPr="008C051F" w:rsidRDefault="008C051F" w:rsidP="008C051F">
      <w:pPr>
        <w:spacing w:line="360" w:lineRule="auto"/>
        <w:jc w:val="both"/>
        <w:rPr>
          <w:rFonts w:ascii="Times New Roman" w:hAnsi="Times New Roman" w:cs="Times New Roman"/>
          <w:b/>
          <w:bCs/>
          <w:sz w:val="24"/>
          <w:szCs w:val="24"/>
          <w:lang w:val="en-US"/>
        </w:rPr>
      </w:pPr>
      <w:r w:rsidRPr="008C051F">
        <w:rPr>
          <w:rFonts w:ascii="Times New Roman" w:hAnsi="Times New Roman" w:cs="Times New Roman"/>
          <w:b/>
          <w:bCs/>
          <w:sz w:val="24"/>
          <w:szCs w:val="24"/>
          <w:lang w:val="en-US"/>
        </w:rPr>
        <w:t xml:space="preserve">Business Ethics and Its Significance in the Retail Sector </w:t>
      </w:r>
    </w:p>
    <w:p w:rsidR="008C051F" w:rsidRPr="008C051F" w:rsidRDefault="008C051F" w:rsidP="008C051F">
      <w:pPr>
        <w:spacing w:line="360" w:lineRule="auto"/>
        <w:jc w:val="both"/>
        <w:rPr>
          <w:rFonts w:ascii="Times New Roman" w:hAnsi="Times New Roman" w:cs="Times New Roman"/>
          <w:b/>
          <w:bCs/>
          <w:sz w:val="24"/>
          <w:szCs w:val="24"/>
          <w:lang w:val="en-US"/>
        </w:rPr>
      </w:pPr>
      <w:r w:rsidRPr="008C051F">
        <w:rPr>
          <w:rFonts w:ascii="Times New Roman" w:hAnsi="Times New Roman" w:cs="Times New Roman"/>
          <w:b/>
          <w:bCs/>
          <w:sz w:val="24"/>
          <w:szCs w:val="24"/>
          <w:lang w:val="en-US"/>
        </w:rPr>
        <w:t>Business Ethics</w:t>
      </w:r>
    </w:p>
    <w:p w:rsidR="008C051F" w:rsidRPr="008C051F" w:rsidRDefault="008C051F" w:rsidP="000375F1">
      <w:pPr>
        <w:spacing w:line="360" w:lineRule="auto"/>
        <w:jc w:val="both"/>
        <w:rPr>
          <w:rFonts w:ascii="Times New Roman" w:hAnsi="Times New Roman" w:cs="Times New Roman"/>
          <w:sz w:val="24"/>
          <w:szCs w:val="24"/>
          <w:lang w:val="en-US"/>
        </w:rPr>
      </w:pPr>
      <w:r w:rsidRPr="008C051F">
        <w:rPr>
          <w:rFonts w:ascii="Times New Roman" w:hAnsi="Times New Roman" w:cs="Times New Roman"/>
          <w:sz w:val="24"/>
          <w:szCs w:val="24"/>
          <w:lang w:val="en-US"/>
        </w:rPr>
        <w:t xml:space="preserve">Business ethics refers to moral principles and standards that guide behavior in the business environment. Ethical conduct ensures fairness, transparency, responsibility, respect, and integrity in interactions with customers, employees, suppliers, and society. In the retail sector, where businesses directly interact with consumers, ethical behavior becomes crucial for building trust and maintaining a positive brand reputation. Ethical practices influence pricing, sourcing, advertising, employee treatment, data privacy, and environmental responsibility. As </w:t>
      </w:r>
    </w:p>
    <w:p w:rsidR="008C051F" w:rsidRPr="006D256E" w:rsidRDefault="008C051F" w:rsidP="006D256E">
      <w:pPr>
        <w:spacing w:line="360" w:lineRule="auto"/>
        <w:jc w:val="both"/>
        <w:rPr>
          <w:rFonts w:ascii="Times New Roman" w:hAnsi="Times New Roman" w:cs="Times New Roman"/>
          <w:sz w:val="24"/>
          <w:szCs w:val="24"/>
        </w:rPr>
      </w:pPr>
    </w:p>
    <w:sectPr w:rsidR="008C051F" w:rsidRPr="006D256E" w:rsidSect="00F56982">
      <w:footerReference w:type="default" r:id="rId9"/>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CFC" w:rsidRDefault="000C2CFC">
      <w:pPr>
        <w:spacing w:after="0" w:line="240" w:lineRule="auto"/>
      </w:pPr>
      <w:r>
        <w:separator/>
      </w:r>
    </w:p>
  </w:endnote>
  <w:endnote w:type="continuationSeparator" w:id="0">
    <w:p w:rsidR="000C2CFC" w:rsidRDefault="000C2C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5442171E" w:rsidTr="5442171E">
      <w:trPr>
        <w:trHeight w:val="300"/>
      </w:trPr>
      <w:tc>
        <w:tcPr>
          <w:tcW w:w="3005" w:type="dxa"/>
        </w:tcPr>
        <w:p w:rsidR="5442171E" w:rsidRDefault="5442171E" w:rsidP="5442171E">
          <w:pPr>
            <w:pStyle w:val="Header"/>
            <w:ind w:left="-115"/>
          </w:pPr>
        </w:p>
      </w:tc>
      <w:tc>
        <w:tcPr>
          <w:tcW w:w="3005" w:type="dxa"/>
        </w:tcPr>
        <w:p w:rsidR="5442171E" w:rsidRDefault="5442171E" w:rsidP="5442171E">
          <w:pPr>
            <w:pStyle w:val="Header"/>
            <w:jc w:val="center"/>
          </w:pPr>
        </w:p>
      </w:tc>
      <w:tc>
        <w:tcPr>
          <w:tcW w:w="3005" w:type="dxa"/>
        </w:tcPr>
        <w:p w:rsidR="5442171E" w:rsidRDefault="5442171E" w:rsidP="5442171E">
          <w:pPr>
            <w:pStyle w:val="Header"/>
            <w:ind w:right="-115"/>
            <w:jc w:val="right"/>
          </w:pPr>
        </w:p>
      </w:tc>
    </w:tr>
  </w:tbl>
  <w:p w:rsidR="5442171E" w:rsidRDefault="5442171E" w:rsidP="544217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CFC" w:rsidRDefault="000C2CFC">
      <w:pPr>
        <w:spacing w:after="0" w:line="240" w:lineRule="auto"/>
      </w:pPr>
      <w:r>
        <w:separator/>
      </w:r>
    </w:p>
  </w:footnote>
  <w:footnote w:type="continuationSeparator" w:id="0">
    <w:p w:rsidR="000C2CFC" w:rsidRDefault="000C2C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B21B6"/>
    <w:multiLevelType w:val="hybridMultilevel"/>
    <w:tmpl w:val="3FF650A8"/>
    <w:lvl w:ilvl="0" w:tplc="C6BCC7D8">
      <w:start w:val="1"/>
      <w:numFmt w:val="bullet"/>
      <w:lvlText w:val=""/>
      <w:lvlJc w:val="left"/>
      <w:pPr>
        <w:ind w:left="720" w:hanging="360"/>
      </w:pPr>
      <w:rPr>
        <w:rFonts w:ascii="Symbol" w:hAnsi="Symbol" w:hint="default"/>
      </w:rPr>
    </w:lvl>
    <w:lvl w:ilvl="1" w:tplc="4CE2F61E">
      <w:start w:val="1"/>
      <w:numFmt w:val="bullet"/>
      <w:lvlText w:val=""/>
      <w:lvlJc w:val="left"/>
      <w:pPr>
        <w:ind w:left="1440" w:hanging="360"/>
      </w:pPr>
      <w:rPr>
        <w:rFonts w:ascii="Courier New" w:hAnsi="Courier New" w:hint="default"/>
      </w:rPr>
    </w:lvl>
    <w:lvl w:ilvl="2" w:tplc="62ACEDEA">
      <w:start w:val="1"/>
      <w:numFmt w:val="bullet"/>
      <w:lvlText w:val=""/>
      <w:lvlJc w:val="left"/>
      <w:pPr>
        <w:ind w:left="2160" w:hanging="360"/>
      </w:pPr>
      <w:rPr>
        <w:rFonts w:ascii="Wingdings" w:hAnsi="Wingdings" w:hint="default"/>
      </w:rPr>
    </w:lvl>
    <w:lvl w:ilvl="3" w:tplc="EBF6D584">
      <w:start w:val="1"/>
      <w:numFmt w:val="bullet"/>
      <w:lvlText w:val=""/>
      <w:lvlJc w:val="left"/>
      <w:pPr>
        <w:ind w:left="2880" w:hanging="360"/>
      </w:pPr>
      <w:rPr>
        <w:rFonts w:ascii="Symbol" w:hAnsi="Symbol" w:hint="default"/>
      </w:rPr>
    </w:lvl>
    <w:lvl w:ilvl="4" w:tplc="A952469C">
      <w:start w:val="1"/>
      <w:numFmt w:val="bullet"/>
      <w:lvlText w:val="o"/>
      <w:lvlJc w:val="left"/>
      <w:pPr>
        <w:ind w:left="3600" w:hanging="360"/>
      </w:pPr>
      <w:rPr>
        <w:rFonts w:ascii="Courier New" w:hAnsi="Courier New" w:hint="default"/>
      </w:rPr>
    </w:lvl>
    <w:lvl w:ilvl="5" w:tplc="59660104">
      <w:start w:val="1"/>
      <w:numFmt w:val="bullet"/>
      <w:lvlText w:val=""/>
      <w:lvlJc w:val="left"/>
      <w:pPr>
        <w:ind w:left="4320" w:hanging="360"/>
      </w:pPr>
      <w:rPr>
        <w:rFonts w:ascii="Wingdings" w:hAnsi="Wingdings" w:hint="default"/>
      </w:rPr>
    </w:lvl>
    <w:lvl w:ilvl="6" w:tplc="4920BAE4">
      <w:start w:val="1"/>
      <w:numFmt w:val="bullet"/>
      <w:lvlText w:val=""/>
      <w:lvlJc w:val="left"/>
      <w:pPr>
        <w:ind w:left="5040" w:hanging="360"/>
      </w:pPr>
      <w:rPr>
        <w:rFonts w:ascii="Symbol" w:hAnsi="Symbol" w:hint="default"/>
      </w:rPr>
    </w:lvl>
    <w:lvl w:ilvl="7" w:tplc="3DB0EF64">
      <w:start w:val="1"/>
      <w:numFmt w:val="bullet"/>
      <w:lvlText w:val="o"/>
      <w:lvlJc w:val="left"/>
      <w:pPr>
        <w:ind w:left="5760" w:hanging="360"/>
      </w:pPr>
      <w:rPr>
        <w:rFonts w:ascii="Courier New" w:hAnsi="Courier New" w:hint="default"/>
      </w:rPr>
    </w:lvl>
    <w:lvl w:ilvl="8" w:tplc="551A4A12">
      <w:start w:val="1"/>
      <w:numFmt w:val="bullet"/>
      <w:lvlText w:val=""/>
      <w:lvlJc w:val="left"/>
      <w:pPr>
        <w:ind w:left="6480" w:hanging="360"/>
      </w:pPr>
      <w:rPr>
        <w:rFonts w:ascii="Wingdings" w:hAnsi="Wingdings" w:hint="default"/>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33F04C5"/>
    <w:multiLevelType w:val="hybridMultilevel"/>
    <w:tmpl w:val="C316D95E"/>
    <w:lvl w:ilvl="0" w:tplc="A0961DCA">
      <w:start w:val="1"/>
      <w:numFmt w:val="bullet"/>
      <w:lvlText w:val=""/>
      <w:lvlJc w:val="left"/>
      <w:pPr>
        <w:ind w:left="720" w:hanging="360"/>
      </w:pPr>
      <w:rPr>
        <w:rFonts w:ascii="Symbol" w:hAnsi="Symbol" w:hint="default"/>
      </w:rPr>
    </w:lvl>
    <w:lvl w:ilvl="1" w:tplc="218E994E">
      <w:start w:val="1"/>
      <w:numFmt w:val="bullet"/>
      <w:lvlText w:val="o"/>
      <w:lvlJc w:val="left"/>
      <w:pPr>
        <w:ind w:left="1440" w:hanging="360"/>
      </w:pPr>
      <w:rPr>
        <w:rFonts w:ascii="Courier New" w:hAnsi="Courier New" w:hint="default"/>
      </w:rPr>
    </w:lvl>
    <w:lvl w:ilvl="2" w:tplc="D1647F98">
      <w:start w:val="1"/>
      <w:numFmt w:val="bullet"/>
      <w:lvlText w:val=""/>
      <w:lvlJc w:val="left"/>
      <w:pPr>
        <w:ind w:left="2160" w:hanging="360"/>
      </w:pPr>
      <w:rPr>
        <w:rFonts w:ascii="Wingdings" w:hAnsi="Wingdings" w:hint="default"/>
      </w:rPr>
    </w:lvl>
    <w:lvl w:ilvl="3" w:tplc="8D906D34">
      <w:start w:val="1"/>
      <w:numFmt w:val="bullet"/>
      <w:lvlText w:val=""/>
      <w:lvlJc w:val="left"/>
      <w:pPr>
        <w:ind w:left="2880" w:hanging="360"/>
      </w:pPr>
      <w:rPr>
        <w:rFonts w:ascii="Symbol" w:hAnsi="Symbol" w:hint="default"/>
      </w:rPr>
    </w:lvl>
    <w:lvl w:ilvl="4" w:tplc="D4B80D52">
      <w:start w:val="1"/>
      <w:numFmt w:val="bullet"/>
      <w:lvlText w:val="o"/>
      <w:lvlJc w:val="left"/>
      <w:pPr>
        <w:ind w:left="3600" w:hanging="360"/>
      </w:pPr>
      <w:rPr>
        <w:rFonts w:ascii="Courier New" w:hAnsi="Courier New" w:hint="default"/>
      </w:rPr>
    </w:lvl>
    <w:lvl w:ilvl="5" w:tplc="711CCD3E">
      <w:start w:val="1"/>
      <w:numFmt w:val="bullet"/>
      <w:lvlText w:val=""/>
      <w:lvlJc w:val="left"/>
      <w:pPr>
        <w:ind w:left="4320" w:hanging="360"/>
      </w:pPr>
      <w:rPr>
        <w:rFonts w:ascii="Wingdings" w:hAnsi="Wingdings" w:hint="default"/>
      </w:rPr>
    </w:lvl>
    <w:lvl w:ilvl="6" w:tplc="4614EB24">
      <w:start w:val="1"/>
      <w:numFmt w:val="bullet"/>
      <w:lvlText w:val=""/>
      <w:lvlJc w:val="left"/>
      <w:pPr>
        <w:ind w:left="5040" w:hanging="360"/>
      </w:pPr>
      <w:rPr>
        <w:rFonts w:ascii="Symbol" w:hAnsi="Symbol" w:hint="default"/>
      </w:rPr>
    </w:lvl>
    <w:lvl w:ilvl="7" w:tplc="82F6B27E">
      <w:start w:val="1"/>
      <w:numFmt w:val="bullet"/>
      <w:lvlText w:val="o"/>
      <w:lvlJc w:val="left"/>
      <w:pPr>
        <w:ind w:left="5760" w:hanging="360"/>
      </w:pPr>
      <w:rPr>
        <w:rFonts w:ascii="Courier New" w:hAnsi="Courier New" w:hint="default"/>
      </w:rPr>
    </w:lvl>
    <w:lvl w:ilvl="8" w:tplc="FAA07496">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922635CE"/>
    <w:lvl w:ilvl="0" w:tplc="7CAC37DA">
      <w:start w:val="1"/>
      <w:numFmt w:val="decimal"/>
      <w:lvlText w:val="%1."/>
      <w:lvlJc w:val="left"/>
      <w:pPr>
        <w:ind w:left="720" w:hanging="360"/>
      </w:pPr>
      <w:rPr>
        <w:rFonts w:hint="default"/>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0"/>
  </w:num>
  <w:num w:numId="3">
    <w:abstractNumId w:val="3"/>
  </w:num>
  <w:num w:numId="4">
    <w:abstractNumId w:val="14"/>
  </w:num>
  <w:num w:numId="5">
    <w:abstractNumId w:val="6"/>
  </w:num>
  <w:num w:numId="6">
    <w:abstractNumId w:val="4"/>
  </w:num>
  <w:num w:numId="7">
    <w:abstractNumId w:val="5"/>
  </w:num>
  <w:num w:numId="8">
    <w:abstractNumId w:val="12"/>
  </w:num>
  <w:num w:numId="9">
    <w:abstractNumId w:val="7"/>
  </w:num>
  <w:num w:numId="10">
    <w:abstractNumId w:val="11"/>
  </w:num>
  <w:num w:numId="11">
    <w:abstractNumId w:val="8"/>
  </w:num>
  <w:num w:numId="12">
    <w:abstractNumId w:val="9"/>
  </w:num>
  <w:num w:numId="13">
    <w:abstractNumId w:val="13"/>
  </w:num>
  <w:num w:numId="14">
    <w:abstractNumId w:val="2"/>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1E6A9F"/>
    <w:rsid w:val="00012D31"/>
    <w:rsid w:val="00021DD2"/>
    <w:rsid w:val="000329C2"/>
    <w:rsid w:val="00035722"/>
    <w:rsid w:val="000375F1"/>
    <w:rsid w:val="00056D08"/>
    <w:rsid w:val="00067DDC"/>
    <w:rsid w:val="000C2CFC"/>
    <w:rsid w:val="000E1911"/>
    <w:rsid w:val="001222CB"/>
    <w:rsid w:val="00130350"/>
    <w:rsid w:val="00160DBF"/>
    <w:rsid w:val="001A6BC6"/>
    <w:rsid w:val="001E494A"/>
    <w:rsid w:val="001E4CD4"/>
    <w:rsid w:val="001E6A9F"/>
    <w:rsid w:val="001F4636"/>
    <w:rsid w:val="00212FCF"/>
    <w:rsid w:val="00221570"/>
    <w:rsid w:val="00243C84"/>
    <w:rsid w:val="00270795"/>
    <w:rsid w:val="0027106F"/>
    <w:rsid w:val="00274A2A"/>
    <w:rsid w:val="002B621C"/>
    <w:rsid w:val="002C3BC6"/>
    <w:rsid w:val="002D4402"/>
    <w:rsid w:val="002D75E6"/>
    <w:rsid w:val="002E0E9F"/>
    <w:rsid w:val="00330AF0"/>
    <w:rsid w:val="003944B1"/>
    <w:rsid w:val="00426027"/>
    <w:rsid w:val="00485738"/>
    <w:rsid w:val="004859C7"/>
    <w:rsid w:val="00490A6F"/>
    <w:rsid w:val="004B5B71"/>
    <w:rsid w:val="004C1A52"/>
    <w:rsid w:val="004C2D2B"/>
    <w:rsid w:val="004C6CC0"/>
    <w:rsid w:val="004F72F6"/>
    <w:rsid w:val="00507373"/>
    <w:rsid w:val="005532B6"/>
    <w:rsid w:val="00554803"/>
    <w:rsid w:val="00562407"/>
    <w:rsid w:val="00570A7F"/>
    <w:rsid w:val="005952CB"/>
    <w:rsid w:val="00595428"/>
    <w:rsid w:val="005A4423"/>
    <w:rsid w:val="005A6FE4"/>
    <w:rsid w:val="0060010A"/>
    <w:rsid w:val="00610449"/>
    <w:rsid w:val="00615C30"/>
    <w:rsid w:val="00622240"/>
    <w:rsid w:val="006832DE"/>
    <w:rsid w:val="00684412"/>
    <w:rsid w:val="006B0D2F"/>
    <w:rsid w:val="006B7E40"/>
    <w:rsid w:val="006C35BE"/>
    <w:rsid w:val="006D256E"/>
    <w:rsid w:val="006D31DA"/>
    <w:rsid w:val="007053FD"/>
    <w:rsid w:val="00716D4D"/>
    <w:rsid w:val="007616EB"/>
    <w:rsid w:val="00765818"/>
    <w:rsid w:val="007D6CD9"/>
    <w:rsid w:val="007F0C2B"/>
    <w:rsid w:val="00816193"/>
    <w:rsid w:val="00820AC7"/>
    <w:rsid w:val="00836844"/>
    <w:rsid w:val="00837A49"/>
    <w:rsid w:val="008444C9"/>
    <w:rsid w:val="00875B8D"/>
    <w:rsid w:val="008770D5"/>
    <w:rsid w:val="008903F4"/>
    <w:rsid w:val="008928A6"/>
    <w:rsid w:val="008A05BE"/>
    <w:rsid w:val="008C051F"/>
    <w:rsid w:val="008E017F"/>
    <w:rsid w:val="008E3563"/>
    <w:rsid w:val="008E3FB1"/>
    <w:rsid w:val="0092623C"/>
    <w:rsid w:val="00927D5F"/>
    <w:rsid w:val="00961C43"/>
    <w:rsid w:val="00975A9B"/>
    <w:rsid w:val="0098285D"/>
    <w:rsid w:val="009A68ED"/>
    <w:rsid w:val="009B510E"/>
    <w:rsid w:val="009B7832"/>
    <w:rsid w:val="009E3AD0"/>
    <w:rsid w:val="00A232AD"/>
    <w:rsid w:val="00A6067C"/>
    <w:rsid w:val="00A62952"/>
    <w:rsid w:val="00A67371"/>
    <w:rsid w:val="00AB1FDB"/>
    <w:rsid w:val="00AD6E98"/>
    <w:rsid w:val="00AF0680"/>
    <w:rsid w:val="00AF77D1"/>
    <w:rsid w:val="00B02D29"/>
    <w:rsid w:val="00B1555F"/>
    <w:rsid w:val="00B241B0"/>
    <w:rsid w:val="00B313B3"/>
    <w:rsid w:val="00B52FE8"/>
    <w:rsid w:val="00BA37F7"/>
    <w:rsid w:val="00BC682B"/>
    <w:rsid w:val="00BD417C"/>
    <w:rsid w:val="00C31362"/>
    <w:rsid w:val="00C41077"/>
    <w:rsid w:val="00CC230F"/>
    <w:rsid w:val="00CE1345"/>
    <w:rsid w:val="00CF4286"/>
    <w:rsid w:val="00D100B2"/>
    <w:rsid w:val="00D2354E"/>
    <w:rsid w:val="00D23641"/>
    <w:rsid w:val="00D35033"/>
    <w:rsid w:val="00D81988"/>
    <w:rsid w:val="00DC66E5"/>
    <w:rsid w:val="00DE4EAD"/>
    <w:rsid w:val="00DE742B"/>
    <w:rsid w:val="00DF2040"/>
    <w:rsid w:val="00E01D6B"/>
    <w:rsid w:val="00E02C12"/>
    <w:rsid w:val="00E305A1"/>
    <w:rsid w:val="00E82B0A"/>
    <w:rsid w:val="00EA792F"/>
    <w:rsid w:val="00EE301B"/>
    <w:rsid w:val="00F026FE"/>
    <w:rsid w:val="00F46D65"/>
    <w:rsid w:val="00F56982"/>
    <w:rsid w:val="00F90DC6"/>
    <w:rsid w:val="00FA1868"/>
    <w:rsid w:val="00FA714F"/>
    <w:rsid w:val="00FC464C"/>
    <w:rsid w:val="00FE68A2"/>
    <w:rsid w:val="12A83831"/>
    <w:rsid w:val="4D41EE3E"/>
    <w:rsid w:val="5442171E"/>
    <w:rsid w:val="67498A9B"/>
    <w:rsid w:val="6D3902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D8198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8198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8198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8198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81988"/>
    <w:pPr>
      <w:keepNext/>
      <w:keepLines/>
      <w:spacing w:before="220" w:after="40"/>
      <w:outlineLvl w:val="4"/>
    </w:pPr>
    <w:rPr>
      <w:b/>
    </w:rPr>
  </w:style>
  <w:style w:type="paragraph" w:styleId="Heading6">
    <w:name w:val="heading 6"/>
    <w:basedOn w:val="Normal"/>
    <w:next w:val="Normal"/>
    <w:uiPriority w:val="9"/>
    <w:semiHidden/>
    <w:unhideWhenUsed/>
    <w:qFormat/>
    <w:rsid w:val="00D8198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1988"/>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D81988"/>
    <w:pPr>
      <w:keepNext/>
      <w:keepLines/>
      <w:spacing w:before="360" w:after="80"/>
    </w:pPr>
    <w:rPr>
      <w:rFonts w:ascii="Georgia" w:eastAsia="Georgia" w:hAnsi="Georgia" w:cs="Georgia"/>
      <w:i/>
      <w:color w:val="666666"/>
      <w:sz w:val="48"/>
      <w:szCs w:val="48"/>
    </w:rPr>
  </w:style>
  <w:style w:type="table" w:customStyle="1" w:styleId="a">
    <w:basedOn w:val="TableNormal"/>
    <w:rsid w:val="00D8198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8198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Default">
    <w:name w:val="Default"/>
    <w:rsid w:val="001222CB"/>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6D2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5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827537">
      <w:bodyDiv w:val="1"/>
      <w:marLeft w:val="0"/>
      <w:marRight w:val="0"/>
      <w:marTop w:val="0"/>
      <w:marBottom w:val="0"/>
      <w:divBdr>
        <w:top w:val="none" w:sz="0" w:space="0" w:color="auto"/>
        <w:left w:val="none" w:sz="0" w:space="0" w:color="auto"/>
        <w:bottom w:val="none" w:sz="0" w:space="0" w:color="auto"/>
        <w:right w:val="none" w:sz="0" w:space="0" w:color="auto"/>
      </w:divBdr>
    </w:div>
    <w:div w:id="172377950">
      <w:bodyDiv w:val="1"/>
      <w:marLeft w:val="0"/>
      <w:marRight w:val="0"/>
      <w:marTop w:val="0"/>
      <w:marBottom w:val="0"/>
      <w:divBdr>
        <w:top w:val="none" w:sz="0" w:space="0" w:color="auto"/>
        <w:left w:val="none" w:sz="0" w:space="0" w:color="auto"/>
        <w:bottom w:val="none" w:sz="0" w:space="0" w:color="auto"/>
        <w:right w:val="none" w:sz="0" w:space="0" w:color="auto"/>
      </w:divBdr>
    </w:div>
    <w:div w:id="577130134">
      <w:bodyDiv w:val="1"/>
      <w:marLeft w:val="0"/>
      <w:marRight w:val="0"/>
      <w:marTop w:val="0"/>
      <w:marBottom w:val="0"/>
      <w:divBdr>
        <w:top w:val="none" w:sz="0" w:space="0" w:color="auto"/>
        <w:left w:val="none" w:sz="0" w:space="0" w:color="auto"/>
        <w:bottom w:val="none" w:sz="0" w:space="0" w:color="auto"/>
        <w:right w:val="none" w:sz="0" w:space="0" w:color="auto"/>
      </w:divBdr>
    </w:div>
    <w:div w:id="675110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774</Words>
  <Characters>4414</Characters>
  <Application>Microsoft Office Word</Application>
  <DocSecurity>0</DocSecurity>
  <Lines>36</Lines>
  <Paragraphs>10</Paragraphs>
  <ScaleCrop>false</ScaleCrop>
  <Company/>
  <LinksUpToDate>false</LinksUpToDate>
  <CharactersWithSpaces>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70</cp:revision>
  <dcterms:created xsi:type="dcterms:W3CDTF">2021-12-14T09:08:00Z</dcterms:created>
  <dcterms:modified xsi:type="dcterms:W3CDTF">2025-12-09T12:28:00Z</dcterms:modified>
</cp:coreProperties>
</file>