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227"/>
        <w:gridCol w:w="6015"/>
      </w:tblGrid>
      <w:tr w:rsidR="006709DF" w:rsidRPr="00354A56" w:rsidTr="0037424F">
        <w:trPr>
          <w:jc w:val="center"/>
        </w:trPr>
        <w:tc>
          <w:tcPr>
            <w:tcW w:w="1746" w:type="pct"/>
          </w:tcPr>
          <w:p w:rsidR="006709DF" w:rsidRPr="00354A56" w:rsidRDefault="00D64E9B" w:rsidP="0037424F">
            <w:pPr>
              <w:spacing w:line="360" w:lineRule="auto"/>
              <w:jc w:val="both"/>
              <w:rPr>
                <w:rFonts w:eastAsia="Tahoma"/>
                <w:b/>
                <w:sz w:val="24"/>
                <w:szCs w:val="24"/>
              </w:rPr>
            </w:pPr>
            <w:r w:rsidRPr="00354A56">
              <w:rPr>
                <w:rFonts w:eastAsia="Tahoma"/>
                <w:b/>
                <w:sz w:val="24"/>
                <w:szCs w:val="24"/>
              </w:rPr>
              <w:t>SESSION</w:t>
            </w:r>
          </w:p>
        </w:tc>
        <w:tc>
          <w:tcPr>
            <w:tcW w:w="3254" w:type="pct"/>
          </w:tcPr>
          <w:p w:rsidR="006709DF" w:rsidRPr="00354A56" w:rsidRDefault="00D64E9B" w:rsidP="0037424F">
            <w:pPr>
              <w:spacing w:line="360" w:lineRule="auto"/>
              <w:jc w:val="both"/>
              <w:rPr>
                <w:rFonts w:eastAsia="Tahoma"/>
                <w:b/>
                <w:sz w:val="24"/>
                <w:szCs w:val="24"/>
              </w:rPr>
            </w:pPr>
            <w:r w:rsidRPr="00354A56">
              <w:rPr>
                <w:rFonts w:eastAsia="Tahoma"/>
                <w:b/>
                <w:sz w:val="24"/>
                <w:szCs w:val="24"/>
              </w:rPr>
              <w:t>JULY-AUGUST 2025</w:t>
            </w:r>
          </w:p>
        </w:tc>
      </w:tr>
      <w:tr w:rsidR="00E35E44" w:rsidRPr="00354A56" w:rsidTr="0037424F">
        <w:trPr>
          <w:jc w:val="center"/>
        </w:trPr>
        <w:tc>
          <w:tcPr>
            <w:tcW w:w="1746" w:type="pct"/>
          </w:tcPr>
          <w:p w:rsidR="00E35E44" w:rsidRPr="00354A56" w:rsidRDefault="00E35E44" w:rsidP="0037424F">
            <w:pPr>
              <w:spacing w:line="360" w:lineRule="auto"/>
              <w:jc w:val="both"/>
              <w:rPr>
                <w:rFonts w:eastAsia="Tahoma"/>
                <w:b/>
                <w:sz w:val="24"/>
                <w:szCs w:val="24"/>
              </w:rPr>
            </w:pPr>
            <w:r w:rsidRPr="00354A56">
              <w:rPr>
                <w:rFonts w:eastAsia="Tahoma"/>
                <w:b/>
                <w:sz w:val="24"/>
                <w:szCs w:val="24"/>
              </w:rPr>
              <w:t>PROGRAM</w:t>
            </w:r>
          </w:p>
        </w:tc>
        <w:tc>
          <w:tcPr>
            <w:tcW w:w="3254" w:type="pct"/>
          </w:tcPr>
          <w:p w:rsidR="00E35E44" w:rsidRPr="00354A56" w:rsidRDefault="00E35E44" w:rsidP="0037424F">
            <w:pPr>
              <w:spacing w:line="360" w:lineRule="auto"/>
              <w:jc w:val="both"/>
              <w:rPr>
                <w:rFonts w:eastAsia="Tahoma"/>
                <w:b/>
                <w:sz w:val="24"/>
                <w:szCs w:val="24"/>
              </w:rPr>
            </w:pPr>
            <w:r w:rsidRPr="00354A56">
              <w:rPr>
                <w:rFonts w:eastAsia="Tahoma"/>
                <w:b/>
                <w:sz w:val="24"/>
                <w:szCs w:val="24"/>
              </w:rPr>
              <w:t>MASTER OF BUSINESS ADMINISTRATION (MBA)</w:t>
            </w:r>
          </w:p>
        </w:tc>
      </w:tr>
      <w:tr w:rsidR="00E35E44" w:rsidRPr="00354A56" w:rsidTr="0037424F">
        <w:trPr>
          <w:jc w:val="center"/>
        </w:trPr>
        <w:tc>
          <w:tcPr>
            <w:tcW w:w="1746" w:type="pct"/>
          </w:tcPr>
          <w:p w:rsidR="00E35E44" w:rsidRPr="00354A56" w:rsidRDefault="00E35E44" w:rsidP="0037424F">
            <w:pPr>
              <w:spacing w:line="360" w:lineRule="auto"/>
              <w:jc w:val="both"/>
              <w:rPr>
                <w:rFonts w:eastAsia="Tahoma"/>
                <w:b/>
                <w:sz w:val="24"/>
                <w:szCs w:val="24"/>
              </w:rPr>
            </w:pPr>
            <w:r w:rsidRPr="00354A56">
              <w:rPr>
                <w:rFonts w:eastAsia="Tahoma"/>
                <w:b/>
                <w:sz w:val="24"/>
                <w:szCs w:val="24"/>
              </w:rPr>
              <w:t>SEMESTER</w:t>
            </w:r>
          </w:p>
        </w:tc>
        <w:tc>
          <w:tcPr>
            <w:tcW w:w="3254" w:type="pct"/>
          </w:tcPr>
          <w:p w:rsidR="00E35E44" w:rsidRPr="00354A56" w:rsidRDefault="00E35E44" w:rsidP="0037424F">
            <w:pPr>
              <w:spacing w:line="360" w:lineRule="auto"/>
              <w:jc w:val="both"/>
              <w:rPr>
                <w:rFonts w:eastAsia="Tahoma"/>
                <w:b/>
                <w:sz w:val="24"/>
                <w:szCs w:val="24"/>
              </w:rPr>
            </w:pPr>
            <w:r w:rsidRPr="00354A56">
              <w:rPr>
                <w:rFonts w:eastAsia="Tahoma"/>
                <w:b/>
                <w:sz w:val="24"/>
                <w:szCs w:val="24"/>
              </w:rPr>
              <w:t>03</w:t>
            </w:r>
          </w:p>
        </w:tc>
      </w:tr>
      <w:tr w:rsidR="00E35E44" w:rsidRPr="00354A56" w:rsidTr="0037424F">
        <w:trPr>
          <w:jc w:val="center"/>
        </w:trPr>
        <w:tc>
          <w:tcPr>
            <w:tcW w:w="1746" w:type="pct"/>
          </w:tcPr>
          <w:p w:rsidR="00E35E44" w:rsidRPr="00354A56" w:rsidRDefault="00E35E44" w:rsidP="0037424F">
            <w:pPr>
              <w:spacing w:line="360" w:lineRule="auto"/>
              <w:jc w:val="both"/>
              <w:rPr>
                <w:rFonts w:eastAsia="Tahoma"/>
                <w:b/>
                <w:sz w:val="24"/>
                <w:szCs w:val="24"/>
              </w:rPr>
            </w:pPr>
            <w:r w:rsidRPr="00354A56">
              <w:rPr>
                <w:rFonts w:eastAsia="Tahoma"/>
                <w:b/>
                <w:sz w:val="24"/>
                <w:szCs w:val="24"/>
              </w:rPr>
              <w:t>COURSE CODE &amp; NAME</w:t>
            </w:r>
          </w:p>
        </w:tc>
        <w:tc>
          <w:tcPr>
            <w:tcW w:w="3254" w:type="pct"/>
          </w:tcPr>
          <w:p w:rsidR="00E35E44" w:rsidRPr="00354A56" w:rsidRDefault="00E35E44" w:rsidP="0037424F">
            <w:pPr>
              <w:spacing w:line="360" w:lineRule="auto"/>
              <w:jc w:val="both"/>
              <w:rPr>
                <w:rFonts w:eastAsia="Tahoma"/>
                <w:b/>
                <w:sz w:val="24"/>
                <w:szCs w:val="24"/>
              </w:rPr>
            </w:pPr>
            <w:r w:rsidRPr="00354A56">
              <w:rPr>
                <w:rFonts w:eastAsia="Tahoma"/>
                <w:b/>
                <w:sz w:val="24"/>
                <w:szCs w:val="24"/>
              </w:rPr>
              <w:t>DPRM-301 INTRODUCTION TO PROJECT MANAGEMENT</w:t>
            </w:r>
          </w:p>
        </w:tc>
      </w:tr>
      <w:tr w:rsidR="00E35E44" w:rsidRPr="00354A56" w:rsidTr="0037424F">
        <w:trPr>
          <w:jc w:val="center"/>
        </w:trPr>
        <w:tc>
          <w:tcPr>
            <w:tcW w:w="1746" w:type="pct"/>
          </w:tcPr>
          <w:p w:rsidR="00E35E44" w:rsidRPr="00354A56" w:rsidRDefault="00E35E44" w:rsidP="0037424F">
            <w:pPr>
              <w:spacing w:line="360" w:lineRule="auto"/>
              <w:jc w:val="both"/>
              <w:rPr>
                <w:rFonts w:eastAsia="Tahoma"/>
                <w:b/>
                <w:sz w:val="24"/>
                <w:szCs w:val="24"/>
              </w:rPr>
            </w:pPr>
          </w:p>
        </w:tc>
        <w:tc>
          <w:tcPr>
            <w:tcW w:w="3254" w:type="pct"/>
          </w:tcPr>
          <w:p w:rsidR="00E35E44" w:rsidRPr="00354A56" w:rsidRDefault="00E35E44" w:rsidP="0037424F">
            <w:pPr>
              <w:spacing w:line="360" w:lineRule="auto"/>
              <w:jc w:val="both"/>
              <w:rPr>
                <w:rFonts w:eastAsia="Tahoma"/>
                <w:b/>
                <w:sz w:val="24"/>
                <w:szCs w:val="24"/>
              </w:rPr>
            </w:pPr>
          </w:p>
        </w:tc>
      </w:tr>
      <w:tr w:rsidR="00E35E44" w:rsidRPr="00354A56" w:rsidTr="0037424F">
        <w:trPr>
          <w:jc w:val="center"/>
        </w:trPr>
        <w:tc>
          <w:tcPr>
            <w:tcW w:w="1746" w:type="pct"/>
          </w:tcPr>
          <w:p w:rsidR="00E35E44" w:rsidRPr="00354A56" w:rsidRDefault="00E35E44" w:rsidP="0037424F">
            <w:pPr>
              <w:spacing w:line="360" w:lineRule="auto"/>
              <w:jc w:val="both"/>
              <w:rPr>
                <w:rFonts w:eastAsia="Tahoma"/>
                <w:b/>
                <w:sz w:val="24"/>
                <w:szCs w:val="24"/>
              </w:rPr>
            </w:pPr>
          </w:p>
        </w:tc>
        <w:tc>
          <w:tcPr>
            <w:tcW w:w="3254" w:type="pct"/>
          </w:tcPr>
          <w:p w:rsidR="00E35E44" w:rsidRPr="00354A56" w:rsidRDefault="00E35E44" w:rsidP="0037424F">
            <w:pPr>
              <w:spacing w:line="360" w:lineRule="auto"/>
              <w:jc w:val="both"/>
              <w:rPr>
                <w:rFonts w:eastAsia="Tahoma"/>
                <w:b/>
                <w:sz w:val="24"/>
                <w:szCs w:val="24"/>
              </w:rPr>
            </w:pPr>
          </w:p>
        </w:tc>
      </w:tr>
    </w:tbl>
    <w:p w:rsidR="006709DF" w:rsidRPr="00354A56" w:rsidRDefault="006709DF" w:rsidP="0037424F">
      <w:pPr>
        <w:spacing w:line="360" w:lineRule="auto"/>
        <w:jc w:val="both"/>
        <w:rPr>
          <w:rFonts w:ascii="Times New Roman" w:hAnsi="Times New Roman" w:cs="Times New Roman"/>
          <w:b/>
          <w:sz w:val="24"/>
          <w:szCs w:val="24"/>
        </w:rPr>
      </w:pPr>
    </w:p>
    <w:p w:rsidR="0037424F" w:rsidRPr="00354A56" w:rsidRDefault="0037424F" w:rsidP="0037424F">
      <w:pPr>
        <w:spacing w:line="360" w:lineRule="auto"/>
        <w:jc w:val="both"/>
        <w:rPr>
          <w:rFonts w:ascii="Times New Roman" w:hAnsi="Times New Roman" w:cs="Times New Roman"/>
          <w:b/>
          <w:sz w:val="24"/>
          <w:szCs w:val="24"/>
        </w:rPr>
      </w:pPr>
    </w:p>
    <w:p w:rsidR="0037424F" w:rsidRPr="00354A56" w:rsidRDefault="0037424F" w:rsidP="00354A56">
      <w:pPr>
        <w:spacing w:line="360" w:lineRule="auto"/>
        <w:jc w:val="center"/>
        <w:rPr>
          <w:rFonts w:ascii="Times New Roman" w:hAnsi="Times New Roman" w:cs="Times New Roman"/>
          <w:b/>
          <w:sz w:val="24"/>
          <w:szCs w:val="24"/>
        </w:rPr>
      </w:pPr>
      <w:r w:rsidRPr="00354A56">
        <w:rPr>
          <w:rFonts w:ascii="Times New Roman" w:hAnsi="Times New Roman" w:cs="Times New Roman"/>
          <w:b/>
          <w:sz w:val="24"/>
          <w:szCs w:val="24"/>
        </w:rPr>
        <w:t>Assignment Set – 1</w:t>
      </w:r>
    </w:p>
    <w:p w:rsidR="0037424F" w:rsidRDefault="0037424F" w:rsidP="0037424F">
      <w:pPr>
        <w:spacing w:line="360" w:lineRule="auto"/>
        <w:jc w:val="both"/>
        <w:rPr>
          <w:rFonts w:ascii="Times New Roman" w:hAnsi="Times New Roman" w:cs="Times New Roman"/>
          <w:b/>
          <w:sz w:val="24"/>
          <w:szCs w:val="24"/>
        </w:rPr>
      </w:pPr>
    </w:p>
    <w:p w:rsidR="00354A56" w:rsidRPr="00354A56" w:rsidRDefault="00354A56" w:rsidP="0037424F">
      <w:pPr>
        <w:spacing w:line="360" w:lineRule="auto"/>
        <w:jc w:val="both"/>
        <w:rPr>
          <w:rFonts w:ascii="Times New Roman" w:hAnsi="Times New Roman" w:cs="Times New Roman"/>
          <w:b/>
          <w:sz w:val="24"/>
          <w:szCs w:val="24"/>
        </w:rPr>
      </w:pPr>
    </w:p>
    <w:p w:rsidR="0037424F" w:rsidRPr="00354A56" w:rsidRDefault="0037424F" w:rsidP="0037424F">
      <w:pPr>
        <w:spacing w:line="360" w:lineRule="auto"/>
        <w:jc w:val="both"/>
        <w:rPr>
          <w:rFonts w:ascii="Times New Roman" w:hAnsi="Times New Roman" w:cs="Times New Roman"/>
          <w:b/>
          <w:sz w:val="24"/>
          <w:szCs w:val="24"/>
        </w:rPr>
      </w:pPr>
      <w:r w:rsidRPr="00354A56">
        <w:rPr>
          <w:rFonts w:ascii="Times New Roman" w:hAnsi="Times New Roman" w:cs="Times New Roman"/>
          <w:b/>
          <w:sz w:val="24"/>
          <w:szCs w:val="24"/>
        </w:rPr>
        <w:t>Q1. Discuss the different phases of the Project Life Cycle and explain the key activities involved in each phase. How do these phases collectively contribute to successful project management?</w:t>
      </w:r>
      <w:r w:rsidRPr="00354A56">
        <w:rPr>
          <w:rFonts w:ascii="Times New Roman" w:hAnsi="Times New Roman" w:cs="Times New Roman"/>
          <w:b/>
          <w:sz w:val="24"/>
          <w:szCs w:val="24"/>
        </w:rPr>
        <w:tab/>
        <w:t xml:space="preserve"> 10</w:t>
      </w:r>
    </w:p>
    <w:p w:rsidR="00354A56" w:rsidRPr="00354A56" w:rsidRDefault="00354A56" w:rsidP="0037424F">
      <w:pPr>
        <w:spacing w:line="360" w:lineRule="auto"/>
        <w:jc w:val="both"/>
        <w:rPr>
          <w:rFonts w:ascii="Times New Roman" w:hAnsi="Times New Roman" w:cs="Times New Roman"/>
          <w:b/>
          <w:sz w:val="24"/>
          <w:szCs w:val="24"/>
        </w:rPr>
      </w:pPr>
      <w:proofErr w:type="gramStart"/>
      <w:r w:rsidRPr="00354A56">
        <w:rPr>
          <w:rFonts w:ascii="Times New Roman" w:hAnsi="Times New Roman" w:cs="Times New Roman"/>
          <w:b/>
          <w:sz w:val="24"/>
          <w:szCs w:val="24"/>
        </w:rPr>
        <w:t>Ans 1.</w:t>
      </w:r>
      <w:proofErr w:type="gramEnd"/>
    </w:p>
    <w:p w:rsidR="00354A56" w:rsidRPr="00354A56" w:rsidRDefault="00354A56" w:rsidP="00354A56">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Project Life Cycle </w:t>
      </w:r>
    </w:p>
    <w:p w:rsidR="00354A56" w:rsidRPr="00354A56" w:rsidRDefault="00354A56" w:rsidP="00354A56">
      <w:pPr>
        <w:spacing w:line="360" w:lineRule="auto"/>
        <w:jc w:val="both"/>
        <w:rPr>
          <w:rFonts w:ascii="Times New Roman" w:hAnsi="Times New Roman" w:cs="Times New Roman"/>
          <w:sz w:val="24"/>
          <w:szCs w:val="24"/>
          <w:lang w:val="en-US"/>
        </w:rPr>
      </w:pPr>
      <w:r w:rsidRPr="00354A56">
        <w:rPr>
          <w:rFonts w:ascii="Times New Roman" w:hAnsi="Times New Roman" w:cs="Times New Roman"/>
          <w:sz w:val="24"/>
          <w:szCs w:val="24"/>
          <w:lang w:val="en-US"/>
        </w:rPr>
        <w:t>The Project Life Cycle refers to the structured sequence of phases through which a project progresses from conception to completion. It provides a systematic framework that helps project managers plan, execute, monitor, and close projects in a controlled manner. By dividing a project into clearly defined phases, organizations can manage complexity, reduce risks, and ensure that objectives are achieved efficiently and effectively.</w:t>
      </w:r>
    </w:p>
    <w:p w:rsidR="00354A56" w:rsidRPr="00354A56" w:rsidRDefault="00354A56" w:rsidP="00354A56">
      <w:pPr>
        <w:spacing w:line="360" w:lineRule="auto"/>
        <w:jc w:val="both"/>
        <w:rPr>
          <w:rFonts w:ascii="Times New Roman" w:hAnsi="Times New Roman" w:cs="Times New Roman"/>
          <w:b/>
          <w:bCs/>
          <w:sz w:val="24"/>
          <w:szCs w:val="24"/>
          <w:lang w:val="en-US"/>
        </w:rPr>
      </w:pPr>
      <w:r w:rsidRPr="00354A56">
        <w:rPr>
          <w:rFonts w:ascii="Times New Roman" w:hAnsi="Times New Roman" w:cs="Times New Roman"/>
          <w:b/>
          <w:bCs/>
          <w:sz w:val="24"/>
          <w:szCs w:val="24"/>
          <w:lang w:val="en-US"/>
        </w:rPr>
        <w:t>Initiatio</w:t>
      </w:r>
      <w:r>
        <w:rPr>
          <w:rFonts w:ascii="Times New Roman" w:hAnsi="Times New Roman" w:cs="Times New Roman"/>
          <w:b/>
          <w:bCs/>
          <w:sz w:val="24"/>
          <w:szCs w:val="24"/>
          <w:lang w:val="en-US"/>
        </w:rPr>
        <w:t xml:space="preserve">n Phase and Its Key Activities </w:t>
      </w:r>
    </w:p>
    <w:p w:rsidR="00354A56" w:rsidRDefault="00354A56" w:rsidP="00B77AA5">
      <w:pPr>
        <w:spacing w:line="360" w:lineRule="auto"/>
        <w:jc w:val="both"/>
        <w:rPr>
          <w:rFonts w:ascii="Times New Roman" w:hAnsi="Times New Roman" w:cs="Times New Roman"/>
          <w:sz w:val="24"/>
          <w:szCs w:val="24"/>
        </w:rPr>
      </w:pPr>
      <w:r w:rsidRPr="00354A56">
        <w:rPr>
          <w:rFonts w:ascii="Times New Roman" w:hAnsi="Times New Roman" w:cs="Times New Roman"/>
          <w:sz w:val="24"/>
          <w:szCs w:val="24"/>
          <w:lang w:val="en-US"/>
        </w:rPr>
        <w:t xml:space="preserve">The initiation phase marks the formal beginning of a project. During this phase, the project </w:t>
      </w:r>
    </w:p>
    <w:p w:rsidR="00354A56" w:rsidRDefault="00354A56" w:rsidP="0037424F">
      <w:pPr>
        <w:spacing w:line="360" w:lineRule="auto"/>
        <w:jc w:val="both"/>
        <w:rPr>
          <w:rFonts w:ascii="Times New Roman" w:hAnsi="Times New Roman" w:cs="Times New Roman"/>
          <w:sz w:val="24"/>
          <w:szCs w:val="24"/>
        </w:rPr>
      </w:pPr>
    </w:p>
    <w:p w:rsidR="00B77AA5" w:rsidRPr="00B77AA5" w:rsidRDefault="00B77AA5" w:rsidP="00B77AA5">
      <w:pPr>
        <w:spacing w:after="200" w:line="276" w:lineRule="auto"/>
        <w:jc w:val="center"/>
        <w:rPr>
          <w:rFonts w:ascii="Times New Roman" w:hAnsi="Times New Roman" w:cs="Times New Roman"/>
          <w:sz w:val="32"/>
          <w:szCs w:val="24"/>
          <w:lang w:eastAsia="en-US"/>
        </w:rPr>
      </w:pPr>
      <w:r w:rsidRPr="00B77AA5">
        <w:rPr>
          <w:rFonts w:ascii="Times New Roman" w:hAnsi="Times New Roman" w:cs="Times New Roman"/>
          <w:sz w:val="32"/>
          <w:szCs w:val="24"/>
          <w:lang w:eastAsia="en-US"/>
        </w:rPr>
        <w:t>MUJ</w:t>
      </w:r>
    </w:p>
    <w:p w:rsidR="00B77AA5" w:rsidRPr="00B77AA5" w:rsidRDefault="00B77AA5" w:rsidP="00B77AA5">
      <w:pPr>
        <w:shd w:val="clear" w:color="auto" w:fill="FFFFFF"/>
        <w:spacing w:after="0" w:line="240" w:lineRule="auto"/>
        <w:jc w:val="center"/>
        <w:rPr>
          <w:rFonts w:ascii="Arial" w:hAnsi="Arial" w:cs="Times New Roman"/>
          <w:color w:val="222222"/>
          <w:sz w:val="20"/>
          <w:szCs w:val="20"/>
          <w:lang w:eastAsia="en-US"/>
        </w:rPr>
      </w:pPr>
      <w:proofErr w:type="gramStart"/>
      <w:r w:rsidRPr="00B77AA5">
        <w:rPr>
          <w:rFonts w:ascii="Georgia" w:hAnsi="Georgia" w:cs="Times New Roman"/>
          <w:color w:val="000000"/>
          <w:sz w:val="33"/>
          <w:szCs w:val="33"/>
          <w:highlight w:val="cyan"/>
          <w:shd w:val="clear" w:color="auto" w:fill="FF0000"/>
          <w:lang w:eastAsia="en-US"/>
        </w:rPr>
        <w:t>Its</w:t>
      </w:r>
      <w:proofErr w:type="gramEnd"/>
      <w:r w:rsidRPr="00B77AA5">
        <w:rPr>
          <w:rFonts w:ascii="Georgia" w:hAnsi="Georgia" w:cs="Times New Roman"/>
          <w:color w:val="000000"/>
          <w:sz w:val="33"/>
          <w:szCs w:val="33"/>
          <w:highlight w:val="cyan"/>
          <w:shd w:val="clear" w:color="auto" w:fill="FF0000"/>
          <w:lang w:eastAsia="en-US"/>
        </w:rPr>
        <w:t xml:space="preserve"> Half solved only</w:t>
      </w:r>
    </w:p>
    <w:p w:rsidR="00B77AA5" w:rsidRPr="00B77AA5" w:rsidRDefault="00B77AA5" w:rsidP="00B77AA5">
      <w:pPr>
        <w:shd w:val="clear" w:color="auto" w:fill="FFFFFF"/>
        <w:spacing w:before="240" w:after="240" w:line="240" w:lineRule="auto"/>
        <w:jc w:val="center"/>
        <w:rPr>
          <w:rFonts w:ascii="Georgia" w:hAnsi="Georgia" w:cs="Times New Roman"/>
          <w:sz w:val="40"/>
          <w:szCs w:val="33"/>
          <w:shd w:val="clear" w:color="auto" w:fill="FFFF00"/>
          <w:lang w:eastAsia="en-US"/>
        </w:rPr>
      </w:pPr>
      <w:r w:rsidRPr="00B77AA5">
        <w:rPr>
          <w:rFonts w:ascii="Georgia" w:hAnsi="Georgia" w:cs="Times New Roman"/>
          <w:sz w:val="40"/>
          <w:szCs w:val="33"/>
          <w:shd w:val="clear" w:color="auto" w:fill="FFFF00"/>
          <w:lang w:eastAsia="en-US"/>
        </w:rPr>
        <w:lastRenderedPageBreak/>
        <w:t xml:space="preserve">Buy </w:t>
      </w:r>
      <w:proofErr w:type="gramStart"/>
      <w:r w:rsidRPr="00B77AA5">
        <w:rPr>
          <w:rFonts w:ascii="Georgia" w:hAnsi="Georgia" w:cs="Times New Roman"/>
          <w:sz w:val="40"/>
          <w:szCs w:val="33"/>
          <w:shd w:val="clear" w:color="auto" w:fill="FFFF00"/>
          <w:lang w:eastAsia="en-US"/>
        </w:rPr>
        <w:t>Complete</w:t>
      </w:r>
      <w:proofErr w:type="gramEnd"/>
      <w:r w:rsidRPr="00B77AA5">
        <w:rPr>
          <w:rFonts w:ascii="Georgia" w:hAnsi="Georgia" w:cs="Times New Roman"/>
          <w:sz w:val="40"/>
          <w:szCs w:val="33"/>
          <w:shd w:val="clear" w:color="auto" w:fill="FFFF00"/>
          <w:lang w:eastAsia="en-US"/>
        </w:rPr>
        <w:t xml:space="preserve"> assignment from us</w:t>
      </w:r>
    </w:p>
    <w:p w:rsidR="00B77AA5" w:rsidRPr="00B77AA5" w:rsidRDefault="00B77AA5" w:rsidP="00B77AA5">
      <w:pPr>
        <w:shd w:val="clear" w:color="auto" w:fill="FFFFFF"/>
        <w:spacing w:before="240" w:after="240" w:line="240" w:lineRule="auto"/>
        <w:jc w:val="center"/>
        <w:rPr>
          <w:rFonts w:ascii="Georgia" w:hAnsi="Georgia" w:cs="Times New Roman"/>
          <w:b/>
          <w:color w:val="222222"/>
          <w:sz w:val="33"/>
          <w:szCs w:val="33"/>
          <w:shd w:val="clear" w:color="auto" w:fill="FFFF00"/>
          <w:lang w:eastAsia="en-US"/>
        </w:rPr>
      </w:pPr>
      <w:r w:rsidRPr="00B77AA5">
        <w:rPr>
          <w:rFonts w:ascii="Georgia" w:hAnsi="Georgia" w:cs="Times New Roman"/>
          <w:b/>
          <w:color w:val="222222"/>
          <w:sz w:val="33"/>
          <w:szCs w:val="33"/>
          <w:shd w:val="clear" w:color="auto" w:fill="FFFF00"/>
          <w:lang w:eastAsia="en-US"/>
        </w:rPr>
        <w:t>Price – 190</w:t>
      </w:r>
      <w:proofErr w:type="gramStart"/>
      <w:r w:rsidRPr="00B77AA5">
        <w:rPr>
          <w:rFonts w:ascii="Georgia" w:hAnsi="Georgia" w:cs="Times New Roman"/>
          <w:b/>
          <w:color w:val="222222"/>
          <w:sz w:val="33"/>
          <w:szCs w:val="33"/>
          <w:shd w:val="clear" w:color="auto" w:fill="FFFF00"/>
          <w:lang w:eastAsia="en-US"/>
        </w:rPr>
        <w:t>/  assignment</w:t>
      </w:r>
      <w:proofErr w:type="gramEnd"/>
    </w:p>
    <w:p w:rsidR="00B77AA5" w:rsidRPr="00B77AA5" w:rsidRDefault="00B77AA5" w:rsidP="00B77AA5">
      <w:pPr>
        <w:spacing w:before="240" w:after="240" w:line="240" w:lineRule="auto"/>
        <w:jc w:val="center"/>
        <w:rPr>
          <w:rFonts w:ascii="Georgia" w:hAnsi="Georgia" w:cs="Times New Roman"/>
          <w:b/>
          <w:color w:val="FF0000"/>
          <w:sz w:val="36"/>
          <w:szCs w:val="36"/>
          <w:lang w:eastAsia="en-US"/>
        </w:rPr>
      </w:pPr>
      <w:r w:rsidRPr="00B77AA5">
        <w:rPr>
          <w:rFonts w:ascii="Georgia" w:hAnsi="Georgia" w:cs="Times New Roman"/>
          <w:b/>
          <w:sz w:val="40"/>
          <w:szCs w:val="40"/>
          <w:lang w:eastAsia="en-US"/>
        </w:rPr>
        <w:t xml:space="preserve">MUJ </w:t>
      </w:r>
      <w:r w:rsidRPr="00B77AA5">
        <w:rPr>
          <w:rFonts w:ascii="Georgia" w:hAnsi="Georgia" w:cs="Times New Roman"/>
          <w:b/>
          <w:sz w:val="40"/>
          <w:szCs w:val="40"/>
          <w:highlight w:val="yellow"/>
          <w:lang w:eastAsia="en-US"/>
        </w:rPr>
        <w:t>Manipal University</w:t>
      </w:r>
      <w:r w:rsidRPr="00B77AA5">
        <w:rPr>
          <w:rFonts w:ascii="Georgia" w:hAnsi="Georgia" w:cs="Times New Roman"/>
          <w:b/>
          <w:color w:val="222222"/>
          <w:sz w:val="33"/>
          <w:szCs w:val="33"/>
          <w:highlight w:val="yellow"/>
          <w:shd w:val="clear" w:color="auto" w:fill="FFFF00"/>
          <w:lang w:eastAsia="en-US"/>
        </w:rPr>
        <w:t xml:space="preserve"> </w:t>
      </w:r>
      <w:r w:rsidRPr="00B77AA5">
        <w:rPr>
          <w:rFonts w:ascii="Georgia" w:hAnsi="Georgia" w:cs="Times New Roman"/>
          <w:b/>
          <w:sz w:val="36"/>
          <w:szCs w:val="36"/>
          <w:lang w:eastAsia="en-US"/>
        </w:rPr>
        <w:t xml:space="preserve">Complete </w:t>
      </w:r>
      <w:proofErr w:type="gramStart"/>
      <w:r w:rsidRPr="00B77AA5">
        <w:rPr>
          <w:rFonts w:ascii="Georgia" w:hAnsi="Georgia" w:cs="Times New Roman"/>
          <w:b/>
          <w:sz w:val="36"/>
          <w:szCs w:val="36"/>
          <w:lang w:eastAsia="en-US"/>
        </w:rPr>
        <w:t>SolvedAssignments</w:t>
      </w:r>
      <w:r w:rsidRPr="00B77AA5">
        <w:rPr>
          <w:rFonts w:ascii="Georgia" w:hAnsi="Georgia" w:cs="Times New Roman"/>
          <w:b/>
          <w:bCs/>
          <w:color w:val="FFFFFF"/>
          <w:sz w:val="36"/>
          <w:szCs w:val="36"/>
          <w:highlight w:val="red"/>
          <w:shd w:val="clear" w:color="auto" w:fill="FFFF00"/>
          <w:lang w:eastAsia="en-US"/>
        </w:rPr>
        <w:t xml:space="preserve">  JULY</w:t>
      </w:r>
      <w:proofErr w:type="gramEnd"/>
      <w:r w:rsidRPr="00B77AA5">
        <w:rPr>
          <w:rFonts w:ascii="Georgia" w:hAnsi="Georgia" w:cs="Times New Roman"/>
          <w:b/>
          <w:bCs/>
          <w:color w:val="FFFFFF"/>
          <w:sz w:val="36"/>
          <w:szCs w:val="36"/>
          <w:highlight w:val="red"/>
          <w:shd w:val="clear" w:color="auto" w:fill="FFFF00"/>
          <w:lang w:eastAsia="en-US"/>
        </w:rPr>
        <w:t>-AUGUST  2025</w:t>
      </w:r>
    </w:p>
    <w:p w:rsidR="00B77AA5" w:rsidRPr="00B77AA5" w:rsidRDefault="00B77AA5" w:rsidP="00B77AA5">
      <w:pPr>
        <w:spacing w:before="240" w:after="240" w:line="240" w:lineRule="auto"/>
        <w:jc w:val="center"/>
        <w:rPr>
          <w:rFonts w:ascii="Georgia" w:hAnsi="Georgia" w:cs="Times New Roman"/>
          <w:sz w:val="32"/>
          <w:szCs w:val="32"/>
          <w:lang w:eastAsia="en-US"/>
        </w:rPr>
      </w:pPr>
      <w:proofErr w:type="gramStart"/>
      <w:r w:rsidRPr="00B77AA5">
        <w:rPr>
          <w:rFonts w:ascii="Georgia" w:hAnsi="Georgia" w:cs="Times New Roman"/>
          <w:sz w:val="32"/>
          <w:szCs w:val="32"/>
          <w:lang w:eastAsia="en-US"/>
        </w:rPr>
        <w:t>buy</w:t>
      </w:r>
      <w:proofErr w:type="gramEnd"/>
      <w:r w:rsidRPr="00B77AA5">
        <w:rPr>
          <w:rFonts w:ascii="Georgia" w:hAnsi="Georgia" w:cs="Times New Roman"/>
          <w:sz w:val="32"/>
          <w:szCs w:val="32"/>
          <w:lang w:eastAsia="en-US"/>
        </w:rPr>
        <w:t xml:space="preserve"> cheap assignment help online from us easily</w:t>
      </w:r>
    </w:p>
    <w:p w:rsidR="00B77AA5" w:rsidRPr="00B77AA5" w:rsidRDefault="00B77AA5" w:rsidP="00B77AA5">
      <w:pPr>
        <w:spacing w:before="240" w:after="240" w:line="240" w:lineRule="auto"/>
        <w:jc w:val="center"/>
        <w:rPr>
          <w:rFonts w:ascii="Georgia" w:hAnsi="Georgia" w:cs="Times New Roman"/>
          <w:sz w:val="32"/>
          <w:szCs w:val="32"/>
          <w:lang w:val="en-GB" w:eastAsia="en-US"/>
        </w:rPr>
      </w:pPr>
      <w:proofErr w:type="gramStart"/>
      <w:r w:rsidRPr="00B77AA5">
        <w:rPr>
          <w:rFonts w:ascii="Georgia" w:hAnsi="Georgia" w:cs="Times New Roman"/>
          <w:sz w:val="32"/>
          <w:szCs w:val="32"/>
          <w:lang w:eastAsia="en-US"/>
        </w:rPr>
        <w:t>we</w:t>
      </w:r>
      <w:proofErr w:type="gramEnd"/>
      <w:r w:rsidRPr="00B77AA5">
        <w:rPr>
          <w:rFonts w:ascii="Georgia" w:hAnsi="Georgia" w:cs="Times New Roman"/>
          <w:sz w:val="32"/>
          <w:szCs w:val="32"/>
          <w:lang w:eastAsia="en-US"/>
        </w:rPr>
        <w:t xml:space="preserve"> are here to help you with the best and cheap help </w:t>
      </w:r>
    </w:p>
    <w:p w:rsidR="00B77AA5" w:rsidRPr="00B77AA5" w:rsidRDefault="00B77AA5" w:rsidP="00B77AA5">
      <w:pPr>
        <w:spacing w:before="240" w:after="240" w:line="240" w:lineRule="auto"/>
        <w:jc w:val="center"/>
        <w:rPr>
          <w:rFonts w:ascii="Georgia" w:hAnsi="Georgia" w:cs="Times New Roman"/>
          <w:b/>
          <w:sz w:val="44"/>
          <w:szCs w:val="44"/>
          <w:lang w:eastAsia="en-US"/>
        </w:rPr>
      </w:pPr>
      <w:r w:rsidRPr="00B77AA5">
        <w:rPr>
          <w:rFonts w:ascii="Georgia" w:hAnsi="Georgia" w:cs="Times New Roman"/>
          <w:b/>
          <w:sz w:val="36"/>
          <w:szCs w:val="36"/>
          <w:lang w:eastAsia="en-US"/>
        </w:rPr>
        <w:t>Contact No –</w:t>
      </w:r>
      <w:r w:rsidRPr="00B77AA5">
        <w:rPr>
          <w:rFonts w:ascii="Georgia" w:hAnsi="Georgia" w:cs="Times New Roman"/>
          <w:b/>
          <w:sz w:val="44"/>
          <w:szCs w:val="44"/>
          <w:lang w:eastAsia="en-US"/>
        </w:rPr>
        <w:t xml:space="preserve"> </w:t>
      </w:r>
      <w:r w:rsidRPr="00B77AA5">
        <w:rPr>
          <w:rFonts w:ascii="Georgia" w:hAnsi="Georgia" w:cs="Times New Roman"/>
          <w:b/>
          <w:sz w:val="40"/>
          <w:szCs w:val="40"/>
          <w:highlight w:val="yellow"/>
          <w:lang w:eastAsia="en-US"/>
        </w:rPr>
        <w:t>8791514139</w:t>
      </w:r>
      <w:r w:rsidRPr="00B77AA5">
        <w:rPr>
          <w:rFonts w:ascii="Georgia" w:hAnsi="Georgia" w:cs="Times New Roman"/>
          <w:b/>
          <w:sz w:val="40"/>
          <w:szCs w:val="40"/>
          <w:lang w:eastAsia="en-US"/>
        </w:rPr>
        <w:t xml:space="preserve"> (WhatsApp)</w:t>
      </w:r>
    </w:p>
    <w:p w:rsidR="00B77AA5" w:rsidRPr="00B77AA5" w:rsidRDefault="00B77AA5" w:rsidP="00B77AA5">
      <w:pPr>
        <w:spacing w:before="240" w:after="240" w:line="240" w:lineRule="auto"/>
        <w:jc w:val="center"/>
        <w:rPr>
          <w:rFonts w:ascii="Georgia" w:hAnsi="Georgia" w:cs="Times New Roman"/>
          <w:b/>
          <w:sz w:val="32"/>
          <w:szCs w:val="32"/>
          <w:lang w:eastAsia="en-US"/>
        </w:rPr>
      </w:pPr>
      <w:r w:rsidRPr="00B77AA5">
        <w:rPr>
          <w:rFonts w:ascii="Georgia" w:hAnsi="Georgia" w:cs="Times New Roman"/>
          <w:b/>
          <w:sz w:val="32"/>
          <w:szCs w:val="32"/>
          <w:lang w:eastAsia="en-US"/>
        </w:rPr>
        <w:t>OR</w:t>
      </w:r>
    </w:p>
    <w:p w:rsidR="00B77AA5" w:rsidRPr="00B77AA5" w:rsidRDefault="00B77AA5" w:rsidP="00B77AA5">
      <w:pPr>
        <w:spacing w:before="240" w:after="240" w:line="240" w:lineRule="auto"/>
        <w:jc w:val="center"/>
        <w:rPr>
          <w:rFonts w:ascii="Georgia" w:hAnsi="Georgia" w:cs="Times New Roman"/>
          <w:b/>
          <w:sz w:val="32"/>
          <w:szCs w:val="32"/>
          <w:lang w:eastAsia="en-US"/>
        </w:rPr>
      </w:pPr>
      <w:r w:rsidRPr="00B77AA5">
        <w:rPr>
          <w:rFonts w:ascii="Georgia" w:hAnsi="Georgia" w:cs="Times New Roman"/>
          <w:b/>
          <w:sz w:val="32"/>
          <w:szCs w:val="32"/>
          <w:lang w:eastAsia="en-US"/>
        </w:rPr>
        <w:t>Mail us</w:t>
      </w:r>
      <w:proofErr w:type="gramStart"/>
      <w:r w:rsidRPr="00B77AA5">
        <w:rPr>
          <w:rFonts w:ascii="Georgia" w:hAnsi="Georgia" w:cs="Times New Roman"/>
          <w:b/>
          <w:sz w:val="32"/>
          <w:szCs w:val="32"/>
          <w:lang w:eastAsia="en-US"/>
        </w:rPr>
        <w:t xml:space="preserve">-  </w:t>
      </w:r>
      <w:proofErr w:type="gramEnd"/>
      <w:r w:rsidRPr="00B77AA5">
        <w:rPr>
          <w:rFonts w:cs="Times New Roman"/>
          <w:lang w:eastAsia="en-US"/>
        </w:rPr>
        <w:fldChar w:fldCharType="begin"/>
      </w:r>
      <w:r w:rsidRPr="00B77AA5">
        <w:rPr>
          <w:rFonts w:cs="Times New Roman"/>
          <w:lang w:eastAsia="en-US"/>
        </w:rPr>
        <w:instrText>HYPERLINK "mailto:bestassignment247@gmail.com"</w:instrText>
      </w:r>
      <w:r w:rsidRPr="00B77AA5">
        <w:rPr>
          <w:rFonts w:cs="Times New Roman"/>
          <w:lang w:eastAsia="en-US"/>
        </w:rPr>
        <w:fldChar w:fldCharType="separate"/>
      </w:r>
      <w:r w:rsidRPr="00B77AA5">
        <w:rPr>
          <w:rFonts w:ascii="Georgia" w:hAnsi="Georgia" w:cs="Times New Roman"/>
          <w:color w:val="0000FF"/>
          <w:sz w:val="32"/>
          <w:u w:val="single"/>
          <w:lang w:eastAsia="en-US"/>
        </w:rPr>
        <w:t>bestassignment247@gmail.com</w:t>
      </w:r>
      <w:r w:rsidRPr="00B77AA5">
        <w:rPr>
          <w:rFonts w:cs="Times New Roman"/>
          <w:lang w:eastAsia="en-US"/>
        </w:rPr>
        <w:fldChar w:fldCharType="end"/>
      </w:r>
    </w:p>
    <w:p w:rsidR="00B77AA5" w:rsidRPr="00B77AA5" w:rsidRDefault="00B77AA5" w:rsidP="00B77AA5">
      <w:pPr>
        <w:spacing w:before="240" w:after="240" w:line="240" w:lineRule="auto"/>
        <w:jc w:val="center"/>
        <w:rPr>
          <w:rFonts w:ascii="Georgia" w:hAnsi="Georgia" w:cs="Times New Roman"/>
          <w:b/>
          <w:color w:val="7030A0"/>
          <w:sz w:val="32"/>
          <w:szCs w:val="32"/>
          <w:lang w:eastAsia="en-US"/>
        </w:rPr>
      </w:pPr>
      <w:r w:rsidRPr="00B77AA5">
        <w:rPr>
          <w:rFonts w:ascii="Georgia" w:hAnsi="Georgia" w:cs="Times New Roman"/>
          <w:b/>
          <w:sz w:val="32"/>
          <w:szCs w:val="32"/>
          <w:lang w:eastAsia="en-US"/>
        </w:rPr>
        <w:t xml:space="preserve">Our website - </w:t>
      </w:r>
      <w:hyperlink r:id="rId8" w:history="1">
        <w:r w:rsidRPr="00B77AA5">
          <w:rPr>
            <w:rFonts w:ascii="Georgia" w:hAnsi="Georgia" w:cs="Times New Roman"/>
            <w:color w:val="0000FF"/>
            <w:sz w:val="32"/>
            <w:u w:val="single"/>
            <w:lang w:eastAsia="en-US"/>
          </w:rPr>
          <w:t>https://muj.assignmentsupport.in/</w:t>
        </w:r>
      </w:hyperlink>
    </w:p>
    <w:p w:rsidR="00354A56" w:rsidRPr="0037424F" w:rsidRDefault="00354A56" w:rsidP="0037424F">
      <w:pPr>
        <w:spacing w:line="360" w:lineRule="auto"/>
        <w:jc w:val="both"/>
        <w:rPr>
          <w:rFonts w:ascii="Times New Roman" w:hAnsi="Times New Roman" w:cs="Times New Roman"/>
          <w:sz w:val="24"/>
          <w:szCs w:val="24"/>
        </w:rPr>
      </w:pPr>
    </w:p>
    <w:p w:rsidR="0037424F" w:rsidRPr="00354A56" w:rsidRDefault="0037424F" w:rsidP="0037424F">
      <w:pPr>
        <w:spacing w:line="360" w:lineRule="auto"/>
        <w:jc w:val="both"/>
        <w:rPr>
          <w:rFonts w:ascii="Times New Roman" w:hAnsi="Times New Roman" w:cs="Times New Roman"/>
          <w:b/>
          <w:sz w:val="24"/>
          <w:szCs w:val="24"/>
        </w:rPr>
      </w:pPr>
      <w:r w:rsidRPr="00354A56">
        <w:rPr>
          <w:rFonts w:ascii="Times New Roman" w:hAnsi="Times New Roman" w:cs="Times New Roman"/>
          <w:b/>
          <w:sz w:val="24"/>
          <w:szCs w:val="24"/>
        </w:rPr>
        <w:t>Q2. Discuss the significance of requirement gathering in project planning. Explain various techniques that can be used for gathering project requirements and evaluate their pros and cons. 10</w:t>
      </w:r>
    </w:p>
    <w:p w:rsidR="00354A56" w:rsidRDefault="00354A56" w:rsidP="00354A56">
      <w:pPr>
        <w:spacing w:line="360" w:lineRule="auto"/>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Ans 2.</w:t>
      </w:r>
      <w:proofErr w:type="gramEnd"/>
    </w:p>
    <w:p w:rsidR="00354A56" w:rsidRPr="00354A56" w:rsidRDefault="00354A56" w:rsidP="00B77AA5">
      <w:pPr>
        <w:spacing w:line="360" w:lineRule="auto"/>
        <w:jc w:val="both"/>
        <w:rPr>
          <w:rFonts w:ascii="Times New Roman" w:hAnsi="Times New Roman" w:cs="Times New Roman"/>
          <w:sz w:val="24"/>
          <w:szCs w:val="24"/>
          <w:lang w:val="en-US"/>
        </w:rPr>
      </w:pPr>
      <w:r w:rsidRPr="00354A56">
        <w:rPr>
          <w:rFonts w:ascii="Times New Roman" w:hAnsi="Times New Roman" w:cs="Times New Roman"/>
          <w:sz w:val="24"/>
          <w:szCs w:val="24"/>
          <w:lang w:val="en-US"/>
        </w:rPr>
        <w:t xml:space="preserve">Requirement gathering is one of the most critical activities in project planning, as it lays the foundation for the entire project lifecycle. It involves identifying, analyzing, and documenting the needs and expectations of stakeholders so that the project delivers the intended outcomes. Clear and accurate requirements help project managers define scope, estimate costs and timelines, allocate resources, and manage risks effectively. Poorly defined requirements often lead to scope creep, cost overruns, delays, and stakeholder dissatisfaction. Therefore, requirement gathering acts as a bridge between stakeholder expectations and </w:t>
      </w:r>
    </w:p>
    <w:p w:rsidR="00354A56" w:rsidRDefault="00354A56" w:rsidP="00354A56">
      <w:pPr>
        <w:spacing w:line="360" w:lineRule="auto"/>
        <w:jc w:val="both"/>
        <w:rPr>
          <w:rFonts w:ascii="Times New Roman" w:hAnsi="Times New Roman" w:cs="Times New Roman"/>
          <w:sz w:val="24"/>
          <w:szCs w:val="24"/>
        </w:rPr>
      </w:pPr>
    </w:p>
    <w:p w:rsidR="00354A56" w:rsidRPr="00354A56" w:rsidRDefault="00354A56" w:rsidP="00354A56">
      <w:pPr>
        <w:spacing w:line="360" w:lineRule="auto"/>
        <w:jc w:val="both"/>
        <w:rPr>
          <w:rFonts w:ascii="Times New Roman" w:hAnsi="Times New Roman" w:cs="Times New Roman"/>
          <w:b/>
          <w:sz w:val="24"/>
          <w:szCs w:val="24"/>
        </w:rPr>
      </w:pPr>
    </w:p>
    <w:p w:rsidR="00354A56" w:rsidRPr="00354A56" w:rsidRDefault="00354A56" w:rsidP="00354A56">
      <w:pPr>
        <w:spacing w:line="360" w:lineRule="auto"/>
        <w:jc w:val="both"/>
        <w:rPr>
          <w:rFonts w:ascii="Times New Roman" w:hAnsi="Times New Roman" w:cs="Times New Roman"/>
          <w:b/>
          <w:sz w:val="24"/>
          <w:szCs w:val="24"/>
        </w:rPr>
      </w:pPr>
      <w:r w:rsidRPr="00354A56">
        <w:rPr>
          <w:rFonts w:ascii="Times New Roman" w:hAnsi="Times New Roman" w:cs="Times New Roman"/>
          <w:b/>
          <w:sz w:val="24"/>
          <w:szCs w:val="24"/>
        </w:rPr>
        <w:t xml:space="preserve">Q3. Explain the role of capital budgeting techniques in project selection. Illustrate your answer with examples of Net Present Value (NPV), Internal Rate of Return (IRR), </w:t>
      </w:r>
      <w:r w:rsidRPr="00354A56">
        <w:rPr>
          <w:rFonts w:ascii="Times New Roman" w:hAnsi="Times New Roman" w:cs="Times New Roman"/>
          <w:b/>
          <w:sz w:val="24"/>
          <w:szCs w:val="24"/>
        </w:rPr>
        <w:lastRenderedPageBreak/>
        <w:t>Payback Period, and Profitability Index (PI), highlighting their advantages and limitations.</w:t>
      </w:r>
      <w:r w:rsidRPr="00354A56">
        <w:rPr>
          <w:rFonts w:ascii="Times New Roman" w:hAnsi="Times New Roman" w:cs="Times New Roman"/>
          <w:b/>
          <w:sz w:val="24"/>
          <w:szCs w:val="24"/>
        </w:rPr>
        <w:tab/>
        <w:t xml:space="preserve"> 10</w:t>
      </w:r>
    </w:p>
    <w:p w:rsidR="00354A56" w:rsidRPr="00354A56" w:rsidRDefault="00354A56" w:rsidP="00354A56">
      <w:pPr>
        <w:spacing w:line="360" w:lineRule="auto"/>
        <w:jc w:val="both"/>
        <w:rPr>
          <w:rFonts w:ascii="Times New Roman" w:hAnsi="Times New Roman" w:cs="Times New Roman"/>
          <w:sz w:val="24"/>
          <w:szCs w:val="24"/>
          <w:lang w:val="en-US"/>
        </w:rPr>
      </w:pPr>
      <w:proofErr w:type="gramStart"/>
      <w:r>
        <w:rPr>
          <w:rFonts w:ascii="Times New Roman" w:hAnsi="Times New Roman" w:cs="Times New Roman"/>
          <w:b/>
          <w:bCs/>
          <w:sz w:val="24"/>
          <w:szCs w:val="24"/>
          <w:lang w:val="en-US"/>
        </w:rPr>
        <w:t>Ans 3.</w:t>
      </w:r>
      <w:proofErr w:type="gramEnd"/>
    </w:p>
    <w:p w:rsidR="00354A56" w:rsidRPr="00354A56" w:rsidRDefault="00354A56" w:rsidP="00354A56">
      <w:pPr>
        <w:spacing w:line="360" w:lineRule="auto"/>
        <w:jc w:val="both"/>
        <w:rPr>
          <w:rFonts w:ascii="Times New Roman" w:hAnsi="Times New Roman" w:cs="Times New Roman"/>
          <w:b/>
          <w:bCs/>
          <w:sz w:val="24"/>
          <w:szCs w:val="24"/>
          <w:lang w:val="en-US"/>
        </w:rPr>
      </w:pPr>
      <w:r w:rsidRPr="00354A56">
        <w:rPr>
          <w:rFonts w:ascii="Times New Roman" w:hAnsi="Times New Roman" w:cs="Times New Roman"/>
          <w:b/>
          <w:bCs/>
          <w:sz w:val="24"/>
          <w:szCs w:val="24"/>
          <w:lang w:val="en-US"/>
        </w:rPr>
        <w:t>Role of Capital Budgeting Techniques in Project Selection</w:t>
      </w:r>
    </w:p>
    <w:p w:rsidR="00354A56" w:rsidRPr="00354A56" w:rsidRDefault="00354A56" w:rsidP="00B77AA5">
      <w:pPr>
        <w:spacing w:line="360" w:lineRule="auto"/>
        <w:jc w:val="both"/>
        <w:rPr>
          <w:rFonts w:ascii="Times New Roman" w:hAnsi="Times New Roman" w:cs="Times New Roman"/>
          <w:sz w:val="24"/>
          <w:szCs w:val="24"/>
          <w:lang w:val="en-US"/>
        </w:rPr>
      </w:pPr>
      <w:r w:rsidRPr="00354A56">
        <w:rPr>
          <w:rFonts w:ascii="Times New Roman" w:hAnsi="Times New Roman" w:cs="Times New Roman"/>
          <w:sz w:val="24"/>
          <w:szCs w:val="24"/>
          <w:lang w:val="en-US"/>
        </w:rPr>
        <w:t xml:space="preserve">Capital budgeting techniques play a crucial role in project selection by helping organizations evaluate the financial feasibility and profitability of long-term investment projects. These techniques provide a systematic framework to assess whether a project should be accepted or rejected based on expected cash flows, costs, and returns. Since capital investments involve large amounts of funds and long-term commitments, incorrect decisions can significantly </w:t>
      </w:r>
    </w:p>
    <w:p w:rsidR="00354A56" w:rsidRDefault="00354A56" w:rsidP="0037424F">
      <w:pPr>
        <w:spacing w:line="360" w:lineRule="auto"/>
        <w:jc w:val="both"/>
        <w:rPr>
          <w:rFonts w:ascii="Times New Roman" w:hAnsi="Times New Roman" w:cs="Times New Roman"/>
          <w:sz w:val="24"/>
          <w:szCs w:val="24"/>
        </w:rPr>
      </w:pPr>
    </w:p>
    <w:p w:rsidR="00354A56" w:rsidRPr="00354A56" w:rsidRDefault="00354A56" w:rsidP="0037424F">
      <w:pPr>
        <w:spacing w:line="360" w:lineRule="auto"/>
        <w:jc w:val="both"/>
        <w:rPr>
          <w:rFonts w:ascii="Times New Roman" w:hAnsi="Times New Roman" w:cs="Times New Roman"/>
          <w:b/>
          <w:sz w:val="24"/>
          <w:szCs w:val="24"/>
        </w:rPr>
      </w:pPr>
    </w:p>
    <w:p w:rsidR="0037424F" w:rsidRPr="00354A56" w:rsidRDefault="0037424F" w:rsidP="00354A56">
      <w:pPr>
        <w:spacing w:line="360" w:lineRule="auto"/>
        <w:jc w:val="center"/>
        <w:rPr>
          <w:rFonts w:ascii="Times New Roman" w:hAnsi="Times New Roman" w:cs="Times New Roman"/>
          <w:b/>
          <w:sz w:val="24"/>
          <w:szCs w:val="24"/>
        </w:rPr>
      </w:pPr>
      <w:r w:rsidRPr="00354A56">
        <w:rPr>
          <w:rFonts w:ascii="Times New Roman" w:hAnsi="Times New Roman" w:cs="Times New Roman"/>
          <w:b/>
          <w:sz w:val="24"/>
          <w:szCs w:val="24"/>
        </w:rPr>
        <w:t>Assignment Set – 2</w:t>
      </w:r>
    </w:p>
    <w:p w:rsidR="0037424F" w:rsidRPr="00354A56" w:rsidRDefault="0037424F" w:rsidP="0037424F">
      <w:pPr>
        <w:spacing w:line="360" w:lineRule="auto"/>
        <w:jc w:val="both"/>
        <w:rPr>
          <w:rFonts w:ascii="Times New Roman" w:hAnsi="Times New Roman" w:cs="Times New Roman"/>
          <w:b/>
          <w:sz w:val="24"/>
          <w:szCs w:val="24"/>
        </w:rPr>
      </w:pPr>
    </w:p>
    <w:p w:rsidR="0037424F" w:rsidRPr="00354A56" w:rsidRDefault="0037424F" w:rsidP="0037424F">
      <w:pPr>
        <w:spacing w:line="360" w:lineRule="auto"/>
        <w:jc w:val="both"/>
        <w:rPr>
          <w:rFonts w:ascii="Times New Roman" w:hAnsi="Times New Roman" w:cs="Times New Roman"/>
          <w:b/>
          <w:sz w:val="24"/>
          <w:szCs w:val="24"/>
        </w:rPr>
      </w:pPr>
      <w:r w:rsidRPr="00354A56">
        <w:rPr>
          <w:rFonts w:ascii="Times New Roman" w:hAnsi="Times New Roman" w:cs="Times New Roman"/>
          <w:b/>
          <w:sz w:val="24"/>
          <w:szCs w:val="24"/>
        </w:rPr>
        <w:t>Q4. Explain the key challenges faced in implementing Social Cost-Benefit Analysis (SCBA) for large infrastructure projects. Illustrate your answer with examples. 10</w:t>
      </w:r>
    </w:p>
    <w:p w:rsidR="00354A56" w:rsidRDefault="00354A56" w:rsidP="00354A56">
      <w:pPr>
        <w:spacing w:line="360" w:lineRule="auto"/>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Ans 4.</w:t>
      </w:r>
      <w:proofErr w:type="gramEnd"/>
    </w:p>
    <w:p w:rsidR="00354A56" w:rsidRPr="00354A56" w:rsidRDefault="00354A56" w:rsidP="00354A56">
      <w:pPr>
        <w:spacing w:line="360" w:lineRule="auto"/>
        <w:jc w:val="both"/>
        <w:rPr>
          <w:rFonts w:ascii="Times New Roman" w:hAnsi="Times New Roman" w:cs="Times New Roman"/>
          <w:b/>
          <w:bCs/>
          <w:sz w:val="24"/>
          <w:szCs w:val="24"/>
          <w:lang w:val="en-US"/>
        </w:rPr>
      </w:pPr>
      <w:r w:rsidRPr="00354A56">
        <w:rPr>
          <w:rFonts w:ascii="Times New Roman" w:hAnsi="Times New Roman" w:cs="Times New Roman"/>
          <w:b/>
          <w:bCs/>
          <w:sz w:val="24"/>
          <w:szCs w:val="24"/>
          <w:lang w:val="en-US"/>
        </w:rPr>
        <w:t>Key Challenges in Implementing Social Cost–Benefit Analysis (SCBA) for Large Infrastructure Projects</w:t>
      </w:r>
    </w:p>
    <w:p w:rsidR="00354A56" w:rsidRDefault="00354A56" w:rsidP="00B77AA5">
      <w:pPr>
        <w:spacing w:line="360" w:lineRule="auto"/>
        <w:jc w:val="both"/>
        <w:rPr>
          <w:rFonts w:ascii="Times New Roman" w:hAnsi="Times New Roman" w:cs="Times New Roman"/>
          <w:sz w:val="24"/>
          <w:szCs w:val="24"/>
          <w:lang w:val="en-US"/>
        </w:rPr>
      </w:pPr>
      <w:r w:rsidRPr="00354A56">
        <w:rPr>
          <w:rFonts w:ascii="Times New Roman" w:hAnsi="Times New Roman" w:cs="Times New Roman"/>
          <w:sz w:val="24"/>
          <w:szCs w:val="24"/>
          <w:lang w:val="en-US"/>
        </w:rPr>
        <w:t xml:space="preserve">Social Cost–Benefit Analysis (SCBA) is a systematic evaluation technique used to assess the overall economic, social, and environmental impact of large infrastructure projects on society. Unlike traditional financial analysis, SCBA goes beyond direct monetary costs and revenues to include indirect effects such as environmental impact, social welfare, employment generation, and regional development. Large infrastructure projects like highways, dams, airports, and metro rail systems involve significant public investment and </w:t>
      </w:r>
    </w:p>
    <w:p w:rsidR="00B77AA5" w:rsidRDefault="00B77AA5" w:rsidP="00B77AA5">
      <w:pPr>
        <w:spacing w:line="360" w:lineRule="auto"/>
        <w:jc w:val="both"/>
        <w:rPr>
          <w:rFonts w:ascii="Times New Roman" w:hAnsi="Times New Roman" w:cs="Times New Roman"/>
          <w:sz w:val="24"/>
          <w:szCs w:val="24"/>
          <w:lang w:val="en-US"/>
        </w:rPr>
      </w:pPr>
    </w:p>
    <w:p w:rsidR="00354A56" w:rsidRPr="00354A56" w:rsidRDefault="00354A56" w:rsidP="00354A56">
      <w:pPr>
        <w:spacing w:line="360" w:lineRule="auto"/>
        <w:jc w:val="both"/>
        <w:rPr>
          <w:rFonts w:ascii="Times New Roman" w:hAnsi="Times New Roman" w:cs="Times New Roman"/>
          <w:b/>
          <w:sz w:val="24"/>
          <w:szCs w:val="24"/>
          <w:lang w:val="en-US"/>
        </w:rPr>
      </w:pPr>
    </w:p>
    <w:p w:rsidR="00354A56" w:rsidRPr="00354A56" w:rsidRDefault="00354A56" w:rsidP="00354A56">
      <w:pPr>
        <w:spacing w:line="360" w:lineRule="auto"/>
        <w:jc w:val="both"/>
        <w:rPr>
          <w:rFonts w:ascii="Times New Roman" w:hAnsi="Times New Roman" w:cs="Times New Roman"/>
          <w:b/>
          <w:sz w:val="24"/>
          <w:szCs w:val="24"/>
        </w:rPr>
      </w:pPr>
      <w:r w:rsidRPr="00354A56">
        <w:rPr>
          <w:rFonts w:ascii="Times New Roman" w:hAnsi="Times New Roman" w:cs="Times New Roman"/>
          <w:b/>
          <w:sz w:val="24"/>
          <w:szCs w:val="24"/>
        </w:rPr>
        <w:t>Q5. Discuss the significance of contract administration in project procurement management. Use examples to support your answer. 10</w:t>
      </w:r>
    </w:p>
    <w:p w:rsidR="00354A56" w:rsidRPr="00354A56" w:rsidRDefault="00354A56" w:rsidP="00354A56">
      <w:pPr>
        <w:spacing w:line="360" w:lineRule="auto"/>
        <w:jc w:val="both"/>
        <w:rPr>
          <w:rFonts w:ascii="Times New Roman" w:hAnsi="Times New Roman" w:cs="Times New Roman"/>
          <w:sz w:val="24"/>
          <w:szCs w:val="24"/>
          <w:lang w:val="en-US"/>
        </w:rPr>
      </w:pPr>
      <w:proofErr w:type="gramStart"/>
      <w:r>
        <w:rPr>
          <w:rFonts w:ascii="Times New Roman" w:hAnsi="Times New Roman" w:cs="Times New Roman"/>
          <w:b/>
          <w:bCs/>
          <w:sz w:val="24"/>
          <w:szCs w:val="24"/>
          <w:lang w:val="en-US"/>
        </w:rPr>
        <w:lastRenderedPageBreak/>
        <w:t>Ans 5.</w:t>
      </w:r>
      <w:proofErr w:type="gramEnd"/>
    </w:p>
    <w:p w:rsidR="00354A56" w:rsidRPr="00354A56" w:rsidRDefault="00354A56" w:rsidP="00354A56">
      <w:pPr>
        <w:spacing w:line="360" w:lineRule="auto"/>
        <w:jc w:val="both"/>
        <w:rPr>
          <w:rFonts w:ascii="Times New Roman" w:hAnsi="Times New Roman" w:cs="Times New Roman"/>
          <w:b/>
          <w:bCs/>
          <w:sz w:val="24"/>
          <w:szCs w:val="24"/>
          <w:lang w:val="en-US"/>
        </w:rPr>
      </w:pPr>
      <w:r w:rsidRPr="00354A56">
        <w:rPr>
          <w:rFonts w:ascii="Times New Roman" w:hAnsi="Times New Roman" w:cs="Times New Roman"/>
          <w:b/>
          <w:bCs/>
          <w:sz w:val="24"/>
          <w:szCs w:val="24"/>
          <w:lang w:val="en-US"/>
        </w:rPr>
        <w:t>Significance of Contract Administration in Project Procurement Management</w:t>
      </w:r>
    </w:p>
    <w:p w:rsidR="00354A56" w:rsidRPr="00354A56" w:rsidRDefault="00354A56" w:rsidP="00B77AA5">
      <w:pPr>
        <w:spacing w:line="360" w:lineRule="auto"/>
        <w:jc w:val="both"/>
        <w:rPr>
          <w:rFonts w:ascii="Times New Roman" w:hAnsi="Times New Roman" w:cs="Times New Roman"/>
          <w:sz w:val="24"/>
          <w:szCs w:val="24"/>
          <w:lang w:val="en-US"/>
        </w:rPr>
      </w:pPr>
      <w:r w:rsidRPr="00354A56">
        <w:rPr>
          <w:rFonts w:ascii="Times New Roman" w:hAnsi="Times New Roman" w:cs="Times New Roman"/>
          <w:sz w:val="24"/>
          <w:szCs w:val="24"/>
          <w:lang w:val="en-US"/>
        </w:rPr>
        <w:t xml:space="preserve">Contract administration is a critical function within project procurement management that ensures contracts are executed as per agreed terms, conditions, and performance standards. It begins after contract award and continues until contract closure. Effective contract administration helps manage relationships between buyers and suppliers, controls costs, ensures quality, and minimizes disputes. In large projects involving multiple vendors, subcontractors, and service providers, contract administration acts as a control mechanism to safeguard organizational interests and ensure that procurement objectives are achieved </w:t>
      </w:r>
    </w:p>
    <w:p w:rsidR="00354A56" w:rsidRDefault="00354A56" w:rsidP="00354A56">
      <w:pPr>
        <w:spacing w:line="360" w:lineRule="auto"/>
        <w:jc w:val="both"/>
        <w:rPr>
          <w:rFonts w:ascii="Times New Roman" w:hAnsi="Times New Roman" w:cs="Times New Roman"/>
          <w:b/>
          <w:sz w:val="24"/>
          <w:szCs w:val="24"/>
          <w:lang w:val="en-US"/>
        </w:rPr>
      </w:pPr>
    </w:p>
    <w:p w:rsidR="00354A56" w:rsidRPr="00354A56" w:rsidRDefault="00354A56" w:rsidP="00354A56">
      <w:pPr>
        <w:spacing w:line="360" w:lineRule="auto"/>
        <w:jc w:val="both"/>
        <w:rPr>
          <w:rFonts w:ascii="Times New Roman" w:hAnsi="Times New Roman" w:cs="Times New Roman"/>
          <w:b/>
          <w:sz w:val="24"/>
          <w:szCs w:val="24"/>
          <w:lang w:val="en-US"/>
        </w:rPr>
      </w:pPr>
    </w:p>
    <w:p w:rsidR="00354A56" w:rsidRPr="00354A56" w:rsidRDefault="00354A56" w:rsidP="00354A56">
      <w:pPr>
        <w:spacing w:line="360" w:lineRule="auto"/>
        <w:jc w:val="both"/>
        <w:rPr>
          <w:rFonts w:ascii="Times New Roman" w:hAnsi="Times New Roman" w:cs="Times New Roman"/>
          <w:b/>
          <w:sz w:val="24"/>
          <w:szCs w:val="24"/>
        </w:rPr>
      </w:pPr>
      <w:r w:rsidRPr="00354A56">
        <w:rPr>
          <w:rFonts w:ascii="Times New Roman" w:hAnsi="Times New Roman" w:cs="Times New Roman"/>
          <w:b/>
          <w:sz w:val="24"/>
          <w:szCs w:val="24"/>
        </w:rPr>
        <w:t>Q6. Explain the components of an effective project monitoring system. Support your answer with relevant examples.</w:t>
      </w:r>
      <w:r w:rsidRPr="00354A56">
        <w:rPr>
          <w:rFonts w:ascii="Times New Roman" w:hAnsi="Times New Roman" w:cs="Times New Roman"/>
          <w:b/>
          <w:sz w:val="24"/>
          <w:szCs w:val="24"/>
        </w:rPr>
        <w:tab/>
        <w:t xml:space="preserve"> 10</w:t>
      </w:r>
    </w:p>
    <w:p w:rsidR="00354A56" w:rsidRDefault="00354A56" w:rsidP="00354A56">
      <w:pPr>
        <w:spacing w:line="360" w:lineRule="auto"/>
        <w:jc w:val="both"/>
        <w:rPr>
          <w:rFonts w:ascii="Times New Roman" w:hAnsi="Times New Roman" w:cs="Times New Roman"/>
          <w:b/>
          <w:bCs/>
          <w:sz w:val="24"/>
          <w:szCs w:val="24"/>
          <w:lang w:val="en-US"/>
        </w:rPr>
      </w:pPr>
      <w:proofErr w:type="gramStart"/>
      <w:r w:rsidRPr="00354A56">
        <w:rPr>
          <w:rFonts w:ascii="Times New Roman" w:hAnsi="Times New Roman" w:cs="Times New Roman"/>
          <w:b/>
          <w:bCs/>
          <w:sz w:val="24"/>
          <w:szCs w:val="24"/>
          <w:lang w:val="en-US"/>
        </w:rPr>
        <w:t>Ans 6.</w:t>
      </w:r>
      <w:proofErr w:type="gramEnd"/>
    </w:p>
    <w:p w:rsidR="00354A56" w:rsidRPr="00354A56" w:rsidRDefault="00354A56" w:rsidP="00354A56">
      <w:pPr>
        <w:spacing w:line="360" w:lineRule="auto"/>
        <w:jc w:val="both"/>
        <w:rPr>
          <w:rFonts w:ascii="Times New Roman" w:hAnsi="Times New Roman" w:cs="Times New Roman"/>
          <w:sz w:val="24"/>
          <w:szCs w:val="24"/>
        </w:rPr>
      </w:pPr>
      <w:r w:rsidRPr="00354A56">
        <w:rPr>
          <w:rFonts w:ascii="Times New Roman" w:hAnsi="Times New Roman" w:cs="Times New Roman"/>
          <w:b/>
          <w:bCs/>
          <w:sz w:val="24"/>
          <w:szCs w:val="24"/>
          <w:lang w:val="en-US"/>
        </w:rPr>
        <w:t>Components of an Effective Project Monitoring System</w:t>
      </w:r>
    </w:p>
    <w:p w:rsidR="0037424F" w:rsidRPr="0037424F" w:rsidRDefault="00354A56" w:rsidP="00B77AA5">
      <w:pPr>
        <w:spacing w:line="360" w:lineRule="auto"/>
        <w:jc w:val="both"/>
        <w:rPr>
          <w:rFonts w:ascii="Times New Roman" w:hAnsi="Times New Roman" w:cs="Times New Roman"/>
          <w:sz w:val="24"/>
          <w:szCs w:val="24"/>
        </w:rPr>
      </w:pPr>
      <w:r w:rsidRPr="00354A56">
        <w:rPr>
          <w:rFonts w:ascii="Times New Roman" w:hAnsi="Times New Roman" w:cs="Times New Roman"/>
          <w:sz w:val="24"/>
          <w:szCs w:val="24"/>
          <w:lang w:val="en-US"/>
        </w:rPr>
        <w:t xml:space="preserve">A project monitoring system is a structured mechanism used to track project progress, performance, and compliance with planned objectives. It enables project managers to measure actual performance against planned schedules, budgets, and quality standards. An effective monitoring system supports timely decision-making, early detection of deviations, and corrective action. In complex projects with multiple activities and stakeholders, a robust </w:t>
      </w:r>
    </w:p>
    <w:p w:rsidR="0037424F" w:rsidRPr="0037424F" w:rsidRDefault="0037424F" w:rsidP="0037424F">
      <w:pPr>
        <w:spacing w:line="360" w:lineRule="auto"/>
        <w:jc w:val="both"/>
        <w:rPr>
          <w:rFonts w:ascii="Times New Roman" w:hAnsi="Times New Roman" w:cs="Times New Roman"/>
          <w:sz w:val="24"/>
          <w:szCs w:val="24"/>
        </w:rPr>
      </w:pPr>
    </w:p>
    <w:sectPr w:rsidR="0037424F" w:rsidRPr="0037424F" w:rsidSect="0037424F">
      <w:headerReference w:type="default" r:id="rId9"/>
      <w:pgSz w:w="11906" w:h="16838"/>
      <w:pgMar w:top="1440" w:right="1440" w:bottom="1440" w:left="1440" w:header="284" w:footer="708"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170" w:rsidRDefault="00967170">
      <w:pPr>
        <w:spacing w:after="0" w:line="240" w:lineRule="auto"/>
      </w:pPr>
      <w:r>
        <w:separator/>
      </w:r>
    </w:p>
  </w:endnote>
  <w:endnote w:type="continuationSeparator" w:id="0">
    <w:p w:rsidR="00967170" w:rsidRDefault="009671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Roboto">
    <w:panose1 w:val="02000000000000000000"/>
    <w:charset w:val="00"/>
    <w:family w:val="auto"/>
    <w:pitch w:val="variable"/>
    <w:sig w:usb0="E00002FF" w:usb1="5000205B" w:usb2="00000020" w:usb3="00000000" w:csb0="0000019F" w:csb1="00000000"/>
    <w:embedRegular r:id="rId1" w:fontKey="{BC6246DA-8FEE-4E9C-B6A4-B9856CFB7C0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5791C32-4E69-4C11-814C-AD3477EC8F70}"/>
    <w:embedBold r:id="rId3" w:fontKey="{6C68A401-8839-448C-92AD-CBD841E91C4D}"/>
  </w:font>
  <w:font w:name="Georgia">
    <w:panose1 w:val="02040502050405020303"/>
    <w:charset w:val="00"/>
    <w:family w:val="roman"/>
    <w:pitch w:val="variable"/>
    <w:sig w:usb0="00000287" w:usb1="00000000" w:usb2="00000000" w:usb3="00000000" w:csb0="0000009F" w:csb1="00000000"/>
    <w:embedRegular r:id="rId4" w:fontKey="{D1509FD4-072E-433F-9278-E7102A7E2E92}"/>
    <w:embedBold r:id="rId5" w:fontKey="{5855F9C4-9FD1-426D-85C3-043AA11F2DEB}"/>
    <w:embedItalic r:id="rId6" w:fontKey="{F812DB25-0475-4AE6-9B08-95FF1FD644B2}"/>
  </w:font>
  <w:font w:name="Tahoma">
    <w:panose1 w:val="020B0604030504040204"/>
    <w:charset w:val="00"/>
    <w:family w:val="swiss"/>
    <w:pitch w:val="variable"/>
    <w:sig w:usb0="E1002EFF" w:usb1="C000605B" w:usb2="00000029" w:usb3="00000000" w:csb0="000101FF" w:csb1="00000000"/>
    <w:embedRegular r:id="rId7" w:fontKey="{6D4275B7-C442-4E00-88E6-EED451C691C3}"/>
    <w:embedBold r:id="rId8" w:fontKey="{60F980D0-AD33-4AD9-A73F-A106D354DAE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8C65C7F4-54A3-4461-9480-48A39862DB9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170" w:rsidRDefault="00967170">
      <w:pPr>
        <w:spacing w:after="0" w:line="240" w:lineRule="auto"/>
      </w:pPr>
      <w:r>
        <w:separator/>
      </w:r>
    </w:p>
  </w:footnote>
  <w:footnote w:type="continuationSeparator" w:id="0">
    <w:p w:rsidR="00967170" w:rsidRDefault="009671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9DF" w:rsidRDefault="006709DF" w:rsidP="0037424F">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623E"/>
    <w:multiLevelType w:val="multilevel"/>
    <w:tmpl w:val="574C7726"/>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059557E8"/>
    <w:multiLevelType w:val="multilevel"/>
    <w:tmpl w:val="3454E2DC"/>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nsid w:val="0F12668C"/>
    <w:multiLevelType w:val="multilevel"/>
    <w:tmpl w:val="934067B6"/>
    <w:lvl w:ilvl="0">
      <w:start w:val="1"/>
      <w:numFmt w:val="decimal"/>
      <w:lvlText w:val="%1."/>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21E44DE7"/>
    <w:multiLevelType w:val="multilevel"/>
    <w:tmpl w:val="DED2CE58"/>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F185635"/>
    <w:multiLevelType w:val="multilevel"/>
    <w:tmpl w:val="D198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F53B90"/>
    <w:multiLevelType w:val="multilevel"/>
    <w:tmpl w:val="7D4EB71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8121742"/>
    <w:multiLevelType w:val="multilevel"/>
    <w:tmpl w:val="C974F5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87836F5"/>
    <w:multiLevelType w:val="multilevel"/>
    <w:tmpl w:val="046CE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0E64FB"/>
    <w:multiLevelType w:val="multilevel"/>
    <w:tmpl w:val="7346E702"/>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rFonts w:ascii="Roboto" w:eastAsia="Roboto" w:hAnsi="Roboto" w:cs="Roboto"/>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1"/>
  </w:num>
  <w:num w:numId="4">
    <w:abstractNumId w:val="3"/>
  </w:num>
  <w:num w:numId="5">
    <w:abstractNumId w:val="8"/>
  </w:num>
  <w:num w:numId="6">
    <w:abstractNumId w:val="2"/>
  </w:num>
  <w:num w:numId="7">
    <w:abstractNumId w:val="6"/>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grammar="clean"/>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6709DF"/>
    <w:rsid w:val="00025315"/>
    <w:rsid w:val="000B04E8"/>
    <w:rsid w:val="00116B6D"/>
    <w:rsid w:val="0023360D"/>
    <w:rsid w:val="002E4F56"/>
    <w:rsid w:val="00354A56"/>
    <w:rsid w:val="0037424F"/>
    <w:rsid w:val="00423932"/>
    <w:rsid w:val="00500613"/>
    <w:rsid w:val="006709DF"/>
    <w:rsid w:val="007A56A7"/>
    <w:rsid w:val="008F650B"/>
    <w:rsid w:val="00967170"/>
    <w:rsid w:val="009D7DE9"/>
    <w:rsid w:val="00AA5CF7"/>
    <w:rsid w:val="00B77AA5"/>
    <w:rsid w:val="00CC6DDD"/>
    <w:rsid w:val="00D64E9B"/>
    <w:rsid w:val="00E35E44"/>
    <w:rsid w:val="00E7320C"/>
    <w:rsid w:val="00E87E4B"/>
    <w:rsid w:val="00ED1A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0613"/>
  </w:style>
  <w:style w:type="paragraph" w:styleId="Heading1">
    <w:name w:val="heading 1"/>
    <w:basedOn w:val="Normal"/>
    <w:next w:val="Normal"/>
    <w:uiPriority w:val="9"/>
    <w:qFormat/>
    <w:rsid w:val="00500613"/>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00613"/>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00613"/>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00613"/>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00613"/>
    <w:pPr>
      <w:keepNext/>
      <w:keepLines/>
      <w:spacing w:before="220" w:after="40"/>
      <w:outlineLvl w:val="4"/>
    </w:pPr>
    <w:rPr>
      <w:b/>
    </w:rPr>
  </w:style>
  <w:style w:type="paragraph" w:styleId="Heading6">
    <w:name w:val="heading 6"/>
    <w:basedOn w:val="Normal"/>
    <w:next w:val="Normal"/>
    <w:uiPriority w:val="9"/>
    <w:semiHidden/>
    <w:unhideWhenUsed/>
    <w:qFormat/>
    <w:rsid w:val="0050061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500613"/>
    <w:tblPr>
      <w:tblCellMar>
        <w:top w:w="100" w:type="dxa"/>
        <w:left w:w="100" w:type="dxa"/>
        <w:bottom w:w="100" w:type="dxa"/>
        <w:right w:w="100" w:type="dxa"/>
      </w:tblCellMar>
    </w:tblPr>
  </w:style>
  <w:style w:type="paragraph" w:styleId="Title">
    <w:name w:val="Title"/>
    <w:basedOn w:val="Normal"/>
    <w:next w:val="Normal"/>
    <w:uiPriority w:val="10"/>
    <w:qFormat/>
    <w:rsid w:val="00500613"/>
    <w:pPr>
      <w:keepNext/>
      <w:keepLines/>
      <w:spacing w:before="480" w:after="120"/>
    </w:pPr>
    <w:rPr>
      <w:b/>
      <w:sz w:val="72"/>
      <w:szCs w:val="72"/>
    </w:rPr>
  </w:style>
  <w:style w:type="paragraph" w:styleId="Header">
    <w:name w:val="header"/>
    <w:basedOn w:val="Normal"/>
    <w:link w:val="HeaderChar"/>
    <w:uiPriority w:val="99"/>
    <w:unhideWhenUsed/>
    <w:rsid w:val="00541D8B"/>
    <w:pPr>
      <w:tabs>
        <w:tab w:val="center" w:pos="4680"/>
        <w:tab w:val="right" w:pos="936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541D8B"/>
    <w:rPr>
      <w:rFonts w:ascii="Times New Roman" w:eastAsia="Times New Roman" w:hAnsi="Times New Roman" w:cs="Times New Roman"/>
      <w:sz w:val="24"/>
      <w:szCs w:val="24"/>
      <w:lang w:val="en-US"/>
    </w:rPr>
  </w:style>
  <w:style w:type="table" w:styleId="TableGrid">
    <w:name w:val="Table Grid"/>
    <w:basedOn w:val="TableNormal"/>
    <w:rsid w:val="00541D8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148"/>
    <w:pPr>
      <w:spacing w:after="0" w:line="240" w:lineRule="auto"/>
      <w:ind w:left="720"/>
      <w:contextualSpacing/>
    </w:pPr>
    <w:rPr>
      <w:rFonts w:ascii="Times New Roman" w:hAnsi="Times New Roman" w:cs="Times New Roman"/>
      <w:sz w:val="24"/>
      <w:szCs w:val="24"/>
    </w:rPr>
  </w:style>
  <w:style w:type="table" w:customStyle="1" w:styleId="a">
    <w:basedOn w:val="TableNormal"/>
    <w:rsid w:val="0050061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50061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021D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DD2"/>
  </w:style>
  <w:style w:type="paragraph" w:styleId="Subtitle">
    <w:name w:val="Subtitle"/>
    <w:basedOn w:val="Normal"/>
    <w:next w:val="Normal"/>
    <w:uiPriority w:val="11"/>
    <w:qFormat/>
    <w:rsid w:val="00500613"/>
    <w:pPr>
      <w:keepNext/>
      <w:keepLines/>
      <w:spacing w:before="360" w:after="80"/>
    </w:pPr>
    <w:rPr>
      <w:rFonts w:ascii="Georgia" w:eastAsia="Georgia" w:hAnsi="Georgia" w:cs="Georgia"/>
      <w:i/>
      <w:color w:val="666666"/>
      <w:sz w:val="48"/>
      <w:szCs w:val="48"/>
    </w:rPr>
  </w:style>
  <w:style w:type="table" w:customStyle="1" w:styleId="a1">
    <w:basedOn w:val="TableNormal"/>
    <w:rsid w:val="0050061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500613"/>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42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24F"/>
    <w:rPr>
      <w:rFonts w:ascii="Tahoma" w:hAnsi="Tahoma" w:cs="Tahoma"/>
      <w:sz w:val="16"/>
      <w:szCs w:val="16"/>
    </w:rPr>
  </w:style>
  <w:style w:type="character" w:styleId="Strong">
    <w:name w:val="Strong"/>
    <w:basedOn w:val="DefaultParagraphFont"/>
    <w:uiPriority w:val="22"/>
    <w:qFormat/>
    <w:rsid w:val="0037424F"/>
    <w:rPr>
      <w:b/>
      <w:bCs/>
    </w:rPr>
  </w:style>
  <w:style w:type="paragraph" w:styleId="NormalWeb">
    <w:name w:val="Normal (Web)"/>
    <w:basedOn w:val="Normal"/>
    <w:uiPriority w:val="99"/>
    <w:semiHidden/>
    <w:unhideWhenUsed/>
    <w:rsid w:val="0037424F"/>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46551475">
      <w:bodyDiv w:val="1"/>
      <w:marLeft w:val="0"/>
      <w:marRight w:val="0"/>
      <w:marTop w:val="0"/>
      <w:marBottom w:val="0"/>
      <w:divBdr>
        <w:top w:val="none" w:sz="0" w:space="0" w:color="auto"/>
        <w:left w:val="none" w:sz="0" w:space="0" w:color="auto"/>
        <w:bottom w:val="none" w:sz="0" w:space="0" w:color="auto"/>
        <w:right w:val="none" w:sz="0" w:space="0" w:color="auto"/>
      </w:divBdr>
    </w:div>
    <w:div w:id="394475652">
      <w:bodyDiv w:val="1"/>
      <w:marLeft w:val="0"/>
      <w:marRight w:val="0"/>
      <w:marTop w:val="0"/>
      <w:marBottom w:val="0"/>
      <w:divBdr>
        <w:top w:val="none" w:sz="0" w:space="0" w:color="auto"/>
        <w:left w:val="none" w:sz="0" w:space="0" w:color="auto"/>
        <w:bottom w:val="none" w:sz="0" w:space="0" w:color="auto"/>
        <w:right w:val="none" w:sz="0" w:space="0" w:color="auto"/>
      </w:divBdr>
    </w:div>
    <w:div w:id="442698141">
      <w:bodyDiv w:val="1"/>
      <w:marLeft w:val="0"/>
      <w:marRight w:val="0"/>
      <w:marTop w:val="0"/>
      <w:marBottom w:val="0"/>
      <w:divBdr>
        <w:top w:val="none" w:sz="0" w:space="0" w:color="auto"/>
        <w:left w:val="none" w:sz="0" w:space="0" w:color="auto"/>
        <w:bottom w:val="none" w:sz="0" w:space="0" w:color="auto"/>
        <w:right w:val="none" w:sz="0" w:space="0" w:color="auto"/>
      </w:divBdr>
    </w:div>
    <w:div w:id="825977551">
      <w:bodyDiv w:val="1"/>
      <w:marLeft w:val="0"/>
      <w:marRight w:val="0"/>
      <w:marTop w:val="0"/>
      <w:marBottom w:val="0"/>
      <w:divBdr>
        <w:top w:val="none" w:sz="0" w:space="0" w:color="auto"/>
        <w:left w:val="none" w:sz="0" w:space="0" w:color="auto"/>
        <w:bottom w:val="none" w:sz="0" w:space="0" w:color="auto"/>
        <w:right w:val="none" w:sz="0" w:space="0" w:color="auto"/>
      </w:divBdr>
    </w:div>
    <w:div w:id="945043321">
      <w:bodyDiv w:val="1"/>
      <w:marLeft w:val="0"/>
      <w:marRight w:val="0"/>
      <w:marTop w:val="0"/>
      <w:marBottom w:val="0"/>
      <w:divBdr>
        <w:top w:val="none" w:sz="0" w:space="0" w:color="auto"/>
        <w:left w:val="none" w:sz="0" w:space="0" w:color="auto"/>
        <w:bottom w:val="none" w:sz="0" w:space="0" w:color="auto"/>
        <w:right w:val="none" w:sz="0" w:space="0" w:color="auto"/>
      </w:divBdr>
    </w:div>
    <w:div w:id="948512172">
      <w:bodyDiv w:val="1"/>
      <w:marLeft w:val="0"/>
      <w:marRight w:val="0"/>
      <w:marTop w:val="0"/>
      <w:marBottom w:val="0"/>
      <w:divBdr>
        <w:top w:val="none" w:sz="0" w:space="0" w:color="auto"/>
        <w:left w:val="none" w:sz="0" w:space="0" w:color="auto"/>
        <w:bottom w:val="none" w:sz="0" w:space="0" w:color="auto"/>
        <w:right w:val="none" w:sz="0" w:space="0" w:color="auto"/>
      </w:divBdr>
    </w:div>
    <w:div w:id="1578856833">
      <w:bodyDiv w:val="1"/>
      <w:marLeft w:val="0"/>
      <w:marRight w:val="0"/>
      <w:marTop w:val="0"/>
      <w:marBottom w:val="0"/>
      <w:divBdr>
        <w:top w:val="none" w:sz="0" w:space="0" w:color="auto"/>
        <w:left w:val="none" w:sz="0" w:space="0" w:color="auto"/>
        <w:bottom w:val="none" w:sz="0" w:space="0" w:color="auto"/>
        <w:right w:val="none" w:sz="0" w:space="0" w:color="auto"/>
      </w:divBdr>
    </w:div>
    <w:div w:id="1706370367">
      <w:bodyDiv w:val="1"/>
      <w:marLeft w:val="0"/>
      <w:marRight w:val="0"/>
      <w:marTop w:val="0"/>
      <w:marBottom w:val="0"/>
      <w:divBdr>
        <w:top w:val="none" w:sz="0" w:space="0" w:color="auto"/>
        <w:left w:val="none" w:sz="0" w:space="0" w:color="auto"/>
        <w:bottom w:val="none" w:sz="0" w:space="0" w:color="auto"/>
        <w:right w:val="none" w:sz="0" w:space="0" w:color="auto"/>
      </w:divBdr>
    </w:div>
    <w:div w:id="1743941124">
      <w:bodyDiv w:val="1"/>
      <w:marLeft w:val="0"/>
      <w:marRight w:val="0"/>
      <w:marTop w:val="0"/>
      <w:marBottom w:val="0"/>
      <w:divBdr>
        <w:top w:val="none" w:sz="0" w:space="0" w:color="auto"/>
        <w:left w:val="none" w:sz="0" w:space="0" w:color="auto"/>
        <w:bottom w:val="none" w:sz="0" w:space="0" w:color="auto"/>
        <w:right w:val="none" w:sz="0" w:space="0" w:color="auto"/>
      </w:divBdr>
    </w:div>
    <w:div w:id="2044359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MbBZ/CDIrlkeoXV9jrsHG2E19A==">CgMxLjAyDmguY2xkbTgwaGNnN2lnOAByITFETnQtUU1fWWpSVTdRaDE1UW5JU3l5Vm1JSFBDazlPUQ==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801</Words>
  <Characters>4571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Aditi Dadhich [MU - Jaipur]</dc:creator>
  <cp:lastModifiedBy>User</cp:lastModifiedBy>
  <cp:revision>9</cp:revision>
  <dcterms:created xsi:type="dcterms:W3CDTF">2025-04-18T12:03:00Z</dcterms:created>
  <dcterms:modified xsi:type="dcterms:W3CDTF">2025-12-21T13:48:00Z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aa4ebe1555b24c9741219631eed25ddcb6a9ec0fd90bfefb9c9fbddaafa510e4</vt:lpwstr>
  </property>
</Properties>
</file>