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26"/>
        <w:gridCol w:w="5616"/>
      </w:tblGrid>
      <w:tr w:rsidR="00021DD2" w:rsidRPr="00963B8A" w:rsidTr="00BC7115">
        <w:trPr>
          <w:jc w:val="center"/>
        </w:trPr>
        <w:tc>
          <w:tcPr>
            <w:tcW w:w="3626" w:type="dxa"/>
          </w:tcPr>
          <w:p w:rsidR="00021DD2" w:rsidRPr="00963B8A" w:rsidRDefault="00BC7115" w:rsidP="00BC7115">
            <w:pPr>
              <w:spacing w:line="360" w:lineRule="auto"/>
              <w:jc w:val="both"/>
              <w:rPr>
                <w:b/>
                <w:sz w:val="24"/>
                <w:szCs w:val="24"/>
              </w:rPr>
            </w:pPr>
            <w:r w:rsidRPr="00963B8A">
              <w:rPr>
                <w:b/>
                <w:sz w:val="24"/>
                <w:szCs w:val="24"/>
              </w:rPr>
              <w:t>SESSION</w:t>
            </w:r>
          </w:p>
        </w:tc>
        <w:tc>
          <w:tcPr>
            <w:tcW w:w="5616" w:type="dxa"/>
          </w:tcPr>
          <w:p w:rsidR="00021DD2" w:rsidRPr="00963B8A" w:rsidRDefault="00BC7115" w:rsidP="00BC7115">
            <w:pPr>
              <w:spacing w:line="360" w:lineRule="auto"/>
              <w:jc w:val="both"/>
              <w:rPr>
                <w:b/>
                <w:sz w:val="24"/>
                <w:szCs w:val="24"/>
              </w:rPr>
            </w:pPr>
            <w:r w:rsidRPr="00963B8A">
              <w:rPr>
                <w:b/>
                <w:sz w:val="24"/>
                <w:szCs w:val="24"/>
              </w:rPr>
              <w:t>JUL - AUG 2025</w:t>
            </w:r>
          </w:p>
        </w:tc>
      </w:tr>
      <w:tr w:rsidR="00021DD2" w:rsidRPr="00963B8A" w:rsidTr="00BC7115">
        <w:trPr>
          <w:jc w:val="center"/>
        </w:trPr>
        <w:tc>
          <w:tcPr>
            <w:tcW w:w="3626" w:type="dxa"/>
          </w:tcPr>
          <w:p w:rsidR="00021DD2" w:rsidRPr="00963B8A" w:rsidRDefault="00BC7115" w:rsidP="00BC7115">
            <w:pPr>
              <w:spacing w:line="360" w:lineRule="auto"/>
              <w:jc w:val="both"/>
              <w:rPr>
                <w:b/>
                <w:sz w:val="24"/>
                <w:szCs w:val="24"/>
              </w:rPr>
            </w:pPr>
            <w:r w:rsidRPr="00963B8A">
              <w:rPr>
                <w:b/>
                <w:sz w:val="24"/>
                <w:szCs w:val="24"/>
              </w:rPr>
              <w:t>PROGRAM</w:t>
            </w:r>
          </w:p>
        </w:tc>
        <w:tc>
          <w:tcPr>
            <w:tcW w:w="5616" w:type="dxa"/>
          </w:tcPr>
          <w:p w:rsidR="00021DD2" w:rsidRPr="00963B8A" w:rsidRDefault="00BC7115" w:rsidP="00BC7115">
            <w:pPr>
              <w:spacing w:line="360" w:lineRule="auto"/>
              <w:jc w:val="both"/>
              <w:rPr>
                <w:b/>
                <w:sz w:val="24"/>
                <w:szCs w:val="24"/>
              </w:rPr>
            </w:pPr>
            <w:r w:rsidRPr="00963B8A">
              <w:rPr>
                <w:b/>
                <w:sz w:val="24"/>
                <w:szCs w:val="24"/>
              </w:rPr>
              <w:t>MASTER OF BUSINESS ADMINISTRATION (MBA)</w:t>
            </w:r>
          </w:p>
        </w:tc>
      </w:tr>
      <w:tr w:rsidR="00021DD2" w:rsidRPr="00963B8A" w:rsidTr="00BC7115">
        <w:trPr>
          <w:jc w:val="center"/>
        </w:trPr>
        <w:tc>
          <w:tcPr>
            <w:tcW w:w="3626" w:type="dxa"/>
          </w:tcPr>
          <w:p w:rsidR="00021DD2" w:rsidRPr="00963B8A" w:rsidRDefault="00BC7115" w:rsidP="00BC7115">
            <w:pPr>
              <w:spacing w:line="360" w:lineRule="auto"/>
              <w:jc w:val="both"/>
              <w:rPr>
                <w:b/>
                <w:sz w:val="24"/>
                <w:szCs w:val="24"/>
              </w:rPr>
            </w:pPr>
            <w:r w:rsidRPr="00963B8A">
              <w:rPr>
                <w:b/>
                <w:sz w:val="24"/>
                <w:szCs w:val="24"/>
              </w:rPr>
              <w:t>SEMESTER</w:t>
            </w:r>
          </w:p>
        </w:tc>
        <w:tc>
          <w:tcPr>
            <w:tcW w:w="5616" w:type="dxa"/>
          </w:tcPr>
          <w:p w:rsidR="00021DD2" w:rsidRPr="00963B8A" w:rsidRDefault="00BC7115" w:rsidP="00BC7115">
            <w:pPr>
              <w:spacing w:line="360" w:lineRule="auto"/>
              <w:jc w:val="both"/>
              <w:rPr>
                <w:b/>
                <w:sz w:val="24"/>
                <w:szCs w:val="24"/>
              </w:rPr>
            </w:pPr>
            <w:r w:rsidRPr="00963B8A">
              <w:rPr>
                <w:b/>
                <w:sz w:val="24"/>
                <w:szCs w:val="24"/>
              </w:rPr>
              <w:t>4</w:t>
            </w:r>
          </w:p>
        </w:tc>
      </w:tr>
      <w:tr w:rsidR="00021DD2" w:rsidRPr="00963B8A" w:rsidTr="00BC7115">
        <w:trPr>
          <w:jc w:val="center"/>
        </w:trPr>
        <w:tc>
          <w:tcPr>
            <w:tcW w:w="3626" w:type="dxa"/>
          </w:tcPr>
          <w:p w:rsidR="00021DD2" w:rsidRPr="00963B8A" w:rsidRDefault="00BC7115" w:rsidP="00BC7115">
            <w:pPr>
              <w:spacing w:line="360" w:lineRule="auto"/>
              <w:jc w:val="both"/>
              <w:rPr>
                <w:b/>
                <w:sz w:val="24"/>
                <w:szCs w:val="24"/>
              </w:rPr>
            </w:pPr>
            <w:r w:rsidRPr="00963B8A">
              <w:rPr>
                <w:b/>
                <w:sz w:val="24"/>
                <w:szCs w:val="24"/>
              </w:rPr>
              <w:t>COURSE CODE &amp; NAME</w:t>
            </w:r>
          </w:p>
        </w:tc>
        <w:tc>
          <w:tcPr>
            <w:tcW w:w="5616" w:type="dxa"/>
          </w:tcPr>
          <w:p w:rsidR="00021DD2" w:rsidRPr="00963B8A" w:rsidRDefault="00BC7115" w:rsidP="00BC7115">
            <w:pPr>
              <w:spacing w:line="360" w:lineRule="auto"/>
              <w:jc w:val="both"/>
              <w:rPr>
                <w:b/>
                <w:sz w:val="24"/>
                <w:szCs w:val="24"/>
              </w:rPr>
            </w:pPr>
            <w:r w:rsidRPr="00963B8A">
              <w:rPr>
                <w:b/>
                <w:sz w:val="24"/>
                <w:szCs w:val="24"/>
              </w:rPr>
              <w:t>DPRM403 PROJECT QUALITY MANAGEMENT</w:t>
            </w:r>
          </w:p>
        </w:tc>
      </w:tr>
      <w:tr w:rsidR="00021DD2" w:rsidRPr="00963B8A" w:rsidTr="00BC7115">
        <w:trPr>
          <w:jc w:val="center"/>
        </w:trPr>
        <w:tc>
          <w:tcPr>
            <w:tcW w:w="3626" w:type="dxa"/>
          </w:tcPr>
          <w:p w:rsidR="00021DD2" w:rsidRPr="00963B8A" w:rsidRDefault="00021DD2" w:rsidP="00BC7115">
            <w:pPr>
              <w:spacing w:line="360" w:lineRule="auto"/>
              <w:jc w:val="both"/>
              <w:rPr>
                <w:b/>
                <w:sz w:val="24"/>
                <w:szCs w:val="24"/>
              </w:rPr>
            </w:pPr>
          </w:p>
        </w:tc>
        <w:tc>
          <w:tcPr>
            <w:tcW w:w="5616" w:type="dxa"/>
          </w:tcPr>
          <w:p w:rsidR="00021DD2" w:rsidRPr="00963B8A" w:rsidRDefault="00021DD2" w:rsidP="00BC7115">
            <w:pPr>
              <w:spacing w:line="360" w:lineRule="auto"/>
              <w:jc w:val="both"/>
              <w:rPr>
                <w:b/>
                <w:sz w:val="24"/>
                <w:szCs w:val="24"/>
              </w:rPr>
            </w:pPr>
          </w:p>
        </w:tc>
      </w:tr>
      <w:tr w:rsidR="00021DD2" w:rsidRPr="00963B8A" w:rsidTr="00BC7115">
        <w:trPr>
          <w:jc w:val="center"/>
        </w:trPr>
        <w:tc>
          <w:tcPr>
            <w:tcW w:w="3626" w:type="dxa"/>
          </w:tcPr>
          <w:p w:rsidR="00021DD2" w:rsidRPr="00963B8A" w:rsidRDefault="00021DD2" w:rsidP="00BC7115">
            <w:pPr>
              <w:spacing w:line="360" w:lineRule="auto"/>
              <w:jc w:val="both"/>
              <w:rPr>
                <w:b/>
                <w:sz w:val="24"/>
                <w:szCs w:val="24"/>
              </w:rPr>
            </w:pPr>
          </w:p>
        </w:tc>
        <w:tc>
          <w:tcPr>
            <w:tcW w:w="5616" w:type="dxa"/>
          </w:tcPr>
          <w:p w:rsidR="00040775" w:rsidRPr="00963B8A" w:rsidRDefault="00040775" w:rsidP="00BC7115">
            <w:pPr>
              <w:spacing w:line="360" w:lineRule="auto"/>
              <w:jc w:val="both"/>
              <w:rPr>
                <w:b/>
                <w:sz w:val="24"/>
                <w:szCs w:val="24"/>
              </w:rPr>
            </w:pPr>
          </w:p>
        </w:tc>
      </w:tr>
    </w:tbl>
    <w:p w:rsidR="008A05BE" w:rsidRPr="00963B8A" w:rsidRDefault="008A05BE" w:rsidP="00BC7115">
      <w:pPr>
        <w:spacing w:line="360" w:lineRule="auto"/>
        <w:jc w:val="both"/>
        <w:rPr>
          <w:rFonts w:ascii="Times New Roman" w:hAnsi="Times New Roman" w:cs="Times New Roman"/>
          <w:b/>
          <w:sz w:val="24"/>
          <w:szCs w:val="24"/>
        </w:rPr>
      </w:pPr>
    </w:p>
    <w:p w:rsidR="00BC7115" w:rsidRPr="00963B8A" w:rsidRDefault="00BC7115" w:rsidP="0000033C">
      <w:pPr>
        <w:spacing w:line="360" w:lineRule="auto"/>
        <w:jc w:val="center"/>
        <w:rPr>
          <w:rFonts w:ascii="Times New Roman" w:hAnsi="Times New Roman" w:cs="Times New Roman"/>
          <w:b/>
          <w:sz w:val="24"/>
          <w:szCs w:val="24"/>
        </w:rPr>
      </w:pPr>
    </w:p>
    <w:p w:rsidR="00BC7115" w:rsidRPr="00963B8A" w:rsidRDefault="00BC7115" w:rsidP="0000033C">
      <w:pPr>
        <w:spacing w:line="360" w:lineRule="auto"/>
        <w:jc w:val="center"/>
        <w:rPr>
          <w:rFonts w:ascii="Times New Roman" w:hAnsi="Times New Roman" w:cs="Times New Roman"/>
          <w:b/>
          <w:sz w:val="24"/>
          <w:szCs w:val="24"/>
        </w:rPr>
      </w:pPr>
      <w:r w:rsidRPr="00963B8A">
        <w:rPr>
          <w:rFonts w:ascii="Times New Roman" w:hAnsi="Times New Roman" w:cs="Times New Roman"/>
          <w:b/>
          <w:sz w:val="24"/>
          <w:szCs w:val="24"/>
        </w:rPr>
        <w:t>Assignment Set – 1</w:t>
      </w:r>
    </w:p>
    <w:p w:rsidR="00BC7115" w:rsidRDefault="00BC7115" w:rsidP="00BC7115">
      <w:pPr>
        <w:spacing w:line="360" w:lineRule="auto"/>
        <w:jc w:val="both"/>
        <w:rPr>
          <w:rFonts w:ascii="Times New Roman" w:hAnsi="Times New Roman" w:cs="Times New Roman"/>
          <w:b/>
          <w:sz w:val="24"/>
          <w:szCs w:val="24"/>
        </w:rPr>
      </w:pPr>
    </w:p>
    <w:p w:rsidR="00963B8A" w:rsidRPr="00963B8A" w:rsidRDefault="00963B8A" w:rsidP="00BC7115">
      <w:pPr>
        <w:spacing w:line="360" w:lineRule="auto"/>
        <w:jc w:val="both"/>
        <w:rPr>
          <w:rFonts w:ascii="Times New Roman" w:hAnsi="Times New Roman" w:cs="Times New Roman"/>
          <w:b/>
          <w:sz w:val="24"/>
          <w:szCs w:val="24"/>
        </w:rPr>
      </w:pPr>
    </w:p>
    <w:p w:rsidR="00BC7115" w:rsidRPr="00963B8A" w:rsidRDefault="00963B8A" w:rsidP="00BC7115">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BC7115" w:rsidRPr="00963B8A">
        <w:rPr>
          <w:rFonts w:ascii="Times New Roman" w:hAnsi="Times New Roman" w:cs="Times New Roman"/>
          <w:b/>
          <w:sz w:val="24"/>
          <w:szCs w:val="24"/>
        </w:rPr>
        <w:t>1. A company is planning to draft a policy statement for project quality management. Help the company with the essential components of the policy statement. 10</w:t>
      </w:r>
      <w:r w:rsidR="00BC7115" w:rsidRPr="00963B8A">
        <w:rPr>
          <w:rFonts w:ascii="Times New Roman" w:hAnsi="Times New Roman" w:cs="Times New Roman"/>
          <w:b/>
          <w:sz w:val="24"/>
          <w:szCs w:val="24"/>
        </w:rPr>
        <w:tab/>
      </w:r>
    </w:p>
    <w:p w:rsidR="00963B8A" w:rsidRDefault="00963B8A" w:rsidP="0000033C">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00033C" w:rsidRPr="0000033C" w:rsidRDefault="0000033C" w:rsidP="0000033C">
      <w:pPr>
        <w:spacing w:line="360" w:lineRule="auto"/>
        <w:jc w:val="both"/>
        <w:rPr>
          <w:rFonts w:ascii="Times New Roman" w:hAnsi="Times New Roman" w:cs="Times New Roman"/>
          <w:b/>
          <w:bCs/>
          <w:sz w:val="24"/>
          <w:szCs w:val="24"/>
          <w:lang w:val="en-US"/>
        </w:rPr>
      </w:pPr>
      <w:r w:rsidRPr="0000033C">
        <w:rPr>
          <w:rFonts w:ascii="Times New Roman" w:hAnsi="Times New Roman" w:cs="Times New Roman"/>
          <w:b/>
          <w:bCs/>
          <w:sz w:val="24"/>
          <w:szCs w:val="24"/>
          <w:lang w:val="en-US"/>
        </w:rPr>
        <w:t>Essential Components of a Project Quality Management Policy Statement</w:t>
      </w:r>
    </w:p>
    <w:p w:rsidR="0000033C" w:rsidRPr="0000033C" w:rsidRDefault="0000033C" w:rsidP="0000033C">
      <w:pPr>
        <w:spacing w:line="360" w:lineRule="auto"/>
        <w:jc w:val="both"/>
        <w:rPr>
          <w:rFonts w:ascii="Times New Roman" w:hAnsi="Times New Roman" w:cs="Times New Roman"/>
          <w:b/>
          <w:bCs/>
          <w:sz w:val="24"/>
          <w:szCs w:val="24"/>
          <w:lang w:val="en-US"/>
        </w:rPr>
      </w:pPr>
      <w:r w:rsidRPr="0000033C">
        <w:rPr>
          <w:rFonts w:ascii="Times New Roman" w:hAnsi="Times New Roman" w:cs="Times New Roman"/>
          <w:b/>
          <w:bCs/>
          <w:sz w:val="24"/>
          <w:szCs w:val="24"/>
          <w:lang w:val="en-US"/>
        </w:rPr>
        <w:t>Quality Management Policy</w:t>
      </w:r>
    </w:p>
    <w:p w:rsidR="0000033C" w:rsidRPr="0000033C" w:rsidRDefault="0000033C" w:rsidP="009B77C5">
      <w:pPr>
        <w:spacing w:line="360" w:lineRule="auto"/>
        <w:jc w:val="both"/>
        <w:rPr>
          <w:rFonts w:ascii="Times New Roman" w:hAnsi="Times New Roman" w:cs="Times New Roman"/>
          <w:sz w:val="24"/>
          <w:szCs w:val="24"/>
          <w:lang w:val="en-US"/>
        </w:rPr>
      </w:pPr>
      <w:r w:rsidRPr="0000033C">
        <w:rPr>
          <w:rFonts w:ascii="Times New Roman" w:hAnsi="Times New Roman" w:cs="Times New Roman"/>
          <w:sz w:val="24"/>
          <w:szCs w:val="24"/>
          <w:lang w:val="en-US"/>
        </w:rPr>
        <w:t xml:space="preserve">A Project Quality Management Policy serves as a formal declaration of an organization’s commitment to delivering projects that meet defined standards of excellence. It outlines the organization’s quality principles, expectations, and strategic direction. For a company drafting such a policy, clarity, consistency, and alignment with organizational values are essential. The policy must guide project teams in planning, controlling, and assuring quality </w:t>
      </w:r>
    </w:p>
    <w:p w:rsidR="009B77C5" w:rsidRPr="009B77C5" w:rsidRDefault="009B77C5" w:rsidP="009B77C5">
      <w:pPr>
        <w:spacing w:after="200" w:line="276" w:lineRule="auto"/>
        <w:jc w:val="center"/>
        <w:rPr>
          <w:rFonts w:ascii="Times New Roman" w:hAnsi="Times New Roman" w:cs="Times New Roman"/>
          <w:sz w:val="32"/>
          <w:szCs w:val="24"/>
          <w:lang w:eastAsia="en-US"/>
        </w:rPr>
      </w:pPr>
      <w:r w:rsidRPr="009B77C5">
        <w:rPr>
          <w:rFonts w:ascii="Times New Roman" w:hAnsi="Times New Roman" w:cs="Times New Roman"/>
          <w:sz w:val="32"/>
          <w:szCs w:val="24"/>
          <w:lang w:eastAsia="en-US"/>
        </w:rPr>
        <w:t>MUJ</w:t>
      </w:r>
    </w:p>
    <w:p w:rsidR="009B77C5" w:rsidRPr="009B77C5" w:rsidRDefault="009B77C5" w:rsidP="009B77C5">
      <w:pPr>
        <w:shd w:val="clear" w:color="auto" w:fill="FFFFFF"/>
        <w:spacing w:after="0" w:line="240" w:lineRule="auto"/>
        <w:jc w:val="center"/>
        <w:rPr>
          <w:rFonts w:ascii="Arial" w:hAnsi="Arial" w:cs="Times New Roman"/>
          <w:color w:val="222222"/>
          <w:sz w:val="20"/>
          <w:szCs w:val="20"/>
          <w:lang w:eastAsia="en-US"/>
        </w:rPr>
      </w:pPr>
      <w:proofErr w:type="gramStart"/>
      <w:r w:rsidRPr="009B77C5">
        <w:rPr>
          <w:rFonts w:ascii="Georgia" w:hAnsi="Georgia" w:cs="Times New Roman"/>
          <w:color w:val="000000"/>
          <w:sz w:val="33"/>
          <w:szCs w:val="33"/>
          <w:highlight w:val="cyan"/>
          <w:shd w:val="clear" w:color="auto" w:fill="FF0000"/>
          <w:lang w:eastAsia="en-US"/>
        </w:rPr>
        <w:t>Its</w:t>
      </w:r>
      <w:proofErr w:type="gramEnd"/>
      <w:r w:rsidRPr="009B77C5">
        <w:rPr>
          <w:rFonts w:ascii="Georgia" w:hAnsi="Georgia" w:cs="Times New Roman"/>
          <w:color w:val="000000"/>
          <w:sz w:val="33"/>
          <w:szCs w:val="33"/>
          <w:highlight w:val="cyan"/>
          <w:shd w:val="clear" w:color="auto" w:fill="FF0000"/>
          <w:lang w:eastAsia="en-US"/>
        </w:rPr>
        <w:t xml:space="preserve"> Half solved only</w:t>
      </w:r>
    </w:p>
    <w:p w:rsidR="009B77C5" w:rsidRPr="009B77C5" w:rsidRDefault="009B77C5" w:rsidP="009B77C5">
      <w:pPr>
        <w:shd w:val="clear" w:color="auto" w:fill="FFFFFF"/>
        <w:spacing w:before="240" w:after="240" w:line="240" w:lineRule="auto"/>
        <w:jc w:val="center"/>
        <w:rPr>
          <w:rFonts w:ascii="Georgia" w:hAnsi="Georgia" w:cs="Times New Roman"/>
          <w:sz w:val="40"/>
          <w:szCs w:val="33"/>
          <w:shd w:val="clear" w:color="auto" w:fill="FFFF00"/>
          <w:lang w:eastAsia="en-US"/>
        </w:rPr>
      </w:pPr>
      <w:r w:rsidRPr="009B77C5">
        <w:rPr>
          <w:rFonts w:ascii="Georgia" w:hAnsi="Georgia" w:cs="Times New Roman"/>
          <w:sz w:val="40"/>
          <w:szCs w:val="33"/>
          <w:shd w:val="clear" w:color="auto" w:fill="FFFF00"/>
          <w:lang w:eastAsia="en-US"/>
        </w:rPr>
        <w:t xml:space="preserve">Buy </w:t>
      </w:r>
      <w:proofErr w:type="gramStart"/>
      <w:r w:rsidRPr="009B77C5">
        <w:rPr>
          <w:rFonts w:ascii="Georgia" w:hAnsi="Georgia" w:cs="Times New Roman"/>
          <w:sz w:val="40"/>
          <w:szCs w:val="33"/>
          <w:shd w:val="clear" w:color="auto" w:fill="FFFF00"/>
          <w:lang w:eastAsia="en-US"/>
        </w:rPr>
        <w:t>Complete</w:t>
      </w:r>
      <w:proofErr w:type="gramEnd"/>
      <w:r w:rsidRPr="009B77C5">
        <w:rPr>
          <w:rFonts w:ascii="Georgia" w:hAnsi="Georgia" w:cs="Times New Roman"/>
          <w:sz w:val="40"/>
          <w:szCs w:val="33"/>
          <w:shd w:val="clear" w:color="auto" w:fill="FFFF00"/>
          <w:lang w:eastAsia="en-US"/>
        </w:rPr>
        <w:t xml:space="preserve"> assignment from us</w:t>
      </w:r>
    </w:p>
    <w:p w:rsidR="009B77C5" w:rsidRPr="009B77C5" w:rsidRDefault="009B77C5" w:rsidP="009B77C5">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9B77C5">
        <w:rPr>
          <w:rFonts w:ascii="Georgia" w:hAnsi="Georgia" w:cs="Times New Roman"/>
          <w:b/>
          <w:color w:val="222222"/>
          <w:sz w:val="33"/>
          <w:szCs w:val="33"/>
          <w:shd w:val="clear" w:color="auto" w:fill="FFFF00"/>
          <w:lang w:eastAsia="en-US"/>
        </w:rPr>
        <w:t>Price – 190</w:t>
      </w:r>
      <w:proofErr w:type="gramStart"/>
      <w:r w:rsidRPr="009B77C5">
        <w:rPr>
          <w:rFonts w:ascii="Georgia" w:hAnsi="Georgia" w:cs="Times New Roman"/>
          <w:b/>
          <w:color w:val="222222"/>
          <w:sz w:val="33"/>
          <w:szCs w:val="33"/>
          <w:shd w:val="clear" w:color="auto" w:fill="FFFF00"/>
          <w:lang w:eastAsia="en-US"/>
        </w:rPr>
        <w:t>/  assignment</w:t>
      </w:r>
      <w:proofErr w:type="gramEnd"/>
    </w:p>
    <w:p w:rsidR="009B77C5" w:rsidRPr="009B77C5" w:rsidRDefault="009B77C5" w:rsidP="009B77C5">
      <w:pPr>
        <w:spacing w:before="240" w:after="240" w:line="240" w:lineRule="auto"/>
        <w:jc w:val="center"/>
        <w:rPr>
          <w:rFonts w:ascii="Georgia" w:hAnsi="Georgia" w:cs="Times New Roman"/>
          <w:b/>
          <w:color w:val="FF0000"/>
          <w:sz w:val="36"/>
          <w:szCs w:val="36"/>
          <w:lang w:eastAsia="en-US"/>
        </w:rPr>
      </w:pPr>
      <w:r w:rsidRPr="009B77C5">
        <w:rPr>
          <w:rFonts w:ascii="Georgia" w:hAnsi="Georgia" w:cs="Times New Roman"/>
          <w:b/>
          <w:sz w:val="40"/>
          <w:szCs w:val="40"/>
          <w:lang w:eastAsia="en-US"/>
        </w:rPr>
        <w:lastRenderedPageBreak/>
        <w:t xml:space="preserve">MUJ </w:t>
      </w:r>
      <w:r w:rsidRPr="009B77C5">
        <w:rPr>
          <w:rFonts w:ascii="Georgia" w:hAnsi="Georgia" w:cs="Times New Roman"/>
          <w:b/>
          <w:sz w:val="40"/>
          <w:szCs w:val="40"/>
          <w:highlight w:val="yellow"/>
          <w:lang w:eastAsia="en-US"/>
        </w:rPr>
        <w:t>Manipal University</w:t>
      </w:r>
      <w:r w:rsidRPr="009B77C5">
        <w:rPr>
          <w:rFonts w:ascii="Georgia" w:hAnsi="Georgia" w:cs="Times New Roman"/>
          <w:b/>
          <w:color w:val="222222"/>
          <w:sz w:val="33"/>
          <w:szCs w:val="33"/>
          <w:highlight w:val="yellow"/>
          <w:shd w:val="clear" w:color="auto" w:fill="FFFF00"/>
          <w:lang w:eastAsia="en-US"/>
        </w:rPr>
        <w:t xml:space="preserve"> </w:t>
      </w:r>
      <w:r w:rsidRPr="009B77C5">
        <w:rPr>
          <w:rFonts w:ascii="Georgia" w:hAnsi="Georgia" w:cs="Times New Roman"/>
          <w:b/>
          <w:sz w:val="36"/>
          <w:szCs w:val="36"/>
          <w:lang w:eastAsia="en-US"/>
        </w:rPr>
        <w:t xml:space="preserve">Complete </w:t>
      </w:r>
      <w:proofErr w:type="gramStart"/>
      <w:r w:rsidRPr="009B77C5">
        <w:rPr>
          <w:rFonts w:ascii="Georgia" w:hAnsi="Georgia" w:cs="Times New Roman"/>
          <w:b/>
          <w:sz w:val="36"/>
          <w:szCs w:val="36"/>
          <w:lang w:eastAsia="en-US"/>
        </w:rPr>
        <w:t>SolvedAssignments</w:t>
      </w:r>
      <w:r w:rsidRPr="009B77C5">
        <w:rPr>
          <w:rFonts w:ascii="Georgia" w:hAnsi="Georgia" w:cs="Times New Roman"/>
          <w:b/>
          <w:bCs/>
          <w:color w:val="FFFFFF"/>
          <w:sz w:val="36"/>
          <w:szCs w:val="36"/>
          <w:highlight w:val="red"/>
          <w:shd w:val="clear" w:color="auto" w:fill="FFFF00"/>
          <w:lang w:eastAsia="en-US"/>
        </w:rPr>
        <w:t xml:space="preserve">  JULY</w:t>
      </w:r>
      <w:proofErr w:type="gramEnd"/>
      <w:r w:rsidRPr="009B77C5">
        <w:rPr>
          <w:rFonts w:ascii="Georgia" w:hAnsi="Georgia" w:cs="Times New Roman"/>
          <w:b/>
          <w:bCs/>
          <w:color w:val="FFFFFF"/>
          <w:sz w:val="36"/>
          <w:szCs w:val="36"/>
          <w:highlight w:val="red"/>
          <w:shd w:val="clear" w:color="auto" w:fill="FFFF00"/>
          <w:lang w:eastAsia="en-US"/>
        </w:rPr>
        <w:t>-AUGUST  2025</w:t>
      </w:r>
    </w:p>
    <w:p w:rsidR="009B77C5" w:rsidRPr="009B77C5" w:rsidRDefault="009B77C5" w:rsidP="009B77C5">
      <w:pPr>
        <w:spacing w:before="240" w:after="240" w:line="240" w:lineRule="auto"/>
        <w:jc w:val="center"/>
        <w:rPr>
          <w:rFonts w:ascii="Georgia" w:hAnsi="Georgia" w:cs="Times New Roman"/>
          <w:sz w:val="32"/>
          <w:szCs w:val="32"/>
          <w:lang w:eastAsia="en-US"/>
        </w:rPr>
      </w:pPr>
      <w:proofErr w:type="gramStart"/>
      <w:r w:rsidRPr="009B77C5">
        <w:rPr>
          <w:rFonts w:ascii="Georgia" w:hAnsi="Georgia" w:cs="Times New Roman"/>
          <w:sz w:val="32"/>
          <w:szCs w:val="32"/>
          <w:lang w:eastAsia="en-US"/>
        </w:rPr>
        <w:t>buy</w:t>
      </w:r>
      <w:proofErr w:type="gramEnd"/>
      <w:r w:rsidRPr="009B77C5">
        <w:rPr>
          <w:rFonts w:ascii="Georgia" w:hAnsi="Georgia" w:cs="Times New Roman"/>
          <w:sz w:val="32"/>
          <w:szCs w:val="32"/>
          <w:lang w:eastAsia="en-US"/>
        </w:rPr>
        <w:t xml:space="preserve"> cheap assignment help online from us easily</w:t>
      </w:r>
    </w:p>
    <w:p w:rsidR="009B77C5" w:rsidRPr="009B77C5" w:rsidRDefault="009B77C5" w:rsidP="009B77C5">
      <w:pPr>
        <w:spacing w:before="240" w:after="240" w:line="240" w:lineRule="auto"/>
        <w:jc w:val="center"/>
        <w:rPr>
          <w:rFonts w:ascii="Georgia" w:hAnsi="Georgia" w:cs="Times New Roman"/>
          <w:sz w:val="32"/>
          <w:szCs w:val="32"/>
          <w:lang w:val="en-GB" w:eastAsia="en-US"/>
        </w:rPr>
      </w:pPr>
      <w:proofErr w:type="gramStart"/>
      <w:r w:rsidRPr="009B77C5">
        <w:rPr>
          <w:rFonts w:ascii="Georgia" w:hAnsi="Georgia" w:cs="Times New Roman"/>
          <w:sz w:val="32"/>
          <w:szCs w:val="32"/>
          <w:lang w:eastAsia="en-US"/>
        </w:rPr>
        <w:t>we</w:t>
      </w:r>
      <w:proofErr w:type="gramEnd"/>
      <w:r w:rsidRPr="009B77C5">
        <w:rPr>
          <w:rFonts w:ascii="Georgia" w:hAnsi="Georgia" w:cs="Times New Roman"/>
          <w:sz w:val="32"/>
          <w:szCs w:val="32"/>
          <w:lang w:eastAsia="en-US"/>
        </w:rPr>
        <w:t xml:space="preserve"> are here to help you with the best and cheap help </w:t>
      </w:r>
    </w:p>
    <w:p w:rsidR="009B77C5" w:rsidRPr="009B77C5" w:rsidRDefault="009B77C5" w:rsidP="009B77C5">
      <w:pPr>
        <w:spacing w:before="240" w:after="240" w:line="240" w:lineRule="auto"/>
        <w:jc w:val="center"/>
        <w:rPr>
          <w:rFonts w:ascii="Georgia" w:hAnsi="Georgia" w:cs="Times New Roman"/>
          <w:b/>
          <w:sz w:val="44"/>
          <w:szCs w:val="44"/>
          <w:lang w:eastAsia="en-US"/>
        </w:rPr>
      </w:pPr>
      <w:r w:rsidRPr="009B77C5">
        <w:rPr>
          <w:rFonts w:ascii="Georgia" w:hAnsi="Georgia" w:cs="Times New Roman"/>
          <w:b/>
          <w:sz w:val="36"/>
          <w:szCs w:val="36"/>
          <w:lang w:eastAsia="en-US"/>
        </w:rPr>
        <w:t>Contact No –</w:t>
      </w:r>
      <w:r w:rsidRPr="009B77C5">
        <w:rPr>
          <w:rFonts w:ascii="Georgia" w:hAnsi="Georgia" w:cs="Times New Roman"/>
          <w:b/>
          <w:sz w:val="44"/>
          <w:szCs w:val="44"/>
          <w:lang w:eastAsia="en-US"/>
        </w:rPr>
        <w:t xml:space="preserve"> </w:t>
      </w:r>
      <w:r w:rsidRPr="009B77C5">
        <w:rPr>
          <w:rFonts w:ascii="Georgia" w:hAnsi="Georgia" w:cs="Times New Roman"/>
          <w:b/>
          <w:sz w:val="40"/>
          <w:szCs w:val="40"/>
          <w:highlight w:val="yellow"/>
          <w:lang w:eastAsia="en-US"/>
        </w:rPr>
        <w:t>8791514139</w:t>
      </w:r>
      <w:r w:rsidRPr="009B77C5">
        <w:rPr>
          <w:rFonts w:ascii="Georgia" w:hAnsi="Georgia" w:cs="Times New Roman"/>
          <w:b/>
          <w:sz w:val="40"/>
          <w:szCs w:val="40"/>
          <w:lang w:eastAsia="en-US"/>
        </w:rPr>
        <w:t xml:space="preserve"> (WhatsApp)</w:t>
      </w:r>
    </w:p>
    <w:p w:rsidR="009B77C5" w:rsidRPr="009B77C5" w:rsidRDefault="009B77C5" w:rsidP="009B77C5">
      <w:pPr>
        <w:spacing w:before="240" w:after="240" w:line="240" w:lineRule="auto"/>
        <w:jc w:val="center"/>
        <w:rPr>
          <w:rFonts w:ascii="Georgia" w:hAnsi="Georgia" w:cs="Times New Roman"/>
          <w:b/>
          <w:sz w:val="32"/>
          <w:szCs w:val="32"/>
          <w:lang w:eastAsia="en-US"/>
        </w:rPr>
      </w:pPr>
      <w:r w:rsidRPr="009B77C5">
        <w:rPr>
          <w:rFonts w:ascii="Georgia" w:hAnsi="Georgia" w:cs="Times New Roman"/>
          <w:b/>
          <w:sz w:val="32"/>
          <w:szCs w:val="32"/>
          <w:lang w:eastAsia="en-US"/>
        </w:rPr>
        <w:t>OR</w:t>
      </w:r>
    </w:p>
    <w:p w:rsidR="009B77C5" w:rsidRPr="009B77C5" w:rsidRDefault="009B77C5" w:rsidP="009B77C5">
      <w:pPr>
        <w:spacing w:before="240" w:after="240" w:line="240" w:lineRule="auto"/>
        <w:jc w:val="center"/>
        <w:rPr>
          <w:rFonts w:ascii="Georgia" w:hAnsi="Georgia" w:cs="Times New Roman"/>
          <w:b/>
          <w:sz w:val="32"/>
          <w:szCs w:val="32"/>
          <w:lang w:eastAsia="en-US"/>
        </w:rPr>
      </w:pPr>
      <w:r w:rsidRPr="009B77C5">
        <w:rPr>
          <w:rFonts w:ascii="Georgia" w:hAnsi="Georgia" w:cs="Times New Roman"/>
          <w:b/>
          <w:sz w:val="32"/>
          <w:szCs w:val="32"/>
          <w:lang w:eastAsia="en-US"/>
        </w:rPr>
        <w:t>Mail us</w:t>
      </w:r>
      <w:proofErr w:type="gramStart"/>
      <w:r w:rsidRPr="009B77C5">
        <w:rPr>
          <w:rFonts w:ascii="Georgia" w:hAnsi="Georgia" w:cs="Times New Roman"/>
          <w:b/>
          <w:sz w:val="32"/>
          <w:szCs w:val="32"/>
          <w:lang w:eastAsia="en-US"/>
        </w:rPr>
        <w:t xml:space="preserve">-  </w:t>
      </w:r>
      <w:proofErr w:type="gramEnd"/>
      <w:r w:rsidRPr="009B77C5">
        <w:rPr>
          <w:rFonts w:cs="Times New Roman"/>
          <w:lang w:eastAsia="en-US"/>
        </w:rPr>
        <w:fldChar w:fldCharType="begin"/>
      </w:r>
      <w:r w:rsidRPr="009B77C5">
        <w:rPr>
          <w:rFonts w:cs="Times New Roman"/>
          <w:lang w:eastAsia="en-US"/>
        </w:rPr>
        <w:instrText>HYPERLINK "mailto:bestassignment247@gmail.com"</w:instrText>
      </w:r>
      <w:r w:rsidRPr="009B77C5">
        <w:rPr>
          <w:rFonts w:cs="Times New Roman"/>
          <w:lang w:eastAsia="en-US"/>
        </w:rPr>
        <w:fldChar w:fldCharType="separate"/>
      </w:r>
      <w:r w:rsidRPr="009B77C5">
        <w:rPr>
          <w:rFonts w:ascii="Georgia" w:hAnsi="Georgia" w:cs="Times New Roman"/>
          <w:color w:val="0000FF"/>
          <w:sz w:val="32"/>
          <w:u w:val="single"/>
          <w:lang w:eastAsia="en-US"/>
        </w:rPr>
        <w:t>bestassignment247@gmail.com</w:t>
      </w:r>
      <w:r w:rsidRPr="009B77C5">
        <w:rPr>
          <w:rFonts w:cs="Times New Roman"/>
          <w:lang w:eastAsia="en-US"/>
        </w:rPr>
        <w:fldChar w:fldCharType="end"/>
      </w:r>
    </w:p>
    <w:p w:rsidR="009B77C5" w:rsidRPr="009B77C5" w:rsidRDefault="009B77C5" w:rsidP="009B77C5">
      <w:pPr>
        <w:spacing w:before="240" w:after="240" w:line="240" w:lineRule="auto"/>
        <w:jc w:val="center"/>
        <w:rPr>
          <w:rFonts w:ascii="Georgia" w:hAnsi="Georgia" w:cs="Times New Roman"/>
          <w:b/>
          <w:color w:val="7030A0"/>
          <w:sz w:val="32"/>
          <w:szCs w:val="32"/>
          <w:lang w:eastAsia="en-US"/>
        </w:rPr>
      </w:pPr>
      <w:r w:rsidRPr="009B77C5">
        <w:rPr>
          <w:rFonts w:ascii="Georgia" w:hAnsi="Georgia" w:cs="Times New Roman"/>
          <w:b/>
          <w:sz w:val="32"/>
          <w:szCs w:val="32"/>
          <w:lang w:eastAsia="en-US"/>
        </w:rPr>
        <w:t xml:space="preserve">Our website - </w:t>
      </w:r>
      <w:hyperlink r:id="rId8" w:history="1">
        <w:r w:rsidRPr="009B77C5">
          <w:rPr>
            <w:rFonts w:ascii="Georgia" w:hAnsi="Georgia" w:cs="Times New Roman"/>
            <w:color w:val="0000FF"/>
            <w:sz w:val="32"/>
            <w:u w:val="single"/>
            <w:lang w:eastAsia="en-US"/>
          </w:rPr>
          <w:t>https://muj.assignmentsupport.in/</w:t>
        </w:r>
      </w:hyperlink>
    </w:p>
    <w:p w:rsidR="009B77C5" w:rsidRPr="009B77C5" w:rsidRDefault="009B77C5" w:rsidP="009B77C5">
      <w:pPr>
        <w:spacing w:after="200" w:line="276" w:lineRule="auto"/>
        <w:jc w:val="center"/>
        <w:rPr>
          <w:rFonts w:ascii="Times New Roman" w:hAnsi="Times New Roman" w:cs="Times New Roman"/>
          <w:sz w:val="32"/>
          <w:szCs w:val="24"/>
          <w:lang w:eastAsia="en-US"/>
        </w:rPr>
      </w:pPr>
    </w:p>
    <w:p w:rsidR="00963B8A" w:rsidRDefault="00963B8A" w:rsidP="00963B8A">
      <w:pPr>
        <w:spacing w:line="360" w:lineRule="auto"/>
        <w:jc w:val="both"/>
        <w:rPr>
          <w:rFonts w:ascii="Times New Roman" w:hAnsi="Times New Roman" w:cs="Times New Roman"/>
          <w:sz w:val="24"/>
          <w:szCs w:val="24"/>
        </w:rPr>
      </w:pPr>
    </w:p>
    <w:p w:rsidR="00963B8A" w:rsidRDefault="00963B8A" w:rsidP="00963B8A">
      <w:pPr>
        <w:spacing w:line="360" w:lineRule="auto"/>
        <w:jc w:val="both"/>
        <w:rPr>
          <w:rFonts w:ascii="Times New Roman" w:hAnsi="Times New Roman" w:cs="Times New Roman"/>
          <w:sz w:val="24"/>
          <w:szCs w:val="24"/>
        </w:rPr>
      </w:pPr>
    </w:p>
    <w:p w:rsidR="00963B8A" w:rsidRPr="00963B8A" w:rsidRDefault="00963B8A" w:rsidP="00963B8A">
      <w:pPr>
        <w:spacing w:line="360" w:lineRule="auto"/>
        <w:jc w:val="both"/>
        <w:rPr>
          <w:rFonts w:ascii="Times New Roman" w:hAnsi="Times New Roman" w:cs="Times New Roman"/>
          <w:b/>
          <w:sz w:val="24"/>
          <w:szCs w:val="24"/>
        </w:rPr>
      </w:pPr>
      <w:r w:rsidRPr="00963B8A">
        <w:rPr>
          <w:rFonts w:ascii="Times New Roman" w:hAnsi="Times New Roman" w:cs="Times New Roman"/>
          <w:b/>
          <w:sz w:val="24"/>
          <w:szCs w:val="24"/>
        </w:rPr>
        <w:t>Q2. Describe the capital budgeting process, and explain some of the techniques that companies can use to evaluate investment projects. 10</w:t>
      </w:r>
      <w:r w:rsidRPr="00963B8A">
        <w:rPr>
          <w:rFonts w:ascii="Times New Roman" w:hAnsi="Times New Roman" w:cs="Times New Roman"/>
          <w:b/>
          <w:sz w:val="24"/>
          <w:szCs w:val="24"/>
        </w:rPr>
        <w:tab/>
      </w:r>
    </w:p>
    <w:p w:rsidR="00963B8A" w:rsidRPr="00963B8A" w:rsidRDefault="00963B8A" w:rsidP="00963B8A">
      <w:pPr>
        <w:spacing w:line="360" w:lineRule="auto"/>
        <w:jc w:val="both"/>
        <w:rPr>
          <w:rFonts w:ascii="Times New Roman" w:hAnsi="Times New Roman" w:cs="Times New Roman"/>
          <w:b/>
          <w:sz w:val="24"/>
          <w:szCs w:val="24"/>
        </w:rPr>
      </w:pPr>
      <w:proofErr w:type="gramStart"/>
      <w:r w:rsidRPr="00963B8A">
        <w:rPr>
          <w:rFonts w:ascii="Times New Roman" w:hAnsi="Times New Roman" w:cs="Times New Roman"/>
          <w:b/>
          <w:bCs/>
          <w:sz w:val="24"/>
          <w:szCs w:val="24"/>
          <w:lang w:val="en-US"/>
        </w:rPr>
        <w:t>Ans 2.</w:t>
      </w:r>
      <w:proofErr w:type="gramEnd"/>
    </w:p>
    <w:p w:rsidR="0000033C" w:rsidRPr="0000033C" w:rsidRDefault="0000033C" w:rsidP="0000033C">
      <w:pPr>
        <w:spacing w:line="360" w:lineRule="auto"/>
        <w:jc w:val="both"/>
        <w:rPr>
          <w:rFonts w:ascii="Times New Roman" w:hAnsi="Times New Roman" w:cs="Times New Roman"/>
          <w:b/>
          <w:bCs/>
          <w:sz w:val="24"/>
          <w:szCs w:val="24"/>
          <w:lang w:val="en-US"/>
        </w:rPr>
      </w:pPr>
      <w:r w:rsidRPr="0000033C">
        <w:rPr>
          <w:rFonts w:ascii="Times New Roman" w:hAnsi="Times New Roman" w:cs="Times New Roman"/>
          <w:b/>
          <w:bCs/>
          <w:sz w:val="24"/>
          <w:szCs w:val="24"/>
          <w:lang w:val="en-US"/>
        </w:rPr>
        <w:t>Capital Budgeting Process and Techniques for Evaluating Investment Projects</w:t>
      </w:r>
    </w:p>
    <w:p w:rsidR="0000033C" w:rsidRPr="0000033C" w:rsidRDefault="0000033C" w:rsidP="0000033C">
      <w:pPr>
        <w:spacing w:line="360" w:lineRule="auto"/>
        <w:jc w:val="both"/>
        <w:rPr>
          <w:rFonts w:ascii="Times New Roman" w:hAnsi="Times New Roman" w:cs="Times New Roman"/>
          <w:b/>
          <w:bCs/>
          <w:sz w:val="24"/>
          <w:szCs w:val="24"/>
          <w:lang w:val="en-US"/>
        </w:rPr>
      </w:pPr>
      <w:r w:rsidRPr="0000033C">
        <w:rPr>
          <w:rFonts w:ascii="Times New Roman" w:hAnsi="Times New Roman" w:cs="Times New Roman"/>
          <w:b/>
          <w:bCs/>
          <w:sz w:val="24"/>
          <w:szCs w:val="24"/>
          <w:lang w:val="en-US"/>
        </w:rPr>
        <w:t>Capital Budgeting</w:t>
      </w:r>
    </w:p>
    <w:p w:rsidR="0000033C" w:rsidRPr="0000033C" w:rsidRDefault="0000033C" w:rsidP="009B77C5">
      <w:pPr>
        <w:spacing w:line="360" w:lineRule="auto"/>
        <w:jc w:val="both"/>
        <w:rPr>
          <w:rFonts w:ascii="Times New Roman" w:hAnsi="Times New Roman" w:cs="Times New Roman"/>
          <w:sz w:val="24"/>
          <w:szCs w:val="24"/>
          <w:lang w:val="en-US"/>
        </w:rPr>
      </w:pPr>
      <w:r w:rsidRPr="0000033C">
        <w:rPr>
          <w:rFonts w:ascii="Times New Roman" w:hAnsi="Times New Roman" w:cs="Times New Roman"/>
          <w:sz w:val="24"/>
          <w:szCs w:val="24"/>
          <w:lang w:val="en-US"/>
        </w:rPr>
        <w:t xml:space="preserve">Capital budgeting is the process through which organizations assess and select long-term investment projects such as new facilities, technological upgrades, or product expansion initiatives. It is a critical financial activity because the investments involve large outlays and long-term implications. The purpose of capital budgeting is to determine whether a project </w:t>
      </w:r>
    </w:p>
    <w:p w:rsidR="00963B8A" w:rsidRDefault="00963B8A" w:rsidP="00963B8A">
      <w:pPr>
        <w:spacing w:line="360" w:lineRule="auto"/>
        <w:jc w:val="both"/>
        <w:rPr>
          <w:rFonts w:ascii="Times New Roman" w:hAnsi="Times New Roman" w:cs="Times New Roman"/>
          <w:sz w:val="24"/>
          <w:szCs w:val="24"/>
        </w:rPr>
      </w:pPr>
    </w:p>
    <w:p w:rsidR="00963B8A" w:rsidRDefault="00963B8A" w:rsidP="00963B8A">
      <w:pPr>
        <w:spacing w:line="360" w:lineRule="auto"/>
        <w:jc w:val="both"/>
        <w:rPr>
          <w:rFonts w:ascii="Times New Roman" w:hAnsi="Times New Roman" w:cs="Times New Roman"/>
          <w:sz w:val="24"/>
          <w:szCs w:val="24"/>
        </w:rPr>
      </w:pPr>
    </w:p>
    <w:p w:rsidR="00963B8A" w:rsidRPr="00963B8A" w:rsidRDefault="00963B8A" w:rsidP="00963B8A">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963B8A">
        <w:rPr>
          <w:rFonts w:ascii="Times New Roman" w:hAnsi="Times New Roman" w:cs="Times New Roman"/>
          <w:b/>
          <w:sz w:val="24"/>
          <w:szCs w:val="24"/>
        </w:rPr>
        <w:t>3. Describe the Industry 4.0 trends in building organizational project management capability. 10</w:t>
      </w:r>
      <w:r w:rsidRPr="00963B8A">
        <w:rPr>
          <w:rFonts w:ascii="Times New Roman" w:hAnsi="Times New Roman" w:cs="Times New Roman"/>
          <w:b/>
          <w:sz w:val="24"/>
          <w:szCs w:val="24"/>
        </w:rPr>
        <w:tab/>
      </w:r>
    </w:p>
    <w:p w:rsidR="0000033C" w:rsidRPr="0000033C" w:rsidRDefault="00963B8A" w:rsidP="0000033C">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b/>
          <w:bCs/>
          <w:sz w:val="24"/>
          <w:szCs w:val="24"/>
          <w:lang w:val="en-US"/>
        </w:rPr>
        <w:t>Ans 3.</w:t>
      </w:r>
      <w:proofErr w:type="gramEnd"/>
    </w:p>
    <w:p w:rsidR="0000033C" w:rsidRPr="0000033C" w:rsidRDefault="0000033C" w:rsidP="0000033C">
      <w:pPr>
        <w:spacing w:line="360" w:lineRule="auto"/>
        <w:jc w:val="both"/>
        <w:rPr>
          <w:rFonts w:ascii="Times New Roman" w:hAnsi="Times New Roman" w:cs="Times New Roman"/>
          <w:b/>
          <w:bCs/>
          <w:sz w:val="24"/>
          <w:szCs w:val="24"/>
          <w:lang w:val="en-US"/>
        </w:rPr>
      </w:pPr>
      <w:r w:rsidRPr="0000033C">
        <w:rPr>
          <w:rFonts w:ascii="Times New Roman" w:hAnsi="Times New Roman" w:cs="Times New Roman"/>
          <w:b/>
          <w:bCs/>
          <w:sz w:val="24"/>
          <w:szCs w:val="24"/>
          <w:lang w:val="en-US"/>
        </w:rPr>
        <w:lastRenderedPageBreak/>
        <w:t>Industry 4.0 Trends in Building Organizational Project Management Capability</w:t>
      </w:r>
    </w:p>
    <w:p w:rsidR="0000033C" w:rsidRPr="0000033C" w:rsidRDefault="0000033C" w:rsidP="0000033C">
      <w:pPr>
        <w:spacing w:line="360" w:lineRule="auto"/>
        <w:jc w:val="both"/>
        <w:rPr>
          <w:rFonts w:ascii="Times New Roman" w:hAnsi="Times New Roman" w:cs="Times New Roman"/>
          <w:b/>
          <w:bCs/>
          <w:sz w:val="24"/>
          <w:szCs w:val="24"/>
          <w:lang w:val="en-US"/>
        </w:rPr>
      </w:pPr>
      <w:r w:rsidRPr="0000033C">
        <w:rPr>
          <w:rFonts w:ascii="Times New Roman" w:hAnsi="Times New Roman" w:cs="Times New Roman"/>
          <w:b/>
          <w:bCs/>
          <w:sz w:val="24"/>
          <w:szCs w:val="24"/>
          <w:lang w:val="en-US"/>
        </w:rPr>
        <w:t>Industry 4.0 and Project Management</w:t>
      </w:r>
    </w:p>
    <w:p w:rsidR="0000033C" w:rsidRPr="0000033C" w:rsidRDefault="0000033C" w:rsidP="009B77C5">
      <w:pPr>
        <w:spacing w:line="360" w:lineRule="auto"/>
        <w:jc w:val="both"/>
        <w:rPr>
          <w:rFonts w:ascii="Times New Roman" w:hAnsi="Times New Roman" w:cs="Times New Roman"/>
          <w:sz w:val="24"/>
          <w:szCs w:val="24"/>
          <w:lang w:val="en-US"/>
        </w:rPr>
      </w:pPr>
      <w:r w:rsidRPr="0000033C">
        <w:rPr>
          <w:rFonts w:ascii="Times New Roman" w:hAnsi="Times New Roman" w:cs="Times New Roman"/>
          <w:sz w:val="24"/>
          <w:szCs w:val="24"/>
          <w:lang w:val="en-US"/>
        </w:rPr>
        <w:t xml:space="preserve">Industry 4.0 represents the convergence of digital technologies, automation, and data-driven decision-making. Its influence on project management capability is profound, as organizations adopt digital tools to deliver projects faster, more accurately, and more collaboratively. Industry 4.0 enhances organizational agility, efficiency, and innovation, </w:t>
      </w:r>
    </w:p>
    <w:p w:rsidR="00BC7115" w:rsidRPr="00BC7115" w:rsidRDefault="00BC7115" w:rsidP="00BC7115">
      <w:pPr>
        <w:spacing w:line="360" w:lineRule="auto"/>
        <w:jc w:val="both"/>
        <w:rPr>
          <w:rFonts w:ascii="Times New Roman" w:hAnsi="Times New Roman" w:cs="Times New Roman"/>
          <w:sz w:val="24"/>
          <w:szCs w:val="24"/>
        </w:rPr>
      </w:pPr>
    </w:p>
    <w:p w:rsidR="00BC7115" w:rsidRPr="00BC7115" w:rsidRDefault="00BC7115" w:rsidP="00BC7115">
      <w:pPr>
        <w:spacing w:line="360" w:lineRule="auto"/>
        <w:jc w:val="both"/>
        <w:rPr>
          <w:rFonts w:ascii="Times New Roman" w:hAnsi="Times New Roman" w:cs="Times New Roman"/>
          <w:sz w:val="24"/>
          <w:szCs w:val="24"/>
        </w:rPr>
      </w:pPr>
    </w:p>
    <w:p w:rsidR="00BC7115" w:rsidRPr="00963B8A" w:rsidRDefault="00BC7115" w:rsidP="00963B8A">
      <w:pPr>
        <w:spacing w:line="360" w:lineRule="auto"/>
        <w:jc w:val="center"/>
        <w:rPr>
          <w:rFonts w:ascii="Times New Roman" w:hAnsi="Times New Roman" w:cs="Times New Roman"/>
          <w:b/>
          <w:sz w:val="24"/>
          <w:szCs w:val="24"/>
        </w:rPr>
      </w:pPr>
      <w:r w:rsidRPr="00963B8A">
        <w:rPr>
          <w:rFonts w:ascii="Times New Roman" w:hAnsi="Times New Roman" w:cs="Times New Roman"/>
          <w:b/>
          <w:sz w:val="24"/>
          <w:szCs w:val="24"/>
        </w:rPr>
        <w:t>Assignment Set – 2</w:t>
      </w:r>
    </w:p>
    <w:p w:rsidR="00BC7115" w:rsidRPr="00963B8A" w:rsidRDefault="00BC7115" w:rsidP="00BC7115">
      <w:pPr>
        <w:spacing w:line="360" w:lineRule="auto"/>
        <w:jc w:val="both"/>
        <w:rPr>
          <w:rFonts w:ascii="Times New Roman" w:hAnsi="Times New Roman" w:cs="Times New Roman"/>
          <w:b/>
          <w:sz w:val="24"/>
          <w:szCs w:val="24"/>
        </w:rPr>
      </w:pPr>
    </w:p>
    <w:p w:rsidR="00BC7115" w:rsidRPr="00963B8A" w:rsidRDefault="00BC7115" w:rsidP="00BC7115">
      <w:pPr>
        <w:spacing w:line="360" w:lineRule="auto"/>
        <w:jc w:val="both"/>
        <w:rPr>
          <w:rFonts w:ascii="Times New Roman" w:hAnsi="Times New Roman" w:cs="Times New Roman"/>
          <w:b/>
          <w:sz w:val="24"/>
          <w:szCs w:val="24"/>
        </w:rPr>
      </w:pPr>
      <w:r w:rsidRPr="00963B8A">
        <w:rPr>
          <w:rFonts w:ascii="Times New Roman" w:hAnsi="Times New Roman" w:cs="Times New Roman"/>
          <w:b/>
          <w:sz w:val="24"/>
          <w:szCs w:val="24"/>
        </w:rPr>
        <w:t>4. Describe how a company building shipping vessels can reduce cost through the value engineering process. 10</w:t>
      </w:r>
      <w:r w:rsidRPr="00963B8A">
        <w:rPr>
          <w:rFonts w:ascii="Times New Roman" w:hAnsi="Times New Roman" w:cs="Times New Roman"/>
          <w:b/>
          <w:sz w:val="24"/>
          <w:szCs w:val="24"/>
        </w:rPr>
        <w:tab/>
      </w:r>
    </w:p>
    <w:p w:rsidR="00963B8A" w:rsidRDefault="00963B8A" w:rsidP="0000033C">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00033C" w:rsidRPr="0000033C" w:rsidRDefault="0000033C" w:rsidP="0000033C">
      <w:pPr>
        <w:spacing w:line="360" w:lineRule="auto"/>
        <w:jc w:val="both"/>
        <w:rPr>
          <w:rFonts w:ascii="Times New Roman" w:hAnsi="Times New Roman" w:cs="Times New Roman"/>
          <w:b/>
          <w:bCs/>
          <w:sz w:val="24"/>
          <w:szCs w:val="24"/>
          <w:lang w:val="en-US"/>
        </w:rPr>
      </w:pPr>
      <w:r w:rsidRPr="0000033C">
        <w:rPr>
          <w:rFonts w:ascii="Times New Roman" w:hAnsi="Times New Roman" w:cs="Times New Roman"/>
          <w:b/>
          <w:bCs/>
          <w:sz w:val="24"/>
          <w:szCs w:val="24"/>
          <w:lang w:val="en-US"/>
        </w:rPr>
        <w:t>Reducing Cost through the Value Engineering Process in Shipping Vessel Construction</w:t>
      </w:r>
    </w:p>
    <w:p w:rsidR="0000033C" w:rsidRPr="0000033C" w:rsidRDefault="0000033C" w:rsidP="0000033C">
      <w:pPr>
        <w:spacing w:line="360" w:lineRule="auto"/>
        <w:jc w:val="both"/>
        <w:rPr>
          <w:rFonts w:ascii="Times New Roman" w:hAnsi="Times New Roman" w:cs="Times New Roman"/>
          <w:b/>
          <w:bCs/>
          <w:sz w:val="24"/>
          <w:szCs w:val="24"/>
          <w:lang w:val="en-US"/>
        </w:rPr>
      </w:pPr>
      <w:r w:rsidRPr="0000033C">
        <w:rPr>
          <w:rFonts w:ascii="Times New Roman" w:hAnsi="Times New Roman" w:cs="Times New Roman"/>
          <w:b/>
          <w:bCs/>
          <w:sz w:val="24"/>
          <w:szCs w:val="24"/>
          <w:lang w:val="en-US"/>
        </w:rPr>
        <w:t>Value Engineering in Shipbuilding</w:t>
      </w:r>
    </w:p>
    <w:p w:rsidR="0000033C" w:rsidRPr="0000033C" w:rsidRDefault="0000033C" w:rsidP="009B77C5">
      <w:pPr>
        <w:spacing w:line="360" w:lineRule="auto"/>
        <w:jc w:val="both"/>
        <w:rPr>
          <w:rFonts w:ascii="Times New Roman" w:hAnsi="Times New Roman" w:cs="Times New Roman"/>
          <w:sz w:val="24"/>
          <w:szCs w:val="24"/>
          <w:lang w:val="en-US"/>
        </w:rPr>
      </w:pPr>
      <w:r w:rsidRPr="0000033C">
        <w:rPr>
          <w:rFonts w:ascii="Times New Roman" w:hAnsi="Times New Roman" w:cs="Times New Roman"/>
          <w:sz w:val="24"/>
          <w:szCs w:val="24"/>
          <w:lang w:val="en-US"/>
        </w:rPr>
        <w:t xml:space="preserve">Value engineering is a structured, function-oriented methodology used to optimize project value by improving performance while minimizing cost. For a company building shipping vessels, this process is crucial because shipbuilding involves high capital investment, complex engineering decisions, and long production cycles. Value engineering helps identify unnecessary expenditures, streamline processes, and enhance cost efficiency without </w:t>
      </w:r>
    </w:p>
    <w:p w:rsidR="00963B8A" w:rsidRDefault="00963B8A" w:rsidP="00963B8A">
      <w:pPr>
        <w:spacing w:line="360" w:lineRule="auto"/>
        <w:jc w:val="both"/>
        <w:rPr>
          <w:rFonts w:ascii="Times New Roman" w:hAnsi="Times New Roman" w:cs="Times New Roman"/>
          <w:sz w:val="24"/>
          <w:szCs w:val="24"/>
        </w:rPr>
      </w:pPr>
    </w:p>
    <w:p w:rsidR="00963B8A" w:rsidRDefault="00963B8A" w:rsidP="00963B8A">
      <w:pPr>
        <w:spacing w:line="360" w:lineRule="auto"/>
        <w:jc w:val="both"/>
        <w:rPr>
          <w:rFonts w:ascii="Times New Roman" w:hAnsi="Times New Roman" w:cs="Times New Roman"/>
          <w:sz w:val="24"/>
          <w:szCs w:val="24"/>
        </w:rPr>
      </w:pPr>
    </w:p>
    <w:p w:rsidR="00963B8A" w:rsidRPr="00963B8A" w:rsidRDefault="00963B8A" w:rsidP="00963B8A">
      <w:pPr>
        <w:spacing w:line="360" w:lineRule="auto"/>
        <w:jc w:val="both"/>
        <w:rPr>
          <w:rFonts w:ascii="Times New Roman" w:hAnsi="Times New Roman" w:cs="Times New Roman"/>
          <w:b/>
          <w:sz w:val="24"/>
          <w:szCs w:val="24"/>
        </w:rPr>
      </w:pPr>
      <w:r w:rsidRPr="00963B8A">
        <w:rPr>
          <w:rFonts w:ascii="Times New Roman" w:hAnsi="Times New Roman" w:cs="Times New Roman"/>
          <w:b/>
          <w:sz w:val="24"/>
          <w:szCs w:val="24"/>
        </w:rPr>
        <w:t>Q5. Explain the key industry trends in inspection, test and measurement.</w:t>
      </w:r>
      <w:r w:rsidRPr="00963B8A">
        <w:rPr>
          <w:rFonts w:ascii="Times New Roman" w:hAnsi="Times New Roman" w:cs="Times New Roman"/>
          <w:b/>
          <w:sz w:val="24"/>
          <w:szCs w:val="24"/>
        </w:rPr>
        <w:tab/>
        <w:t>10</w:t>
      </w:r>
      <w:r w:rsidRPr="00963B8A">
        <w:rPr>
          <w:rFonts w:ascii="Times New Roman" w:hAnsi="Times New Roman" w:cs="Times New Roman"/>
          <w:b/>
          <w:sz w:val="24"/>
          <w:szCs w:val="24"/>
        </w:rPr>
        <w:tab/>
      </w:r>
    </w:p>
    <w:p w:rsidR="0000033C" w:rsidRPr="00963B8A" w:rsidRDefault="00963B8A" w:rsidP="0000033C">
      <w:pPr>
        <w:spacing w:line="360" w:lineRule="auto"/>
        <w:jc w:val="both"/>
        <w:rPr>
          <w:rFonts w:ascii="Times New Roman" w:hAnsi="Times New Roman" w:cs="Times New Roman"/>
          <w:b/>
          <w:sz w:val="24"/>
          <w:szCs w:val="24"/>
          <w:lang w:val="en-US"/>
        </w:rPr>
      </w:pPr>
      <w:proofErr w:type="gramStart"/>
      <w:r w:rsidRPr="00963B8A">
        <w:rPr>
          <w:rFonts w:ascii="Times New Roman" w:hAnsi="Times New Roman" w:cs="Times New Roman"/>
          <w:b/>
          <w:bCs/>
          <w:sz w:val="24"/>
          <w:szCs w:val="24"/>
          <w:lang w:val="en-US"/>
        </w:rPr>
        <w:t>Ans 5.</w:t>
      </w:r>
      <w:proofErr w:type="gramEnd"/>
    </w:p>
    <w:p w:rsidR="0000033C" w:rsidRPr="0000033C" w:rsidRDefault="0000033C" w:rsidP="0000033C">
      <w:pPr>
        <w:spacing w:line="360" w:lineRule="auto"/>
        <w:jc w:val="both"/>
        <w:rPr>
          <w:rFonts w:ascii="Times New Roman" w:hAnsi="Times New Roman" w:cs="Times New Roman"/>
          <w:b/>
          <w:bCs/>
          <w:sz w:val="24"/>
          <w:szCs w:val="24"/>
          <w:lang w:val="en-US"/>
        </w:rPr>
      </w:pPr>
      <w:r w:rsidRPr="0000033C">
        <w:rPr>
          <w:rFonts w:ascii="Times New Roman" w:hAnsi="Times New Roman" w:cs="Times New Roman"/>
          <w:b/>
          <w:bCs/>
          <w:sz w:val="24"/>
          <w:szCs w:val="24"/>
          <w:lang w:val="en-US"/>
        </w:rPr>
        <w:t>Key Industry Trends in Inspection, Test, and Measurement</w:t>
      </w:r>
    </w:p>
    <w:p w:rsidR="0000033C" w:rsidRPr="0000033C" w:rsidRDefault="0000033C" w:rsidP="0000033C">
      <w:pPr>
        <w:spacing w:line="360" w:lineRule="auto"/>
        <w:jc w:val="both"/>
        <w:rPr>
          <w:rFonts w:ascii="Times New Roman" w:hAnsi="Times New Roman" w:cs="Times New Roman"/>
          <w:b/>
          <w:bCs/>
          <w:sz w:val="24"/>
          <w:szCs w:val="24"/>
          <w:lang w:val="en-US"/>
        </w:rPr>
      </w:pPr>
      <w:r w:rsidRPr="0000033C">
        <w:rPr>
          <w:rFonts w:ascii="Times New Roman" w:hAnsi="Times New Roman" w:cs="Times New Roman"/>
          <w:b/>
          <w:bCs/>
          <w:sz w:val="24"/>
          <w:szCs w:val="24"/>
          <w:lang w:val="en-US"/>
        </w:rPr>
        <w:t>Inspection, Test, and Measurement Trends</w:t>
      </w:r>
    </w:p>
    <w:p w:rsidR="0000033C" w:rsidRPr="0000033C" w:rsidRDefault="0000033C" w:rsidP="0000033C">
      <w:pPr>
        <w:spacing w:line="360" w:lineRule="auto"/>
        <w:jc w:val="both"/>
        <w:rPr>
          <w:rFonts w:ascii="Times New Roman" w:hAnsi="Times New Roman" w:cs="Times New Roman"/>
          <w:sz w:val="24"/>
          <w:szCs w:val="24"/>
          <w:lang w:val="en-US"/>
        </w:rPr>
      </w:pPr>
      <w:r w:rsidRPr="0000033C">
        <w:rPr>
          <w:rFonts w:ascii="Times New Roman" w:hAnsi="Times New Roman" w:cs="Times New Roman"/>
          <w:sz w:val="24"/>
          <w:szCs w:val="24"/>
          <w:lang w:val="en-US"/>
        </w:rPr>
        <w:lastRenderedPageBreak/>
        <w:t>Inspection, test, and measurement activities are evolving rapidly due to digital transformation, automation, and quality expectations across industries. These functions ensure conformance, reliability, and performance of products and systems. As industries embrace advanced technologies, the inspection and testing landscape is shifting toward greater accuracy, speed, and data-driven decision-making.</w:t>
      </w:r>
    </w:p>
    <w:p w:rsidR="0000033C" w:rsidRPr="0000033C" w:rsidRDefault="0000033C" w:rsidP="0000033C">
      <w:pPr>
        <w:spacing w:line="360" w:lineRule="auto"/>
        <w:jc w:val="both"/>
        <w:rPr>
          <w:rFonts w:ascii="Times New Roman" w:hAnsi="Times New Roman" w:cs="Times New Roman"/>
          <w:b/>
          <w:bCs/>
          <w:sz w:val="24"/>
          <w:szCs w:val="24"/>
          <w:lang w:val="en-US"/>
        </w:rPr>
      </w:pPr>
      <w:r w:rsidRPr="0000033C">
        <w:rPr>
          <w:rFonts w:ascii="Times New Roman" w:hAnsi="Times New Roman" w:cs="Times New Roman"/>
          <w:b/>
          <w:bCs/>
          <w:sz w:val="24"/>
          <w:szCs w:val="24"/>
          <w:lang w:val="en-US"/>
        </w:rPr>
        <w:t>Digitalization and Smart Measurement Systems</w:t>
      </w:r>
    </w:p>
    <w:p w:rsidR="0000033C" w:rsidRDefault="0000033C" w:rsidP="009B77C5">
      <w:pPr>
        <w:spacing w:line="360" w:lineRule="auto"/>
        <w:jc w:val="both"/>
        <w:rPr>
          <w:rFonts w:ascii="Times New Roman" w:hAnsi="Times New Roman" w:cs="Times New Roman"/>
          <w:sz w:val="24"/>
          <w:szCs w:val="24"/>
          <w:lang w:val="en-US"/>
        </w:rPr>
      </w:pPr>
      <w:r w:rsidRPr="0000033C">
        <w:rPr>
          <w:rFonts w:ascii="Times New Roman" w:hAnsi="Times New Roman" w:cs="Times New Roman"/>
          <w:sz w:val="24"/>
          <w:szCs w:val="24"/>
          <w:lang w:val="en-US"/>
        </w:rPr>
        <w:t xml:space="preserve">A major trend reshaping inspection and measurement is the rise of digital tools and connected </w:t>
      </w:r>
    </w:p>
    <w:p w:rsidR="009B77C5" w:rsidRPr="0000033C" w:rsidRDefault="009B77C5" w:rsidP="009B77C5">
      <w:pPr>
        <w:spacing w:line="360" w:lineRule="auto"/>
        <w:jc w:val="both"/>
        <w:rPr>
          <w:rFonts w:ascii="Times New Roman" w:hAnsi="Times New Roman" w:cs="Times New Roman"/>
          <w:sz w:val="24"/>
          <w:szCs w:val="24"/>
          <w:lang w:val="en-US"/>
        </w:rPr>
      </w:pPr>
    </w:p>
    <w:p w:rsidR="00963B8A" w:rsidRDefault="00963B8A" w:rsidP="00963B8A">
      <w:pPr>
        <w:spacing w:line="360" w:lineRule="auto"/>
        <w:jc w:val="both"/>
        <w:rPr>
          <w:rFonts w:ascii="Times New Roman" w:hAnsi="Times New Roman" w:cs="Times New Roman"/>
          <w:sz w:val="24"/>
          <w:szCs w:val="24"/>
        </w:rPr>
      </w:pPr>
    </w:p>
    <w:p w:rsidR="00963B8A" w:rsidRPr="00963B8A" w:rsidRDefault="00963B8A" w:rsidP="00963B8A">
      <w:pPr>
        <w:spacing w:line="360" w:lineRule="auto"/>
        <w:jc w:val="both"/>
        <w:rPr>
          <w:rFonts w:ascii="Times New Roman" w:hAnsi="Times New Roman" w:cs="Times New Roman"/>
          <w:b/>
          <w:sz w:val="24"/>
          <w:szCs w:val="24"/>
        </w:rPr>
      </w:pPr>
      <w:r w:rsidRPr="00963B8A">
        <w:rPr>
          <w:rFonts w:ascii="Times New Roman" w:hAnsi="Times New Roman" w:cs="Times New Roman"/>
          <w:b/>
          <w:sz w:val="24"/>
          <w:szCs w:val="24"/>
        </w:rPr>
        <w:t xml:space="preserve">6. Explain the popular concepts of measuring the </w:t>
      </w:r>
      <w:r>
        <w:rPr>
          <w:rFonts w:ascii="Times New Roman" w:hAnsi="Times New Roman" w:cs="Times New Roman"/>
          <w:b/>
          <w:sz w:val="24"/>
          <w:szCs w:val="24"/>
        </w:rPr>
        <w:t>value of project management.</w:t>
      </w:r>
      <w:r>
        <w:rPr>
          <w:rFonts w:ascii="Times New Roman" w:hAnsi="Times New Roman" w:cs="Times New Roman"/>
          <w:b/>
          <w:sz w:val="24"/>
          <w:szCs w:val="24"/>
        </w:rPr>
        <w:tab/>
        <w:t>10</w:t>
      </w:r>
    </w:p>
    <w:p w:rsidR="0000033C" w:rsidRPr="0000033C" w:rsidRDefault="00963B8A" w:rsidP="0000033C">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b/>
          <w:bCs/>
          <w:sz w:val="24"/>
          <w:szCs w:val="24"/>
          <w:lang w:val="en-US"/>
        </w:rPr>
        <w:t>Ans 6.</w:t>
      </w:r>
      <w:proofErr w:type="gramEnd"/>
    </w:p>
    <w:p w:rsidR="0000033C" w:rsidRPr="0000033C" w:rsidRDefault="0000033C" w:rsidP="0000033C">
      <w:pPr>
        <w:spacing w:line="360" w:lineRule="auto"/>
        <w:jc w:val="both"/>
        <w:rPr>
          <w:rFonts w:ascii="Times New Roman" w:hAnsi="Times New Roman" w:cs="Times New Roman"/>
          <w:b/>
          <w:bCs/>
          <w:sz w:val="24"/>
          <w:szCs w:val="24"/>
          <w:lang w:val="en-US"/>
        </w:rPr>
      </w:pPr>
      <w:r w:rsidRPr="0000033C">
        <w:rPr>
          <w:rFonts w:ascii="Times New Roman" w:hAnsi="Times New Roman" w:cs="Times New Roman"/>
          <w:b/>
          <w:bCs/>
          <w:sz w:val="24"/>
          <w:szCs w:val="24"/>
          <w:lang w:val="en-US"/>
        </w:rPr>
        <w:t>Popular Concepts of Measuring the Value of Project Management</w:t>
      </w:r>
    </w:p>
    <w:p w:rsidR="0000033C" w:rsidRPr="0000033C" w:rsidRDefault="0000033C" w:rsidP="0000033C">
      <w:pPr>
        <w:spacing w:line="360" w:lineRule="auto"/>
        <w:jc w:val="both"/>
        <w:rPr>
          <w:rFonts w:ascii="Times New Roman" w:hAnsi="Times New Roman" w:cs="Times New Roman"/>
          <w:b/>
          <w:bCs/>
          <w:sz w:val="24"/>
          <w:szCs w:val="24"/>
          <w:lang w:val="en-US"/>
        </w:rPr>
      </w:pPr>
      <w:r w:rsidRPr="0000033C">
        <w:rPr>
          <w:rFonts w:ascii="Times New Roman" w:hAnsi="Times New Roman" w:cs="Times New Roman"/>
          <w:b/>
          <w:bCs/>
          <w:sz w:val="24"/>
          <w:szCs w:val="24"/>
          <w:lang w:val="en-US"/>
        </w:rPr>
        <w:t>Measuring Project Management Value</w:t>
      </w:r>
    </w:p>
    <w:p w:rsidR="0000033C" w:rsidRPr="0000033C" w:rsidRDefault="0000033C" w:rsidP="009B77C5">
      <w:pPr>
        <w:spacing w:line="360" w:lineRule="auto"/>
        <w:jc w:val="both"/>
        <w:rPr>
          <w:rFonts w:ascii="Times New Roman" w:hAnsi="Times New Roman" w:cs="Times New Roman"/>
          <w:sz w:val="24"/>
          <w:szCs w:val="24"/>
          <w:lang w:val="en-US"/>
        </w:rPr>
      </w:pPr>
      <w:r w:rsidRPr="0000033C">
        <w:rPr>
          <w:rFonts w:ascii="Times New Roman" w:hAnsi="Times New Roman" w:cs="Times New Roman"/>
          <w:sz w:val="24"/>
          <w:szCs w:val="24"/>
          <w:lang w:val="en-US"/>
        </w:rPr>
        <w:t xml:space="preserve">Organizations increasingly recognize that effective project management contributes to strategic success. However, quantifying its value requires structured approaches that link project performance to broader business outcomes. Several concepts have emerged to measure how project management enhances efficiency, profitability, and long-term </w:t>
      </w:r>
    </w:p>
    <w:p w:rsidR="0000033C" w:rsidRPr="00BC7115" w:rsidRDefault="0000033C" w:rsidP="00BC7115">
      <w:pPr>
        <w:spacing w:line="360" w:lineRule="auto"/>
        <w:jc w:val="both"/>
        <w:rPr>
          <w:rFonts w:ascii="Times New Roman" w:hAnsi="Times New Roman" w:cs="Times New Roman"/>
          <w:sz w:val="24"/>
          <w:szCs w:val="24"/>
        </w:rPr>
      </w:pPr>
    </w:p>
    <w:sectPr w:rsidR="0000033C" w:rsidRPr="00BC7115" w:rsidSect="00BC7115">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5F58" w:rsidRDefault="001D5F58">
      <w:pPr>
        <w:spacing w:after="0" w:line="240" w:lineRule="auto"/>
      </w:pPr>
      <w:r>
        <w:separator/>
      </w:r>
    </w:p>
  </w:endnote>
  <w:endnote w:type="continuationSeparator" w:id="0">
    <w:p w:rsidR="001D5F58" w:rsidRDefault="001D5F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5F58" w:rsidRDefault="001D5F58">
      <w:pPr>
        <w:spacing w:after="0" w:line="240" w:lineRule="auto"/>
      </w:pPr>
      <w:r>
        <w:separator/>
      </w:r>
    </w:p>
  </w:footnote>
  <w:footnote w:type="continuationSeparator" w:id="0">
    <w:p w:rsidR="001D5F58" w:rsidRDefault="001D5F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3"/>
  </w:num>
  <w:num w:numId="3">
    <w:abstractNumId w:val="5"/>
  </w:num>
  <w:num w:numId="4">
    <w:abstractNumId w:val="3"/>
  </w:num>
  <w:num w:numId="5">
    <w:abstractNumId w:val="4"/>
  </w:num>
  <w:num w:numId="6">
    <w:abstractNumId w:val="11"/>
  </w:num>
  <w:num w:numId="7">
    <w:abstractNumId w:val="6"/>
  </w:num>
  <w:num w:numId="8">
    <w:abstractNumId w:val="10"/>
  </w:num>
  <w:num w:numId="9">
    <w:abstractNumId w:val="8"/>
  </w:num>
  <w:num w:numId="10">
    <w:abstractNumId w:val="9"/>
  </w:num>
  <w:num w:numId="11">
    <w:abstractNumId w:val="12"/>
  </w:num>
  <w:num w:numId="12">
    <w:abstractNumId w:val="1"/>
  </w:num>
  <w:num w:numId="13">
    <w:abstractNumId w:val="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0033C"/>
    <w:rsid w:val="00021DD2"/>
    <w:rsid w:val="00024EA8"/>
    <w:rsid w:val="0003532D"/>
    <w:rsid w:val="00040775"/>
    <w:rsid w:val="000469F9"/>
    <w:rsid w:val="00050F0E"/>
    <w:rsid w:val="000B467B"/>
    <w:rsid w:val="000F3A52"/>
    <w:rsid w:val="00160DBF"/>
    <w:rsid w:val="00163B66"/>
    <w:rsid w:val="001A444B"/>
    <w:rsid w:val="001A6BC6"/>
    <w:rsid w:val="001C514A"/>
    <w:rsid w:val="001D2C90"/>
    <w:rsid w:val="001D5F58"/>
    <w:rsid w:val="001D77E5"/>
    <w:rsid w:val="001E494A"/>
    <w:rsid w:val="001E4CD4"/>
    <w:rsid w:val="001E6A9F"/>
    <w:rsid w:val="001F4636"/>
    <w:rsid w:val="00212FCF"/>
    <w:rsid w:val="0027106F"/>
    <w:rsid w:val="00274A2A"/>
    <w:rsid w:val="002D24FF"/>
    <w:rsid w:val="002D75E6"/>
    <w:rsid w:val="00301822"/>
    <w:rsid w:val="00330AF0"/>
    <w:rsid w:val="00341257"/>
    <w:rsid w:val="00395255"/>
    <w:rsid w:val="003C7D8A"/>
    <w:rsid w:val="003D5951"/>
    <w:rsid w:val="00427D2B"/>
    <w:rsid w:val="00490A6F"/>
    <w:rsid w:val="004C1A52"/>
    <w:rsid w:val="004C2D2B"/>
    <w:rsid w:val="004C6CC0"/>
    <w:rsid w:val="00521D4A"/>
    <w:rsid w:val="005303B8"/>
    <w:rsid w:val="00547DCC"/>
    <w:rsid w:val="00552DA4"/>
    <w:rsid w:val="00554803"/>
    <w:rsid w:val="00570F24"/>
    <w:rsid w:val="00595428"/>
    <w:rsid w:val="005A4423"/>
    <w:rsid w:val="005D5DB2"/>
    <w:rsid w:val="0060010A"/>
    <w:rsid w:val="0060459D"/>
    <w:rsid w:val="00610449"/>
    <w:rsid w:val="00622BCA"/>
    <w:rsid w:val="00650150"/>
    <w:rsid w:val="006632FB"/>
    <w:rsid w:val="00684412"/>
    <w:rsid w:val="006921F8"/>
    <w:rsid w:val="006B4DD6"/>
    <w:rsid w:val="006B7E40"/>
    <w:rsid w:val="006C35BE"/>
    <w:rsid w:val="006C498D"/>
    <w:rsid w:val="006D304D"/>
    <w:rsid w:val="006E7B3B"/>
    <w:rsid w:val="00765818"/>
    <w:rsid w:val="007D6CD9"/>
    <w:rsid w:val="007F0C2B"/>
    <w:rsid w:val="00804A7A"/>
    <w:rsid w:val="0081510D"/>
    <w:rsid w:val="00816193"/>
    <w:rsid w:val="00820AC7"/>
    <w:rsid w:val="008444C9"/>
    <w:rsid w:val="008649F0"/>
    <w:rsid w:val="008734FE"/>
    <w:rsid w:val="00875B8D"/>
    <w:rsid w:val="008903F4"/>
    <w:rsid w:val="008A05BE"/>
    <w:rsid w:val="008E017F"/>
    <w:rsid w:val="008F18BD"/>
    <w:rsid w:val="0092623C"/>
    <w:rsid w:val="00963B8A"/>
    <w:rsid w:val="00974922"/>
    <w:rsid w:val="0098285D"/>
    <w:rsid w:val="009B510E"/>
    <w:rsid w:val="009B77C5"/>
    <w:rsid w:val="009E3AD0"/>
    <w:rsid w:val="009F661A"/>
    <w:rsid w:val="00A24227"/>
    <w:rsid w:val="00A303E8"/>
    <w:rsid w:val="00A627D6"/>
    <w:rsid w:val="00AA6B1A"/>
    <w:rsid w:val="00AB1DDE"/>
    <w:rsid w:val="00AB1FDB"/>
    <w:rsid w:val="00AD782B"/>
    <w:rsid w:val="00AF500F"/>
    <w:rsid w:val="00AF5C1C"/>
    <w:rsid w:val="00B051AB"/>
    <w:rsid w:val="00B14DF1"/>
    <w:rsid w:val="00B33602"/>
    <w:rsid w:val="00BC682B"/>
    <w:rsid w:val="00BC7115"/>
    <w:rsid w:val="00BE6CDF"/>
    <w:rsid w:val="00BF36BE"/>
    <w:rsid w:val="00C47218"/>
    <w:rsid w:val="00CA0450"/>
    <w:rsid w:val="00CB6282"/>
    <w:rsid w:val="00CC230F"/>
    <w:rsid w:val="00D05DA8"/>
    <w:rsid w:val="00D10F17"/>
    <w:rsid w:val="00D55D45"/>
    <w:rsid w:val="00D8162D"/>
    <w:rsid w:val="00DA57DB"/>
    <w:rsid w:val="00DB7E03"/>
    <w:rsid w:val="00DD14BD"/>
    <w:rsid w:val="00DD478F"/>
    <w:rsid w:val="00DE3E25"/>
    <w:rsid w:val="00DE5F07"/>
    <w:rsid w:val="00E01D6B"/>
    <w:rsid w:val="00E02C12"/>
    <w:rsid w:val="00E05980"/>
    <w:rsid w:val="00E45EE4"/>
    <w:rsid w:val="00EC69F6"/>
    <w:rsid w:val="00EF7585"/>
    <w:rsid w:val="00F32DF2"/>
    <w:rsid w:val="00F46D65"/>
    <w:rsid w:val="00F56982"/>
    <w:rsid w:val="00F710F2"/>
    <w:rsid w:val="00F71174"/>
    <w:rsid w:val="00F758B8"/>
    <w:rsid w:val="00F80453"/>
    <w:rsid w:val="00FA1868"/>
    <w:rsid w:val="00FC464C"/>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163B66"/>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163B66"/>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163B66"/>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163B66"/>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163B66"/>
    <w:pPr>
      <w:keepNext/>
      <w:keepLines/>
      <w:spacing w:before="220" w:after="40"/>
      <w:outlineLvl w:val="4"/>
    </w:pPr>
    <w:rPr>
      <w:b/>
    </w:rPr>
  </w:style>
  <w:style w:type="paragraph" w:styleId="Heading6">
    <w:name w:val="heading 6"/>
    <w:basedOn w:val="Normal"/>
    <w:next w:val="Normal"/>
    <w:uiPriority w:val="9"/>
    <w:semiHidden/>
    <w:unhideWhenUsed/>
    <w:qFormat/>
    <w:rsid w:val="00163B6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63B66"/>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163B66"/>
    <w:pPr>
      <w:keepNext/>
      <w:keepLines/>
      <w:spacing w:before="360" w:after="80"/>
    </w:pPr>
    <w:rPr>
      <w:rFonts w:ascii="Georgia" w:eastAsia="Georgia" w:hAnsi="Georgia" w:cs="Georgia"/>
      <w:i/>
      <w:color w:val="666666"/>
      <w:sz w:val="48"/>
      <w:szCs w:val="48"/>
    </w:rPr>
  </w:style>
  <w:style w:type="table" w:customStyle="1" w:styleId="a">
    <w:basedOn w:val="TableNormal"/>
    <w:rsid w:val="00163B66"/>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163B66"/>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BC7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1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8174965">
      <w:bodyDiv w:val="1"/>
      <w:marLeft w:val="0"/>
      <w:marRight w:val="0"/>
      <w:marTop w:val="0"/>
      <w:marBottom w:val="0"/>
      <w:divBdr>
        <w:top w:val="none" w:sz="0" w:space="0" w:color="auto"/>
        <w:left w:val="none" w:sz="0" w:space="0" w:color="auto"/>
        <w:bottom w:val="none" w:sz="0" w:space="0" w:color="auto"/>
        <w:right w:val="none" w:sz="0" w:space="0" w:color="auto"/>
      </w:divBdr>
    </w:div>
    <w:div w:id="372388009">
      <w:bodyDiv w:val="1"/>
      <w:marLeft w:val="0"/>
      <w:marRight w:val="0"/>
      <w:marTop w:val="0"/>
      <w:marBottom w:val="0"/>
      <w:divBdr>
        <w:top w:val="none" w:sz="0" w:space="0" w:color="auto"/>
        <w:left w:val="none" w:sz="0" w:space="0" w:color="auto"/>
        <w:bottom w:val="none" w:sz="0" w:space="0" w:color="auto"/>
        <w:right w:val="none" w:sz="0" w:space="0" w:color="auto"/>
      </w:divBdr>
    </w:div>
    <w:div w:id="1098137220">
      <w:bodyDiv w:val="1"/>
      <w:marLeft w:val="0"/>
      <w:marRight w:val="0"/>
      <w:marTop w:val="0"/>
      <w:marBottom w:val="0"/>
      <w:divBdr>
        <w:top w:val="none" w:sz="0" w:space="0" w:color="auto"/>
        <w:left w:val="none" w:sz="0" w:space="0" w:color="auto"/>
        <w:bottom w:val="none" w:sz="0" w:space="0" w:color="auto"/>
        <w:right w:val="none" w:sz="0" w:space="0" w:color="auto"/>
      </w:divBdr>
    </w:div>
    <w:div w:id="1122767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97</TotalTime>
  <Pages>4</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31</cp:revision>
  <dcterms:created xsi:type="dcterms:W3CDTF">2023-11-13T07:04:00Z</dcterms:created>
  <dcterms:modified xsi:type="dcterms:W3CDTF">2025-12-01T02:03:00Z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