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644"/>
        <w:gridCol w:w="5598"/>
      </w:tblGrid>
      <w:tr w:rsidR="00021DD2" w:rsidRPr="00754D3B" w:rsidTr="009A0A5B">
        <w:trPr>
          <w:jc w:val="center"/>
        </w:trPr>
        <w:tc>
          <w:tcPr>
            <w:tcW w:w="3644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SESSION</w:t>
            </w:r>
          </w:p>
        </w:tc>
        <w:tc>
          <w:tcPr>
            <w:tcW w:w="5598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JULY-AUGUST 2025</w:t>
            </w:r>
          </w:p>
        </w:tc>
      </w:tr>
      <w:tr w:rsidR="00021DD2" w:rsidRPr="00754D3B" w:rsidTr="009A0A5B">
        <w:trPr>
          <w:jc w:val="center"/>
        </w:trPr>
        <w:tc>
          <w:tcPr>
            <w:tcW w:w="3644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PROGRAM</w:t>
            </w:r>
          </w:p>
        </w:tc>
        <w:tc>
          <w:tcPr>
            <w:tcW w:w="5598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BACHELOR OF COMMERCE</w:t>
            </w:r>
          </w:p>
        </w:tc>
      </w:tr>
      <w:tr w:rsidR="00021DD2" w:rsidRPr="00754D3B" w:rsidTr="009A0A5B">
        <w:trPr>
          <w:jc w:val="center"/>
        </w:trPr>
        <w:tc>
          <w:tcPr>
            <w:tcW w:w="3644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5598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II</w:t>
            </w:r>
          </w:p>
        </w:tc>
      </w:tr>
      <w:tr w:rsidR="00021DD2" w:rsidRPr="00754D3B" w:rsidTr="009A0A5B">
        <w:trPr>
          <w:jc w:val="center"/>
        </w:trPr>
        <w:tc>
          <w:tcPr>
            <w:tcW w:w="3644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COURSE CODE &amp; NAME</w:t>
            </w:r>
          </w:p>
        </w:tc>
        <w:tc>
          <w:tcPr>
            <w:tcW w:w="5598" w:type="dxa"/>
          </w:tcPr>
          <w:p w:rsidR="00021DD2" w:rsidRPr="00754D3B" w:rsidRDefault="009A0A5B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54D3B">
              <w:rPr>
                <w:b/>
                <w:sz w:val="24"/>
                <w:szCs w:val="24"/>
              </w:rPr>
              <w:t>DCM1203 FUNDAMENTALS OF ACCOUNTING II</w:t>
            </w:r>
          </w:p>
        </w:tc>
      </w:tr>
      <w:tr w:rsidR="00021DD2" w:rsidRPr="00754D3B" w:rsidTr="009A0A5B">
        <w:trPr>
          <w:jc w:val="center"/>
        </w:trPr>
        <w:tc>
          <w:tcPr>
            <w:tcW w:w="3644" w:type="dxa"/>
          </w:tcPr>
          <w:p w:rsidR="00021DD2" w:rsidRPr="00754D3B" w:rsidRDefault="00021DD2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8" w:type="dxa"/>
          </w:tcPr>
          <w:p w:rsidR="00021DD2" w:rsidRPr="00754D3B" w:rsidRDefault="00021DD2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021DD2" w:rsidRPr="00754D3B" w:rsidTr="009A0A5B">
        <w:trPr>
          <w:jc w:val="center"/>
        </w:trPr>
        <w:tc>
          <w:tcPr>
            <w:tcW w:w="3644" w:type="dxa"/>
          </w:tcPr>
          <w:p w:rsidR="00021DD2" w:rsidRPr="00754D3B" w:rsidRDefault="00021DD2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598" w:type="dxa"/>
          </w:tcPr>
          <w:p w:rsidR="00040775" w:rsidRPr="00754D3B" w:rsidRDefault="00040775" w:rsidP="009A0A5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A05BE" w:rsidRPr="00754D3B" w:rsidRDefault="008A05BE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A5B" w:rsidRPr="00754D3B" w:rsidRDefault="009A0A5B" w:rsidP="009A0A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>Assignment Set – 1</w:t>
      </w: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 xml:space="preserve">Q1. P and Q are partners sharing profits in the ratio of </w:t>
      </w:r>
      <w:proofErr w:type="gramStart"/>
      <w:r w:rsidRPr="00754D3B">
        <w:rPr>
          <w:rFonts w:ascii="Times New Roman" w:hAnsi="Times New Roman" w:cs="Times New Roman"/>
          <w:b/>
          <w:sz w:val="24"/>
          <w:szCs w:val="24"/>
        </w:rPr>
        <w:t>4 :</w:t>
      </w:r>
      <w:proofErr w:type="gramEnd"/>
      <w:r w:rsidRPr="00754D3B">
        <w:rPr>
          <w:rFonts w:ascii="Times New Roman" w:hAnsi="Times New Roman" w:cs="Times New Roman"/>
          <w:b/>
          <w:sz w:val="24"/>
          <w:szCs w:val="24"/>
        </w:rPr>
        <w:t xml:space="preserve"> 1. Their capitals are ₹5</w:t>
      </w:r>
      <w:proofErr w:type="gramStart"/>
      <w:r w:rsidRPr="00754D3B">
        <w:rPr>
          <w:rFonts w:ascii="Times New Roman" w:hAnsi="Times New Roman" w:cs="Times New Roman"/>
          <w:b/>
          <w:sz w:val="24"/>
          <w:szCs w:val="24"/>
        </w:rPr>
        <w:t>,00,000</w:t>
      </w:r>
      <w:proofErr w:type="gramEnd"/>
      <w:r w:rsidRPr="00754D3B">
        <w:rPr>
          <w:rFonts w:ascii="Times New Roman" w:hAnsi="Times New Roman" w:cs="Times New Roman"/>
          <w:b/>
          <w:sz w:val="24"/>
          <w:szCs w:val="24"/>
        </w:rPr>
        <w:t xml:space="preserve"> and ₹3,00,000 respectively. Interest on capital is agreed at 6% p.a. Q is to be allowed an annual salary of ₹40,000 which has not been withdrawn. </w:t>
      </w: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>Profit for the year ended 31st March 2021, before charging interest on capital but after charging Q’s salary, amounted to ₹3</w:t>
      </w:r>
      <w:proofErr w:type="gramStart"/>
      <w:r w:rsidRPr="00754D3B">
        <w:rPr>
          <w:rFonts w:ascii="Times New Roman" w:hAnsi="Times New Roman" w:cs="Times New Roman"/>
          <w:b/>
          <w:sz w:val="24"/>
          <w:szCs w:val="24"/>
        </w:rPr>
        <w:t>,00,000</w:t>
      </w:r>
      <w:proofErr w:type="gramEnd"/>
      <w:r w:rsidRPr="00754D3B">
        <w:rPr>
          <w:rFonts w:ascii="Times New Roman" w:hAnsi="Times New Roman" w:cs="Times New Roman"/>
          <w:b/>
          <w:sz w:val="24"/>
          <w:szCs w:val="24"/>
        </w:rPr>
        <w:t xml:space="preserve">. A provision of 4% of the profit is to be made for manager’s commission. 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>Prepare the Profit &amp; Loss Appropriation Account for the year and show the allocation of profits (also show the partners’ capital/current account adjustments as required).</w:t>
      </w:r>
      <w:r w:rsidRPr="00754D3B">
        <w:rPr>
          <w:rFonts w:ascii="Times New Roman" w:hAnsi="Times New Roman" w:cs="Times New Roman"/>
          <w:b/>
          <w:sz w:val="24"/>
          <w:szCs w:val="24"/>
        </w:rPr>
        <w:tab/>
        <w:t>4+6</w:t>
      </w:r>
      <w:r w:rsidRPr="00FD0AC8">
        <w:rPr>
          <w:rFonts w:ascii="Times New Roman" w:hAnsi="Times New Roman" w:cs="Times New Roman"/>
          <w:sz w:val="24"/>
          <w:szCs w:val="24"/>
        </w:rPr>
        <w:tab/>
      </w:r>
    </w:p>
    <w:p w:rsidR="00FD0AC8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Ans 1.</w:t>
      </w:r>
      <w:proofErr w:type="gramEnd"/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Profit &amp; Loss Appropriation A/c (P &amp; Q)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Given</w:t>
      </w:r>
    </w:p>
    <w:p w:rsidR="009A0A5B" w:rsidRPr="00754D3B" w:rsidRDefault="009A0A5B" w:rsidP="009A0A5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Profit-sharing ratio (P:Q)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4:1</w:t>
      </w:r>
    </w:p>
    <w:p w:rsidR="009A0A5B" w:rsidRPr="00754D3B" w:rsidRDefault="009A0A5B" w:rsidP="009A0A5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Capitals: P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₹5,00,000</w:t>
      </w: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, Q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₹3,00,000</w:t>
      </w:r>
    </w:p>
    <w:p w:rsidR="009A0A5B" w:rsidRPr="00754D3B" w:rsidRDefault="009A0A5B" w:rsidP="009A0A5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Interest on capital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6% p.a.</w:t>
      </w:r>
    </w:p>
    <w:p w:rsidR="009A0A5B" w:rsidRPr="00754D3B" w:rsidRDefault="009A0A5B" w:rsidP="009A0A5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Q’s salary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₹40,000 p.a. (not withdrawn)</w:t>
      </w:r>
    </w:p>
    <w:p w:rsidR="009A0A5B" w:rsidRPr="00754D3B" w:rsidRDefault="009A0A5B" w:rsidP="009A0A5B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Profit for year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after charging Q’s salary but before interest on capital</w:t>
      </w: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₹3,00,000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Step 1: Adjust profit (since Q salary is an appropriation)</w:t>
      </w:r>
    </w:p>
    <w:p w:rsidR="00FD0AC8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Net Profit (as given, after charging Q salary)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₹3</w:t>
      </w:r>
      <w:proofErr w:type="gramStart"/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,00,000</w:t>
      </w:r>
      <w:proofErr w:type="gramEnd"/>
    </w:p>
    <w:p w:rsidR="00C819A8" w:rsidRPr="00C819A8" w:rsidRDefault="00C819A8" w:rsidP="00C819A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24"/>
          <w:lang w:eastAsia="en-US"/>
        </w:rPr>
      </w:pPr>
      <w:r w:rsidRPr="00C819A8">
        <w:rPr>
          <w:rFonts w:ascii="Times New Roman" w:hAnsi="Times New Roman" w:cs="Times New Roman"/>
          <w:sz w:val="32"/>
          <w:szCs w:val="24"/>
          <w:lang w:eastAsia="en-US"/>
        </w:rPr>
        <w:t>MUJ</w:t>
      </w:r>
    </w:p>
    <w:p w:rsidR="00C819A8" w:rsidRPr="00C819A8" w:rsidRDefault="00C819A8" w:rsidP="00C819A8">
      <w:pPr>
        <w:shd w:val="clear" w:color="auto" w:fill="FFFFFF"/>
        <w:spacing w:after="0" w:line="240" w:lineRule="auto"/>
        <w:jc w:val="center"/>
        <w:rPr>
          <w:rFonts w:ascii="Arial" w:hAnsi="Arial" w:cs="Times New Roman"/>
          <w:color w:val="222222"/>
          <w:sz w:val="20"/>
          <w:szCs w:val="20"/>
          <w:lang w:eastAsia="en-US"/>
        </w:rPr>
      </w:pPr>
      <w:proofErr w:type="gramStart"/>
      <w:r w:rsidRPr="00C819A8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>Its</w:t>
      </w:r>
      <w:proofErr w:type="gramEnd"/>
      <w:r w:rsidRPr="00C819A8">
        <w:rPr>
          <w:rFonts w:ascii="Georgia" w:hAnsi="Georgia" w:cs="Times New Roman"/>
          <w:color w:val="000000"/>
          <w:sz w:val="33"/>
          <w:szCs w:val="33"/>
          <w:highlight w:val="cyan"/>
          <w:shd w:val="clear" w:color="auto" w:fill="FF0000"/>
          <w:lang w:eastAsia="en-US"/>
        </w:rPr>
        <w:t xml:space="preserve"> Half solved only</w:t>
      </w:r>
    </w:p>
    <w:p w:rsidR="00C819A8" w:rsidRPr="00C819A8" w:rsidRDefault="00C819A8" w:rsidP="00C819A8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</w:pPr>
      <w:r w:rsidRPr="00C819A8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Buy </w:t>
      </w:r>
      <w:proofErr w:type="gramStart"/>
      <w:r w:rsidRPr="00C819A8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>Complete</w:t>
      </w:r>
      <w:proofErr w:type="gramEnd"/>
      <w:r w:rsidRPr="00C819A8">
        <w:rPr>
          <w:rFonts w:ascii="Georgia" w:hAnsi="Georgia" w:cs="Times New Roman"/>
          <w:sz w:val="40"/>
          <w:szCs w:val="33"/>
          <w:shd w:val="clear" w:color="auto" w:fill="FFFF00"/>
          <w:lang w:eastAsia="en-US"/>
        </w:rPr>
        <w:t xml:space="preserve"> assignment from us</w:t>
      </w:r>
    </w:p>
    <w:p w:rsidR="00C819A8" w:rsidRPr="00C819A8" w:rsidRDefault="00C819A8" w:rsidP="00C819A8">
      <w:pPr>
        <w:shd w:val="clear" w:color="auto" w:fill="FFFFFF"/>
        <w:spacing w:before="240" w:after="240" w:line="240" w:lineRule="auto"/>
        <w:jc w:val="center"/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</w:pPr>
      <w:r w:rsidRPr="00C819A8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Price – 190</w:t>
      </w:r>
      <w:proofErr w:type="gramStart"/>
      <w:r w:rsidRPr="00C819A8">
        <w:rPr>
          <w:rFonts w:ascii="Georgia" w:hAnsi="Georgia" w:cs="Times New Roman"/>
          <w:b/>
          <w:color w:val="222222"/>
          <w:sz w:val="33"/>
          <w:szCs w:val="33"/>
          <w:shd w:val="clear" w:color="auto" w:fill="FFFF00"/>
          <w:lang w:eastAsia="en-US"/>
        </w:rPr>
        <w:t>/  assignment</w:t>
      </w:r>
      <w:proofErr w:type="gramEnd"/>
    </w:p>
    <w:p w:rsidR="00C819A8" w:rsidRPr="00C819A8" w:rsidRDefault="00C819A8" w:rsidP="00C819A8">
      <w:pPr>
        <w:spacing w:before="240" w:after="240" w:line="240" w:lineRule="auto"/>
        <w:jc w:val="center"/>
        <w:rPr>
          <w:rFonts w:ascii="Georgia" w:hAnsi="Georgia" w:cs="Times New Roman"/>
          <w:b/>
          <w:color w:val="FF0000"/>
          <w:sz w:val="36"/>
          <w:szCs w:val="36"/>
          <w:lang w:eastAsia="en-US"/>
        </w:rPr>
      </w:pPr>
      <w:r w:rsidRPr="00C819A8">
        <w:rPr>
          <w:rFonts w:ascii="Georgia" w:hAnsi="Georgia" w:cs="Times New Roman"/>
          <w:b/>
          <w:sz w:val="40"/>
          <w:szCs w:val="40"/>
          <w:lang w:eastAsia="en-US"/>
        </w:rPr>
        <w:t xml:space="preserve">MUJ </w:t>
      </w:r>
      <w:r w:rsidRPr="00C819A8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Manipal University</w:t>
      </w:r>
      <w:r w:rsidRPr="00C819A8">
        <w:rPr>
          <w:rFonts w:ascii="Georgia" w:hAnsi="Georgia" w:cs="Times New Roman"/>
          <w:b/>
          <w:color w:val="222222"/>
          <w:sz w:val="33"/>
          <w:szCs w:val="33"/>
          <w:highlight w:val="yellow"/>
          <w:shd w:val="clear" w:color="auto" w:fill="FFFF00"/>
          <w:lang w:eastAsia="en-US"/>
        </w:rPr>
        <w:t xml:space="preserve"> </w:t>
      </w:r>
      <w:r w:rsidRPr="00C819A8">
        <w:rPr>
          <w:rFonts w:ascii="Georgia" w:hAnsi="Georgia" w:cs="Times New Roman"/>
          <w:b/>
          <w:sz w:val="36"/>
          <w:szCs w:val="36"/>
          <w:lang w:eastAsia="en-US"/>
        </w:rPr>
        <w:t xml:space="preserve">Complete </w:t>
      </w:r>
      <w:proofErr w:type="gramStart"/>
      <w:r w:rsidRPr="00C819A8">
        <w:rPr>
          <w:rFonts w:ascii="Georgia" w:hAnsi="Georgia" w:cs="Times New Roman"/>
          <w:b/>
          <w:sz w:val="36"/>
          <w:szCs w:val="36"/>
          <w:lang w:eastAsia="en-US"/>
        </w:rPr>
        <w:t>SolvedAssignments</w:t>
      </w:r>
      <w:r w:rsidRPr="00C819A8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 xml:space="preserve">  JULY</w:t>
      </w:r>
      <w:proofErr w:type="gramEnd"/>
      <w:r w:rsidRPr="00C819A8">
        <w:rPr>
          <w:rFonts w:ascii="Georgia" w:hAnsi="Georgia" w:cs="Times New Roman"/>
          <w:b/>
          <w:bCs/>
          <w:color w:val="FFFFFF"/>
          <w:sz w:val="36"/>
          <w:szCs w:val="36"/>
          <w:highlight w:val="red"/>
          <w:shd w:val="clear" w:color="auto" w:fill="FFFF00"/>
          <w:lang w:eastAsia="en-US"/>
        </w:rPr>
        <w:t>-AUGUST  2025</w:t>
      </w:r>
    </w:p>
    <w:p w:rsidR="00C819A8" w:rsidRPr="00C819A8" w:rsidRDefault="00C819A8" w:rsidP="00C819A8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eastAsia="en-US"/>
        </w:rPr>
      </w:pPr>
      <w:proofErr w:type="gramStart"/>
      <w:r w:rsidRPr="00C819A8">
        <w:rPr>
          <w:rFonts w:ascii="Georgia" w:hAnsi="Georgia" w:cs="Times New Roman"/>
          <w:sz w:val="32"/>
          <w:szCs w:val="32"/>
          <w:lang w:eastAsia="en-US"/>
        </w:rPr>
        <w:t>buy</w:t>
      </w:r>
      <w:proofErr w:type="gramEnd"/>
      <w:r w:rsidRPr="00C819A8">
        <w:rPr>
          <w:rFonts w:ascii="Georgia" w:hAnsi="Georgia" w:cs="Times New Roman"/>
          <w:sz w:val="32"/>
          <w:szCs w:val="32"/>
          <w:lang w:eastAsia="en-US"/>
        </w:rPr>
        <w:t xml:space="preserve"> cheap assignment help online from us easily</w:t>
      </w:r>
    </w:p>
    <w:p w:rsidR="00C819A8" w:rsidRPr="00C819A8" w:rsidRDefault="00C819A8" w:rsidP="00C819A8">
      <w:pPr>
        <w:spacing w:before="240" w:after="240" w:line="240" w:lineRule="auto"/>
        <w:jc w:val="center"/>
        <w:rPr>
          <w:rFonts w:ascii="Georgia" w:hAnsi="Georgia" w:cs="Times New Roman"/>
          <w:sz w:val="32"/>
          <w:szCs w:val="32"/>
          <w:lang w:val="en-GB" w:eastAsia="en-US"/>
        </w:rPr>
      </w:pPr>
      <w:proofErr w:type="gramStart"/>
      <w:r w:rsidRPr="00C819A8">
        <w:rPr>
          <w:rFonts w:ascii="Georgia" w:hAnsi="Georgia" w:cs="Times New Roman"/>
          <w:sz w:val="32"/>
          <w:szCs w:val="32"/>
          <w:lang w:eastAsia="en-US"/>
        </w:rPr>
        <w:t>we</w:t>
      </w:r>
      <w:proofErr w:type="gramEnd"/>
      <w:r w:rsidRPr="00C819A8">
        <w:rPr>
          <w:rFonts w:ascii="Georgia" w:hAnsi="Georgia" w:cs="Times New Roman"/>
          <w:sz w:val="32"/>
          <w:szCs w:val="32"/>
          <w:lang w:eastAsia="en-US"/>
        </w:rPr>
        <w:t xml:space="preserve"> are here to help you with the best and cheap help </w:t>
      </w:r>
    </w:p>
    <w:p w:rsidR="00C819A8" w:rsidRPr="00C819A8" w:rsidRDefault="00C819A8" w:rsidP="00C819A8">
      <w:pPr>
        <w:spacing w:before="240" w:after="240" w:line="240" w:lineRule="auto"/>
        <w:jc w:val="center"/>
        <w:rPr>
          <w:rFonts w:ascii="Georgia" w:hAnsi="Georgia" w:cs="Times New Roman"/>
          <w:b/>
          <w:sz w:val="44"/>
          <w:szCs w:val="44"/>
          <w:lang w:eastAsia="en-US"/>
        </w:rPr>
      </w:pPr>
      <w:r w:rsidRPr="00C819A8">
        <w:rPr>
          <w:rFonts w:ascii="Georgia" w:hAnsi="Georgia" w:cs="Times New Roman"/>
          <w:b/>
          <w:sz w:val="36"/>
          <w:szCs w:val="36"/>
          <w:lang w:eastAsia="en-US"/>
        </w:rPr>
        <w:t>Contact No –</w:t>
      </w:r>
      <w:r w:rsidRPr="00C819A8">
        <w:rPr>
          <w:rFonts w:ascii="Georgia" w:hAnsi="Georgia" w:cs="Times New Roman"/>
          <w:b/>
          <w:sz w:val="44"/>
          <w:szCs w:val="44"/>
          <w:lang w:eastAsia="en-US"/>
        </w:rPr>
        <w:t xml:space="preserve"> </w:t>
      </w:r>
      <w:r w:rsidRPr="00C819A8">
        <w:rPr>
          <w:rFonts w:ascii="Georgia" w:hAnsi="Georgia" w:cs="Times New Roman"/>
          <w:b/>
          <w:sz w:val="40"/>
          <w:szCs w:val="40"/>
          <w:highlight w:val="yellow"/>
          <w:lang w:eastAsia="en-US"/>
        </w:rPr>
        <w:t>8791514139</w:t>
      </w:r>
      <w:r w:rsidRPr="00C819A8">
        <w:rPr>
          <w:rFonts w:ascii="Georgia" w:hAnsi="Georgia" w:cs="Times New Roman"/>
          <w:b/>
          <w:sz w:val="40"/>
          <w:szCs w:val="40"/>
          <w:lang w:eastAsia="en-US"/>
        </w:rPr>
        <w:t xml:space="preserve"> (WhatsApp)</w:t>
      </w:r>
    </w:p>
    <w:p w:rsidR="00C819A8" w:rsidRPr="00C819A8" w:rsidRDefault="00C819A8" w:rsidP="00C819A8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C819A8">
        <w:rPr>
          <w:rFonts w:ascii="Georgia" w:hAnsi="Georgia" w:cs="Times New Roman"/>
          <w:b/>
          <w:sz w:val="32"/>
          <w:szCs w:val="32"/>
          <w:lang w:eastAsia="en-US"/>
        </w:rPr>
        <w:t>OR</w:t>
      </w:r>
    </w:p>
    <w:p w:rsidR="00C819A8" w:rsidRPr="00C819A8" w:rsidRDefault="00C819A8" w:rsidP="00C819A8">
      <w:pPr>
        <w:spacing w:before="240" w:after="240" w:line="240" w:lineRule="auto"/>
        <w:jc w:val="center"/>
        <w:rPr>
          <w:rFonts w:ascii="Georgia" w:hAnsi="Georgia" w:cs="Times New Roman"/>
          <w:b/>
          <w:sz w:val="32"/>
          <w:szCs w:val="32"/>
          <w:lang w:eastAsia="en-US"/>
        </w:rPr>
      </w:pPr>
      <w:r w:rsidRPr="00C819A8">
        <w:rPr>
          <w:rFonts w:ascii="Georgia" w:hAnsi="Georgia" w:cs="Times New Roman"/>
          <w:b/>
          <w:sz w:val="32"/>
          <w:szCs w:val="32"/>
          <w:lang w:eastAsia="en-US"/>
        </w:rPr>
        <w:t>Mail us</w:t>
      </w:r>
      <w:proofErr w:type="gramStart"/>
      <w:r w:rsidRPr="00C819A8">
        <w:rPr>
          <w:rFonts w:ascii="Georgia" w:hAnsi="Georgia" w:cs="Times New Roman"/>
          <w:b/>
          <w:sz w:val="32"/>
          <w:szCs w:val="32"/>
          <w:lang w:eastAsia="en-US"/>
        </w:rPr>
        <w:t xml:space="preserve">-  </w:t>
      </w:r>
      <w:proofErr w:type="gramEnd"/>
      <w:r w:rsidRPr="00C819A8">
        <w:rPr>
          <w:rFonts w:cs="Times New Roman"/>
          <w:lang w:eastAsia="en-US"/>
        </w:rPr>
        <w:fldChar w:fldCharType="begin"/>
      </w:r>
      <w:r w:rsidRPr="00C819A8">
        <w:rPr>
          <w:rFonts w:cs="Times New Roman"/>
          <w:lang w:eastAsia="en-US"/>
        </w:rPr>
        <w:instrText>HYPERLINK "mailto:bestassignment247@gmail.com"</w:instrText>
      </w:r>
      <w:r w:rsidRPr="00C819A8">
        <w:rPr>
          <w:rFonts w:cs="Times New Roman"/>
          <w:lang w:eastAsia="en-US"/>
        </w:rPr>
        <w:fldChar w:fldCharType="separate"/>
      </w:r>
      <w:r w:rsidRPr="00C819A8">
        <w:rPr>
          <w:rFonts w:ascii="Georgia" w:hAnsi="Georgia" w:cs="Times New Roman"/>
          <w:color w:val="0000FF"/>
          <w:sz w:val="32"/>
          <w:u w:val="single"/>
          <w:lang w:eastAsia="en-US"/>
        </w:rPr>
        <w:t>bestassignment247@gmail.com</w:t>
      </w:r>
      <w:r w:rsidRPr="00C819A8">
        <w:rPr>
          <w:rFonts w:cs="Times New Roman"/>
          <w:lang w:eastAsia="en-US"/>
        </w:rPr>
        <w:fldChar w:fldCharType="end"/>
      </w:r>
    </w:p>
    <w:p w:rsidR="00C819A8" w:rsidRPr="00C819A8" w:rsidRDefault="00C819A8" w:rsidP="00C819A8">
      <w:pPr>
        <w:spacing w:before="240" w:after="240" w:line="240" w:lineRule="auto"/>
        <w:jc w:val="center"/>
        <w:rPr>
          <w:rFonts w:ascii="Georgia" w:hAnsi="Georgia" w:cs="Times New Roman"/>
          <w:b/>
          <w:color w:val="7030A0"/>
          <w:sz w:val="32"/>
          <w:szCs w:val="32"/>
          <w:lang w:eastAsia="en-US"/>
        </w:rPr>
      </w:pPr>
      <w:r w:rsidRPr="00C819A8">
        <w:rPr>
          <w:rFonts w:ascii="Georgia" w:hAnsi="Georgia" w:cs="Times New Roman"/>
          <w:b/>
          <w:sz w:val="32"/>
          <w:szCs w:val="32"/>
          <w:lang w:eastAsia="en-US"/>
        </w:rPr>
        <w:t xml:space="preserve">Our website - </w:t>
      </w:r>
      <w:hyperlink r:id="rId8" w:history="1">
        <w:r w:rsidRPr="00C819A8">
          <w:rPr>
            <w:rFonts w:ascii="Georgia" w:hAnsi="Georgia" w:cs="Times New Roman"/>
            <w:color w:val="0000FF"/>
            <w:sz w:val="32"/>
            <w:u w:val="single"/>
            <w:lang w:eastAsia="en-US"/>
          </w:rPr>
          <w:t>https://muj.assignmentsupport.in/</w:t>
        </w:r>
      </w:hyperlink>
    </w:p>
    <w:p w:rsidR="009A0A5B" w:rsidRDefault="009A0A5B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819A8" w:rsidRPr="00FD0AC8" w:rsidRDefault="00C819A8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 xml:space="preserve">Q2. Galaxy &amp; Co. is a partnership firm consisting of partners X and Y who share profits and losses in the ratio of </w:t>
      </w: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2 :</w:t>
      </w:r>
      <w:proofErr w:type="gramEnd"/>
      <w:r w:rsidRPr="00FD0AC8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>X is entitled to a monthly salary of ₹2,000.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>Y is entitled to a monthly commission of ₹1,200.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>X’s initial capital investment is ₹1</w:t>
      </w: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,50,000</w:t>
      </w:r>
      <w:proofErr w:type="gramEnd"/>
      <w:r w:rsidRPr="00FD0AC8">
        <w:rPr>
          <w:rFonts w:ascii="Times New Roman" w:hAnsi="Times New Roman" w:cs="Times New Roman"/>
          <w:b/>
          <w:sz w:val="24"/>
          <w:szCs w:val="24"/>
        </w:rPr>
        <w:t xml:space="preserve"> and Y’s initial capital investment is ₹2,50,000.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>Show how the above items will appear under: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>(1) Fixed Capital Method</w:t>
      </w:r>
    </w:p>
    <w:p w:rsidR="009A0A5B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lastRenderedPageBreak/>
        <w:t>(2) Fluctuating Capital Method 5+5</w:t>
      </w:r>
      <w:r w:rsidRPr="00FD0AC8">
        <w:rPr>
          <w:rFonts w:ascii="Times New Roman" w:hAnsi="Times New Roman" w:cs="Times New Roman"/>
          <w:b/>
          <w:sz w:val="24"/>
          <w:szCs w:val="24"/>
        </w:rPr>
        <w:tab/>
      </w:r>
    </w:p>
    <w:p w:rsidR="00FD0AC8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Ans 2.</w:t>
      </w:r>
      <w:proofErr w:type="gramEnd"/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Q2) Presentation under Fixed Capital Method &amp; Fluctuating Capital Method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Given</w:t>
      </w:r>
    </w:p>
    <w:p w:rsidR="009A0A5B" w:rsidRPr="00754D3B" w:rsidRDefault="009A0A5B" w:rsidP="009A0A5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Partners: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X and Y</w:t>
      </w: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, ratio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2:3</w:t>
      </w:r>
    </w:p>
    <w:p w:rsidR="009A0A5B" w:rsidRPr="00754D3B" w:rsidRDefault="009A0A5B" w:rsidP="009A0A5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X salary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₹2,000 per month = ₹24,000 p.a.</w:t>
      </w:r>
    </w:p>
    <w:p w:rsidR="009A0A5B" w:rsidRPr="00754D3B" w:rsidRDefault="009A0A5B" w:rsidP="009A0A5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Y commission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₹1,200 per month = ₹14,400 p.a.</w:t>
      </w:r>
    </w:p>
    <w:p w:rsidR="009A0A5B" w:rsidRPr="00754D3B" w:rsidRDefault="009A0A5B" w:rsidP="009A0A5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Capitals: X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₹1,50,000</w:t>
      </w: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, Y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₹2,50,000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(1) Fixed Capital Method</w:t>
      </w:r>
    </w:p>
    <w:p w:rsidR="009A0A5B" w:rsidRDefault="009A0A5B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D3B" w:rsidRPr="00FD0AC8" w:rsidRDefault="00754D3B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 xml:space="preserve">Q3. Riya, Karan, and Mehak are partners sharing profits in the ratio of </w:t>
      </w:r>
      <w:proofErr w:type="gramStart"/>
      <w:r w:rsidRPr="00754D3B">
        <w:rPr>
          <w:rFonts w:ascii="Times New Roman" w:hAnsi="Times New Roman" w:cs="Times New Roman"/>
          <w:b/>
          <w:sz w:val="24"/>
          <w:szCs w:val="24"/>
        </w:rPr>
        <w:t>4 :</w:t>
      </w:r>
      <w:proofErr w:type="gramEnd"/>
      <w:r w:rsidRPr="00754D3B">
        <w:rPr>
          <w:rFonts w:ascii="Times New Roman" w:hAnsi="Times New Roman" w:cs="Times New Roman"/>
          <w:b/>
          <w:sz w:val="24"/>
          <w:szCs w:val="24"/>
        </w:rPr>
        <w:t xml:space="preserve"> 3 : 2. </w:t>
      </w: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>Karan decides to retire from the firm. On the date of his retirement, the goodwill of the firm is valued at ₹72,000, while the goodwill already appearing in the books is ₹36,000.</w:t>
      </w: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 xml:space="preserve">Riya and Mehak decide to share future profits in the ratio of </w:t>
      </w:r>
      <w:proofErr w:type="gramStart"/>
      <w:r w:rsidRPr="00754D3B">
        <w:rPr>
          <w:rFonts w:ascii="Times New Roman" w:hAnsi="Times New Roman" w:cs="Times New Roman"/>
          <w:b/>
          <w:sz w:val="24"/>
          <w:szCs w:val="24"/>
        </w:rPr>
        <w:t>5 :</w:t>
      </w:r>
      <w:proofErr w:type="gramEnd"/>
      <w:r w:rsidRPr="00754D3B"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9A0A5B" w:rsidRPr="00754D3B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D3B">
        <w:rPr>
          <w:rFonts w:ascii="Times New Roman" w:hAnsi="Times New Roman" w:cs="Times New Roman"/>
          <w:b/>
          <w:sz w:val="24"/>
          <w:szCs w:val="24"/>
        </w:rPr>
        <w:t>Pass the necessary journal entries in the books of the firm to adjust goodwill. 10</w:t>
      </w:r>
      <w:r w:rsidRPr="00754D3B">
        <w:rPr>
          <w:rFonts w:ascii="Times New Roman" w:hAnsi="Times New Roman" w:cs="Times New Roman"/>
          <w:b/>
          <w:sz w:val="24"/>
          <w:szCs w:val="24"/>
        </w:rPr>
        <w:tab/>
      </w:r>
    </w:p>
    <w:p w:rsidR="00754D3B" w:rsidRDefault="00754D3B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Ans 3.</w:t>
      </w:r>
      <w:proofErr w:type="gramEnd"/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Goodwill Adjustment on Karan’s Retirement (Journal Entries)</w:t>
      </w:r>
    </w:p>
    <w:p w:rsidR="00FD0AC8" w:rsidRPr="00754D3B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Given</w:t>
      </w:r>
      <w:proofErr w:type="gramStart"/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proofErr w:type="gramEnd"/>
      <w:r w:rsidRPr="00FD0AC8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Old profit-sharing ratio (Riya : Karan : Mehak)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4 : 3 : 2</w:t>
      </w:r>
    </w:p>
    <w:p w:rsidR="00FD0AC8" w:rsidRPr="00754D3B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>New profit-sharing ratio (</w:t>
      </w:r>
      <w:proofErr w:type="gramStart"/>
      <w:r w:rsidRPr="00754D3B">
        <w:rPr>
          <w:rFonts w:ascii="Times New Roman" w:hAnsi="Times New Roman" w:cs="Times New Roman"/>
          <w:sz w:val="24"/>
          <w:szCs w:val="24"/>
          <w:lang w:val="en-US"/>
        </w:rPr>
        <w:t>Riya :</w:t>
      </w:r>
      <w:proofErr w:type="gramEnd"/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 Mehak)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5 : 3</w:t>
      </w:r>
    </w:p>
    <w:p w:rsidR="00FD0AC8" w:rsidRPr="00754D3B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Goodwill valued on retirement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₹72,000</w:t>
      </w:r>
    </w:p>
    <w:p w:rsidR="00FD0AC8" w:rsidRPr="00754D3B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Goodwill appearing in books =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₹36,000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Working Notes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1. Write off existing goodwill already in books</w:t>
      </w:r>
      <w:r w:rsidRPr="00FD0AC8">
        <w:rPr>
          <w:rFonts w:ascii="Times New Roman" w:hAnsi="Times New Roman" w:cs="Times New Roman"/>
          <w:sz w:val="24"/>
          <w:szCs w:val="24"/>
          <w:lang w:val="en-US"/>
        </w:rPr>
        <w:t xml:space="preserve"> (₹36,000) in old ratio 4:3:2:</w:t>
      </w:r>
    </w:p>
    <w:p w:rsidR="00FD0AC8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AC8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5B" w:rsidRPr="00FD0AC8" w:rsidRDefault="009A0A5B" w:rsidP="00FD0A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>Assignment Set – 2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AC8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 xml:space="preserve">Q4. Elucidate the meaning </w:t>
      </w: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of  purchase</w:t>
      </w:r>
      <w:proofErr w:type="gramEnd"/>
      <w:r w:rsidRPr="00FD0AC8">
        <w:rPr>
          <w:rFonts w:ascii="Times New Roman" w:hAnsi="Times New Roman" w:cs="Times New Roman"/>
          <w:b/>
          <w:sz w:val="24"/>
          <w:szCs w:val="24"/>
        </w:rPr>
        <w:t xml:space="preserve"> consideration and explain its methods of calculation. 2+8</w:t>
      </w:r>
      <w:r w:rsidRPr="00FD0AC8">
        <w:rPr>
          <w:rFonts w:ascii="Times New Roman" w:hAnsi="Times New Roman" w:cs="Times New Roman"/>
          <w:b/>
          <w:sz w:val="24"/>
          <w:szCs w:val="24"/>
        </w:rPr>
        <w:tab/>
      </w:r>
    </w:p>
    <w:p w:rsidR="00FD0AC8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Ans 4.</w:t>
      </w:r>
      <w:proofErr w:type="gramEnd"/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Meaning of Purchase Consideration 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Cs/>
          <w:sz w:val="24"/>
          <w:szCs w:val="24"/>
          <w:lang w:val="en-US"/>
        </w:rPr>
        <w:t>Purchase consideration</w:t>
      </w:r>
      <w:r w:rsidRPr="00FD0AC8">
        <w:rPr>
          <w:rFonts w:ascii="Times New Roman" w:hAnsi="Times New Roman" w:cs="Times New Roman"/>
          <w:sz w:val="24"/>
          <w:szCs w:val="24"/>
          <w:lang w:val="en-US"/>
        </w:rPr>
        <w:t xml:space="preserve"> is the total amount that the purchasing company agrees to pay to the shareholders (or owners) of the selling company for taking over its business. In simple terms, it is the </w:t>
      </w:r>
      <w:r w:rsidRPr="00FD0AC8">
        <w:rPr>
          <w:rFonts w:ascii="Times New Roman" w:hAnsi="Times New Roman" w:cs="Times New Roman"/>
          <w:bCs/>
          <w:sz w:val="24"/>
          <w:szCs w:val="24"/>
          <w:lang w:val="en-US"/>
        </w:rPr>
        <w:t>price of acquisition</w:t>
      </w:r>
      <w:r w:rsidRPr="00FD0AC8">
        <w:rPr>
          <w:rFonts w:ascii="Times New Roman" w:hAnsi="Times New Roman" w:cs="Times New Roman"/>
          <w:sz w:val="24"/>
          <w:szCs w:val="24"/>
          <w:lang w:val="en-US"/>
        </w:rPr>
        <w:t xml:space="preserve"> paid for the purchase of a business as a going concern. It may be paid in </w:t>
      </w:r>
      <w:r w:rsidRPr="00FD0AC8">
        <w:rPr>
          <w:rFonts w:ascii="Times New Roman" w:hAnsi="Times New Roman" w:cs="Times New Roman"/>
          <w:bCs/>
          <w:sz w:val="24"/>
          <w:szCs w:val="24"/>
          <w:lang w:val="en-US"/>
        </w:rPr>
        <w:t>cash, shares, debentures, or a combination</w:t>
      </w:r>
      <w:r w:rsidRPr="00FD0AC8">
        <w:rPr>
          <w:rFonts w:ascii="Times New Roman" w:hAnsi="Times New Roman" w:cs="Times New Roman"/>
          <w:sz w:val="24"/>
          <w:szCs w:val="24"/>
          <w:lang w:val="en-US"/>
        </w:rPr>
        <w:t xml:space="preserve"> of these. Purchase consideration is important because it determines how the takeover is recorded in the books and how the settlement with the vendor’s shareholders is made.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Methods of Calculation of Purchase Consideration </w:t>
      </w:r>
    </w:p>
    <w:p w:rsidR="009A0A5B" w:rsidRPr="00FD0AC8" w:rsidRDefault="00FD0AC8" w:rsidP="00C819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AC8">
        <w:rPr>
          <w:rFonts w:ascii="Times New Roman" w:hAnsi="Times New Roman" w:cs="Times New Roman"/>
          <w:sz w:val="24"/>
          <w:szCs w:val="24"/>
          <w:lang w:val="en-US"/>
        </w:rPr>
        <w:t xml:space="preserve">In company amalgamation or absorption, purchase consideration can be calculated using the </w:t>
      </w:r>
    </w:p>
    <w:p w:rsidR="00FD0AC8" w:rsidRPr="00FD0AC8" w:rsidRDefault="00FD0AC8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 xml:space="preserve">Q5. Show what entries would be passed by the head office on 31st March 2015 to record the following transactions: 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 xml:space="preserve">1. Goods amounting 5,000 transferred from Kolkata branch to Kanpur branch under instructions from head office. 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 xml:space="preserve">2. Depreciation of branch fixed assets when such accounts are opened in the head office books. </w:t>
      </w:r>
    </w:p>
    <w:p w:rsidR="009A0A5B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 xml:space="preserve">3. A consignment of 3,000 made by the Kanpur branch to head office on 26th March and received by the head office on 4th April 2015. </w:t>
      </w:r>
    </w:p>
    <w:p w:rsidR="00FD0AC8" w:rsidRPr="00FD0AC8" w:rsidRDefault="009A0A5B" w:rsidP="009A0A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lastRenderedPageBreak/>
        <w:t>4. Goods worth 5,000 sent by the head office to the Kanpur branch on 20th March 2015 and received later on April 15, 2015</w:t>
      </w:r>
      <w:r w:rsidRPr="00FD0AC8">
        <w:rPr>
          <w:rFonts w:ascii="Times New Roman" w:hAnsi="Times New Roman" w:cs="Times New Roman"/>
          <w:b/>
          <w:sz w:val="24"/>
          <w:szCs w:val="24"/>
        </w:rPr>
        <w:tab/>
        <w:t>2+2+3+3</w:t>
      </w:r>
      <w:r w:rsidRPr="00FD0AC8">
        <w:rPr>
          <w:rFonts w:ascii="Times New Roman" w:hAnsi="Times New Roman" w:cs="Times New Roman"/>
          <w:b/>
          <w:sz w:val="24"/>
          <w:szCs w:val="24"/>
        </w:rPr>
        <w:tab/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Ans 5.</w:t>
      </w:r>
      <w:proofErr w:type="gramEnd"/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Entries in the Head Office Books (31 March 2015)</w:t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(Head Office)</w:t>
      </w:r>
    </w:p>
    <w:tbl>
      <w:tblPr>
        <w:tblStyle w:val="TableGrid"/>
        <w:tblW w:w="0" w:type="auto"/>
        <w:tblLook w:val="04A0"/>
      </w:tblPr>
      <w:tblGrid>
        <w:gridCol w:w="1038"/>
        <w:gridCol w:w="6577"/>
        <w:gridCol w:w="817"/>
        <w:gridCol w:w="810"/>
      </w:tblGrid>
      <w:tr w:rsidR="00FD0AC8" w:rsidRPr="00754D3B" w:rsidTr="00FD0AC8"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Dr. (₹)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Cr. (₹)</w:t>
            </w:r>
          </w:p>
        </w:tc>
      </w:tr>
      <w:tr w:rsidR="00FD0AC8" w:rsidRPr="00754D3B" w:rsidTr="00FD0AC8"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31-03-2015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Kanpur Branch A/c</w:t>
            </w:r>
            <w:r w:rsidRPr="00754D3B">
              <w:rPr>
                <w:sz w:val="24"/>
                <w:szCs w:val="24"/>
              </w:rPr>
              <w:t xml:space="preserve"> Dr.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5,000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D0AC8" w:rsidRPr="00754D3B" w:rsidTr="00FD0AC8"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 xml:space="preserve">To </w:t>
            </w:r>
            <w:r w:rsidRPr="00754D3B">
              <w:rPr>
                <w:bCs/>
                <w:sz w:val="24"/>
                <w:szCs w:val="24"/>
              </w:rPr>
              <w:t>Kolkata Branch A/c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5,000</w:t>
            </w:r>
          </w:p>
        </w:tc>
      </w:tr>
      <w:tr w:rsidR="00FD0AC8" w:rsidRPr="00754D3B" w:rsidTr="00FD0AC8"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iCs/>
                <w:sz w:val="24"/>
                <w:szCs w:val="24"/>
              </w:rPr>
              <w:t>(Being goods worth ₹5,000 transferred from Kolkata Branch to Kanpur Branch as per Head Office instructions.)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D0AC8" w:rsidRPr="00754D3B" w:rsidTr="00FD0AC8"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Dr. (₹)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Cr. (₹)</w:t>
            </w:r>
          </w:p>
        </w:tc>
      </w:tr>
      <w:tr w:rsidR="00FD0AC8" w:rsidRPr="00754D3B" w:rsidTr="00FD0AC8"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31-03-2015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Branch Depreciation A/c</w:t>
            </w:r>
            <w:r w:rsidRPr="00754D3B">
              <w:rPr>
                <w:sz w:val="24"/>
                <w:szCs w:val="24"/>
              </w:rPr>
              <w:t xml:space="preserve"> (or </w:t>
            </w:r>
            <w:r w:rsidRPr="00754D3B">
              <w:rPr>
                <w:bCs/>
                <w:sz w:val="24"/>
                <w:szCs w:val="24"/>
              </w:rPr>
              <w:t>Branch P&amp;L A/c</w:t>
            </w:r>
            <w:r w:rsidRPr="00754D3B">
              <w:rPr>
                <w:sz w:val="24"/>
                <w:szCs w:val="24"/>
              </w:rPr>
              <w:t>) Dr.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  <w:hideMark/>
          </w:tcPr>
          <w:p w:rsidR="00FD0AC8" w:rsidRPr="00754D3B" w:rsidRDefault="00FD0AC8" w:rsidP="00FD0AC8">
            <w:pPr>
              <w:spacing w:after="16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AC8">
        <w:rPr>
          <w:rFonts w:ascii="Times New Roman" w:hAnsi="Times New Roman" w:cs="Times New Roman"/>
          <w:b/>
          <w:sz w:val="24"/>
          <w:szCs w:val="24"/>
        </w:rPr>
        <w:t>Q6. Urmila and Umesh decided to undertake a venture jointly. They agreed to share profits &amp; losses in the ratio of 3: 2. Urmila supplied from her own stock goods worth ₹2</w:t>
      </w: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,00,000</w:t>
      </w:r>
      <w:proofErr w:type="gramEnd"/>
      <w:r w:rsidRPr="00FD0AC8">
        <w:rPr>
          <w:rFonts w:ascii="Times New Roman" w:hAnsi="Times New Roman" w:cs="Times New Roman"/>
          <w:b/>
          <w:sz w:val="24"/>
          <w:szCs w:val="24"/>
        </w:rPr>
        <w:t xml:space="preserve"> and paid ₹4,950 for freight and ₹1,200 for Sundry Expenses. Umesh purchased goods of ₹1</w:t>
      </w: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,95,000</w:t>
      </w:r>
      <w:proofErr w:type="gramEnd"/>
      <w:r w:rsidRPr="00FD0AC8">
        <w:rPr>
          <w:rFonts w:ascii="Times New Roman" w:hAnsi="Times New Roman" w:cs="Times New Roman"/>
          <w:b/>
          <w:sz w:val="24"/>
          <w:szCs w:val="24"/>
        </w:rPr>
        <w:t xml:space="preserve"> for the venture and paid ₹ 7,000 for selling expenses. Umesh accepted a bill for 3 months of ₹95,000 drawn by Urmila as an advance. This bill was discounted immediately by Urmila for ₹92,000 and the amount of discount was charged to joint venture A/c. Umesh sold all the goods for ₹5</w:t>
      </w:r>
      <w:proofErr w:type="gramStart"/>
      <w:r w:rsidRPr="00FD0AC8">
        <w:rPr>
          <w:rFonts w:ascii="Times New Roman" w:hAnsi="Times New Roman" w:cs="Times New Roman"/>
          <w:b/>
          <w:sz w:val="24"/>
          <w:szCs w:val="24"/>
        </w:rPr>
        <w:t>,00,000</w:t>
      </w:r>
      <w:proofErr w:type="gramEnd"/>
      <w:r w:rsidRPr="00FD0AC8">
        <w:rPr>
          <w:rFonts w:ascii="Times New Roman" w:hAnsi="Times New Roman" w:cs="Times New Roman"/>
          <w:b/>
          <w:sz w:val="24"/>
          <w:szCs w:val="24"/>
        </w:rPr>
        <w:t>. At the end of the venture, the accounts were settled. Give journal entries for the above transactions, in the books of Urmila 10</w:t>
      </w:r>
      <w:r w:rsidRPr="00FD0AC8">
        <w:rPr>
          <w:rFonts w:ascii="Times New Roman" w:hAnsi="Times New Roman" w:cs="Times New Roman"/>
          <w:b/>
          <w:sz w:val="24"/>
          <w:szCs w:val="24"/>
        </w:rPr>
        <w:tab/>
      </w:r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FD0AC8">
        <w:rPr>
          <w:rFonts w:ascii="Times New Roman" w:hAnsi="Times New Roman" w:cs="Times New Roman"/>
          <w:b/>
          <w:sz w:val="24"/>
          <w:szCs w:val="24"/>
          <w:lang w:val="en-US"/>
        </w:rPr>
        <w:t>Ans 6.</w:t>
      </w:r>
      <w:proofErr w:type="gramEnd"/>
    </w:p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Entries in the Books of Urmila (Joint Venture)</w:t>
      </w:r>
    </w:p>
    <w:p w:rsidR="00FD0AC8" w:rsidRPr="00754D3B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D3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Note:</w:t>
      </w:r>
      <w:r w:rsidRPr="00754D3B">
        <w:rPr>
          <w:rFonts w:ascii="Times New Roman" w:hAnsi="Times New Roman" w:cs="Times New Roman"/>
          <w:sz w:val="24"/>
          <w:szCs w:val="24"/>
          <w:lang w:val="en-US"/>
        </w:rPr>
        <w:t xml:space="preserve"> The question does not provide specific dates for these transactions (except the venture period of the bill). Therefore, entries are recorded as on </w:t>
      </w:r>
      <w:r w:rsidRPr="00754D3B">
        <w:rPr>
          <w:rFonts w:ascii="Times New Roman" w:hAnsi="Times New Roman" w:cs="Times New Roman"/>
          <w:bCs/>
          <w:sz w:val="24"/>
          <w:szCs w:val="24"/>
          <w:lang w:val="en-US"/>
        </w:rPr>
        <w:t>various dates</w:t>
      </w:r>
      <w:r w:rsidRPr="00754D3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D0AC8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(Urmila’s Books)</w:t>
      </w:r>
    </w:p>
    <w:tbl>
      <w:tblPr>
        <w:tblStyle w:val="TableGrid"/>
        <w:tblW w:w="5002" w:type="pct"/>
        <w:tblLook w:val="04A0"/>
      </w:tblPr>
      <w:tblGrid>
        <w:gridCol w:w="976"/>
        <w:gridCol w:w="6154"/>
        <w:gridCol w:w="1056"/>
        <w:gridCol w:w="10"/>
        <w:gridCol w:w="1050"/>
      </w:tblGrid>
      <w:tr w:rsidR="00FD0AC8" w:rsidRPr="00754D3B" w:rsidTr="00754D3B">
        <w:tc>
          <w:tcPr>
            <w:tcW w:w="5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33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Particulars</w:t>
            </w:r>
          </w:p>
        </w:tc>
        <w:tc>
          <w:tcPr>
            <w:tcW w:w="571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Dr. (₹)</w:t>
            </w:r>
          </w:p>
        </w:tc>
        <w:tc>
          <w:tcPr>
            <w:tcW w:w="573" w:type="pct"/>
            <w:gridSpan w:val="2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Cr. (₹)</w:t>
            </w:r>
          </w:p>
        </w:tc>
      </w:tr>
      <w:tr w:rsidR="00FD0AC8" w:rsidRPr="00754D3B" w:rsidTr="00754D3B">
        <w:tc>
          <w:tcPr>
            <w:tcW w:w="5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Various</w:t>
            </w:r>
          </w:p>
        </w:tc>
        <w:tc>
          <w:tcPr>
            <w:tcW w:w="33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Joint Venture A/c</w:t>
            </w:r>
            <w:r w:rsidRPr="00754D3B">
              <w:rPr>
                <w:sz w:val="24"/>
                <w:szCs w:val="24"/>
              </w:rPr>
              <w:t xml:space="preserve"> Dr.</w:t>
            </w:r>
          </w:p>
        </w:tc>
        <w:tc>
          <w:tcPr>
            <w:tcW w:w="571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2,00,000</w:t>
            </w:r>
          </w:p>
        </w:tc>
        <w:tc>
          <w:tcPr>
            <w:tcW w:w="573" w:type="pct"/>
            <w:gridSpan w:val="2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D0AC8" w:rsidRPr="00754D3B" w:rsidTr="00754D3B">
        <w:tc>
          <w:tcPr>
            <w:tcW w:w="5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 xml:space="preserve">To </w:t>
            </w:r>
            <w:r w:rsidRPr="00754D3B">
              <w:rPr>
                <w:bCs/>
                <w:sz w:val="24"/>
                <w:szCs w:val="24"/>
              </w:rPr>
              <w:t>Purchases/Stock A/c</w:t>
            </w:r>
          </w:p>
        </w:tc>
        <w:tc>
          <w:tcPr>
            <w:tcW w:w="571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2,00,000</w:t>
            </w:r>
          </w:p>
        </w:tc>
      </w:tr>
      <w:tr w:rsidR="00FD0AC8" w:rsidRPr="00754D3B" w:rsidTr="00754D3B">
        <w:tc>
          <w:tcPr>
            <w:tcW w:w="5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28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iCs/>
                <w:sz w:val="24"/>
                <w:szCs w:val="24"/>
              </w:rPr>
              <w:t>(Being goods worth ₹2</w:t>
            </w:r>
            <w:proofErr w:type="gramStart"/>
            <w:r w:rsidRPr="00754D3B">
              <w:rPr>
                <w:iCs/>
                <w:sz w:val="24"/>
                <w:szCs w:val="24"/>
              </w:rPr>
              <w:t>,00,000</w:t>
            </w:r>
            <w:proofErr w:type="gramEnd"/>
            <w:r w:rsidRPr="00754D3B">
              <w:rPr>
                <w:iCs/>
                <w:sz w:val="24"/>
                <w:szCs w:val="24"/>
              </w:rPr>
              <w:t xml:space="preserve"> supplied by Urmila from her own stock to the joint venture.)</w:t>
            </w:r>
          </w:p>
        </w:tc>
        <w:tc>
          <w:tcPr>
            <w:tcW w:w="571" w:type="pct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3" w:type="pct"/>
            <w:gridSpan w:val="2"/>
            <w:hideMark/>
          </w:tcPr>
          <w:p w:rsidR="00FD0AC8" w:rsidRPr="00754D3B" w:rsidRDefault="00FD0AC8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54D3B" w:rsidRPr="00754D3B" w:rsidTr="00754D3B">
        <w:tc>
          <w:tcPr>
            <w:tcW w:w="5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33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Particulars</w:t>
            </w:r>
          </w:p>
        </w:tc>
        <w:tc>
          <w:tcPr>
            <w:tcW w:w="576" w:type="pct"/>
            <w:gridSpan w:val="2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</w:p>
        </w:tc>
      </w:tr>
      <w:tr w:rsidR="00754D3B" w:rsidRPr="00754D3B" w:rsidTr="00754D3B">
        <w:tc>
          <w:tcPr>
            <w:tcW w:w="5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Various</w:t>
            </w:r>
          </w:p>
        </w:tc>
        <w:tc>
          <w:tcPr>
            <w:tcW w:w="33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Joint Venture A/c</w:t>
            </w:r>
            <w:r w:rsidRPr="00754D3B">
              <w:rPr>
                <w:sz w:val="24"/>
                <w:szCs w:val="24"/>
              </w:rPr>
              <w:t xml:space="preserve"> Dr.</w:t>
            </w:r>
          </w:p>
        </w:tc>
        <w:tc>
          <w:tcPr>
            <w:tcW w:w="576" w:type="pct"/>
            <w:gridSpan w:val="2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4,950</w:t>
            </w:r>
          </w:p>
        </w:tc>
        <w:tc>
          <w:tcPr>
            <w:tcW w:w="568" w:type="pct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</w:p>
        </w:tc>
      </w:tr>
      <w:tr w:rsidR="00754D3B" w:rsidRPr="00754D3B" w:rsidTr="00754D3B">
        <w:tc>
          <w:tcPr>
            <w:tcW w:w="5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 xml:space="preserve">To </w:t>
            </w:r>
            <w:r w:rsidRPr="00754D3B">
              <w:rPr>
                <w:bCs/>
                <w:sz w:val="24"/>
                <w:szCs w:val="24"/>
              </w:rPr>
              <w:t>Bank/Cash A/c</w:t>
            </w:r>
          </w:p>
        </w:tc>
        <w:tc>
          <w:tcPr>
            <w:tcW w:w="576" w:type="pct"/>
            <w:gridSpan w:val="2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="00754D3B" w:rsidRPr="00754D3B" w:rsidRDefault="00754D3B" w:rsidP="00C34CD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sz w:val="24"/>
                <w:szCs w:val="24"/>
              </w:rPr>
              <w:t>4,950</w:t>
            </w:r>
          </w:p>
        </w:tc>
      </w:tr>
      <w:tr w:rsidR="00754D3B" w:rsidRPr="00754D3B" w:rsidTr="00754D3B">
        <w:tc>
          <w:tcPr>
            <w:tcW w:w="5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28" w:type="pct"/>
            <w:hideMark/>
          </w:tcPr>
          <w:p w:rsidR="00754D3B" w:rsidRPr="00754D3B" w:rsidRDefault="00754D3B" w:rsidP="00FD0AC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54D3B">
              <w:rPr>
                <w:iCs/>
                <w:sz w:val="24"/>
                <w:szCs w:val="24"/>
              </w:rPr>
              <w:t>(Being freight paid by Urmila for the joint venture.)</w:t>
            </w:r>
          </w:p>
        </w:tc>
        <w:tc>
          <w:tcPr>
            <w:tcW w:w="576" w:type="pct"/>
            <w:gridSpan w:val="2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</w:p>
        </w:tc>
      </w:tr>
    </w:tbl>
    <w:p w:rsidR="00754D3B" w:rsidRDefault="00754D3B" w:rsidP="00FD0AC8">
      <w:pPr>
        <w:spacing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tblpX="8254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0"/>
      </w:tblGrid>
      <w:tr w:rsidR="00754D3B" w:rsidTr="00754D3B">
        <w:trPr>
          <w:trHeight w:val="2100"/>
          <w:hidden/>
        </w:trPr>
        <w:tc>
          <w:tcPr>
            <w:tcW w:w="990" w:type="dxa"/>
          </w:tcPr>
          <w:p w:rsidR="00754D3B" w:rsidRDefault="00754D3B" w:rsidP="00754D3B">
            <w:pPr>
              <w:spacing w:line="36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lang w:val="en-US"/>
              </w:rPr>
            </w:pPr>
          </w:p>
        </w:tc>
      </w:tr>
    </w:tbl>
    <w:p w:rsidR="00FD0AC8" w:rsidRP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p w:rsidR="00FD0AC8" w:rsidRDefault="00FD0AC8" w:rsidP="00FD0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251" w:type="dxa"/>
        <w:tblLook w:val="04A0"/>
      </w:tblPr>
      <w:tblGrid>
        <w:gridCol w:w="1971"/>
        <w:gridCol w:w="3656"/>
        <w:gridCol w:w="2559"/>
        <w:gridCol w:w="1065"/>
      </w:tblGrid>
      <w:tr w:rsidR="00754D3B" w:rsidRPr="00754D3B" w:rsidTr="00A735A6">
        <w:tc>
          <w:tcPr>
            <w:tcW w:w="0" w:type="auto"/>
            <w:hideMark/>
          </w:tcPr>
          <w:p w:rsidR="00754D3B" w:rsidRPr="00754D3B" w:rsidRDefault="00754D3B" w:rsidP="00C34CD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0" w:type="auto"/>
            <w:hideMark/>
          </w:tcPr>
          <w:p w:rsidR="00754D3B" w:rsidRPr="00754D3B" w:rsidRDefault="00754D3B" w:rsidP="00C34CD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Particulars</w:t>
            </w:r>
          </w:p>
        </w:tc>
        <w:tc>
          <w:tcPr>
            <w:tcW w:w="0" w:type="auto"/>
            <w:hideMark/>
          </w:tcPr>
          <w:p w:rsidR="00754D3B" w:rsidRPr="00754D3B" w:rsidRDefault="00754D3B" w:rsidP="00C34CD3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Dr. (₹)</w:t>
            </w:r>
          </w:p>
        </w:tc>
        <w:tc>
          <w:tcPr>
            <w:tcW w:w="1065" w:type="dxa"/>
            <w:shd w:val="clear" w:color="auto" w:fill="auto"/>
          </w:tcPr>
          <w:p w:rsidR="00754D3B" w:rsidRPr="00754D3B" w:rsidRDefault="00754D3B">
            <w:pPr>
              <w:rPr>
                <w:sz w:val="24"/>
                <w:szCs w:val="24"/>
              </w:rPr>
            </w:pPr>
            <w:r w:rsidRPr="00754D3B">
              <w:rPr>
                <w:bCs/>
                <w:sz w:val="24"/>
                <w:szCs w:val="24"/>
              </w:rPr>
              <w:t>Cr. (₹)</w:t>
            </w:r>
          </w:p>
        </w:tc>
      </w:tr>
    </w:tbl>
    <w:p w:rsidR="003A7A74" w:rsidRPr="00FD0AC8" w:rsidRDefault="003A7A74" w:rsidP="009A0A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7A74" w:rsidRPr="00FD0AC8" w:rsidSect="009A0A5B">
      <w:pgSz w:w="11906" w:h="16838"/>
      <w:pgMar w:top="1440" w:right="1440" w:bottom="1440" w:left="1440" w:header="284" w:footer="402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D16" w:rsidRDefault="00392D16">
      <w:pPr>
        <w:spacing w:after="0" w:line="240" w:lineRule="auto"/>
      </w:pPr>
      <w:r>
        <w:separator/>
      </w:r>
    </w:p>
  </w:endnote>
  <w:endnote w:type="continuationSeparator" w:id="0">
    <w:p w:rsidR="00392D16" w:rsidRDefault="0039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D16" w:rsidRDefault="00392D16">
      <w:pPr>
        <w:spacing w:after="0" w:line="240" w:lineRule="auto"/>
      </w:pPr>
      <w:r>
        <w:separator/>
      </w:r>
    </w:p>
  </w:footnote>
  <w:footnote w:type="continuationSeparator" w:id="0">
    <w:p w:rsidR="00392D16" w:rsidRDefault="00392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81ECF"/>
    <w:multiLevelType w:val="multilevel"/>
    <w:tmpl w:val="236A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B7942"/>
    <w:multiLevelType w:val="multilevel"/>
    <w:tmpl w:val="5D249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16CFA"/>
    <w:multiLevelType w:val="multilevel"/>
    <w:tmpl w:val="E15A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B7E54"/>
    <w:multiLevelType w:val="multilevel"/>
    <w:tmpl w:val="7D7A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35AED"/>
    <w:multiLevelType w:val="multilevel"/>
    <w:tmpl w:val="F232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45B2E"/>
    <w:multiLevelType w:val="multilevel"/>
    <w:tmpl w:val="9CCA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F44C8"/>
    <w:multiLevelType w:val="multilevel"/>
    <w:tmpl w:val="DC9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E7C4F"/>
    <w:multiLevelType w:val="hybridMultilevel"/>
    <w:tmpl w:val="090435D6"/>
    <w:lvl w:ilvl="0" w:tplc="3C1ED71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66FF6"/>
    <w:multiLevelType w:val="hybridMultilevel"/>
    <w:tmpl w:val="17104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315CB3"/>
    <w:multiLevelType w:val="multilevel"/>
    <w:tmpl w:val="ECA2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1C407EC3"/>
    <w:multiLevelType w:val="multilevel"/>
    <w:tmpl w:val="91420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5266EC6"/>
    <w:multiLevelType w:val="multilevel"/>
    <w:tmpl w:val="F768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A44A74"/>
    <w:multiLevelType w:val="multilevel"/>
    <w:tmpl w:val="240A1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91553FD"/>
    <w:multiLevelType w:val="multilevel"/>
    <w:tmpl w:val="CF20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492D7D"/>
    <w:multiLevelType w:val="multilevel"/>
    <w:tmpl w:val="AABA4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082F"/>
    <w:multiLevelType w:val="multilevel"/>
    <w:tmpl w:val="3E2E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6B14B0"/>
    <w:multiLevelType w:val="hybridMultilevel"/>
    <w:tmpl w:val="B7081B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284FC4"/>
    <w:multiLevelType w:val="multilevel"/>
    <w:tmpl w:val="9340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121742"/>
    <w:multiLevelType w:val="multilevel"/>
    <w:tmpl w:val="C97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BA711AC"/>
    <w:multiLevelType w:val="hybridMultilevel"/>
    <w:tmpl w:val="5FF227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B15553"/>
    <w:multiLevelType w:val="hybridMultilevel"/>
    <w:tmpl w:val="502E57D6"/>
    <w:lvl w:ilvl="0" w:tplc="F4F28C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22C72"/>
    <w:multiLevelType w:val="multilevel"/>
    <w:tmpl w:val="BECA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0E3A9F"/>
    <w:multiLevelType w:val="multilevel"/>
    <w:tmpl w:val="287C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4848BB"/>
    <w:multiLevelType w:val="multilevel"/>
    <w:tmpl w:val="DAB62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B52BED"/>
    <w:multiLevelType w:val="hybridMultilevel"/>
    <w:tmpl w:val="AD528D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E5230"/>
    <w:multiLevelType w:val="hybridMultilevel"/>
    <w:tmpl w:val="982A21A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28194C"/>
    <w:multiLevelType w:val="multilevel"/>
    <w:tmpl w:val="5FE2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13999"/>
    <w:multiLevelType w:val="hybridMultilevel"/>
    <w:tmpl w:val="D4E606A2"/>
    <w:lvl w:ilvl="0" w:tplc="CE0417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73131"/>
    <w:multiLevelType w:val="multilevel"/>
    <w:tmpl w:val="B9B8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AF4FA3"/>
    <w:multiLevelType w:val="multilevel"/>
    <w:tmpl w:val="D876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A51145"/>
    <w:multiLevelType w:val="hybridMultilevel"/>
    <w:tmpl w:val="824C47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2A31AE"/>
    <w:multiLevelType w:val="multilevel"/>
    <w:tmpl w:val="1EBA36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EDB7DF2"/>
    <w:multiLevelType w:val="multilevel"/>
    <w:tmpl w:val="BD4C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1"/>
  </w:num>
  <w:num w:numId="3">
    <w:abstractNumId w:val="14"/>
  </w:num>
  <w:num w:numId="4">
    <w:abstractNumId w:val="10"/>
  </w:num>
  <w:num w:numId="5">
    <w:abstractNumId w:val="12"/>
  </w:num>
  <w:num w:numId="6">
    <w:abstractNumId w:val="27"/>
  </w:num>
  <w:num w:numId="7">
    <w:abstractNumId w:val="16"/>
  </w:num>
  <w:num w:numId="8">
    <w:abstractNumId w:val="25"/>
  </w:num>
  <w:num w:numId="9">
    <w:abstractNumId w:val="19"/>
  </w:num>
  <w:num w:numId="10">
    <w:abstractNumId w:val="24"/>
  </w:num>
  <w:num w:numId="11">
    <w:abstractNumId w:val="30"/>
  </w:num>
  <w:num w:numId="12">
    <w:abstractNumId w:val="8"/>
  </w:num>
  <w:num w:numId="13">
    <w:abstractNumId w:val="7"/>
  </w:num>
  <w:num w:numId="14">
    <w:abstractNumId w:val="18"/>
  </w:num>
  <w:num w:numId="15">
    <w:abstractNumId w:val="20"/>
  </w:num>
  <w:num w:numId="16">
    <w:abstractNumId w:val="6"/>
  </w:num>
  <w:num w:numId="17">
    <w:abstractNumId w:val="29"/>
  </w:num>
  <w:num w:numId="18">
    <w:abstractNumId w:val="17"/>
  </w:num>
  <w:num w:numId="19">
    <w:abstractNumId w:val="3"/>
  </w:num>
  <w:num w:numId="20">
    <w:abstractNumId w:val="5"/>
  </w:num>
  <w:num w:numId="21">
    <w:abstractNumId w:val="26"/>
  </w:num>
  <w:num w:numId="22">
    <w:abstractNumId w:val="13"/>
  </w:num>
  <w:num w:numId="23">
    <w:abstractNumId w:val="28"/>
  </w:num>
  <w:num w:numId="24">
    <w:abstractNumId w:val="0"/>
  </w:num>
  <w:num w:numId="25">
    <w:abstractNumId w:val="4"/>
  </w:num>
  <w:num w:numId="26">
    <w:abstractNumId w:val="32"/>
  </w:num>
  <w:num w:numId="27">
    <w:abstractNumId w:val="22"/>
  </w:num>
  <w:num w:numId="28">
    <w:abstractNumId w:val="11"/>
  </w:num>
  <w:num w:numId="29">
    <w:abstractNumId w:val="21"/>
  </w:num>
  <w:num w:numId="30">
    <w:abstractNumId w:val="23"/>
  </w:num>
  <w:num w:numId="31">
    <w:abstractNumId w:val="1"/>
  </w:num>
  <w:num w:numId="32">
    <w:abstractNumId w:val="2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2NLI0N7e0tDA2MjC2MDFX0lEKTi0uzszPAykwrwUAU6PcPSwAAAA="/>
  </w:docVars>
  <w:rsids>
    <w:rsidRoot w:val="00622BCA"/>
    <w:rsid w:val="00014D97"/>
    <w:rsid w:val="00021DD2"/>
    <w:rsid w:val="00024EA8"/>
    <w:rsid w:val="00040775"/>
    <w:rsid w:val="0006133F"/>
    <w:rsid w:val="000B467B"/>
    <w:rsid w:val="000E550C"/>
    <w:rsid w:val="001426FE"/>
    <w:rsid w:val="00160DBF"/>
    <w:rsid w:val="001A6BC6"/>
    <w:rsid w:val="001C514A"/>
    <w:rsid w:val="001E494A"/>
    <w:rsid w:val="001E4CD4"/>
    <w:rsid w:val="001E6A9F"/>
    <w:rsid w:val="001F4636"/>
    <w:rsid w:val="00212FCF"/>
    <w:rsid w:val="0027106F"/>
    <w:rsid w:val="00274A2A"/>
    <w:rsid w:val="002B5AD8"/>
    <w:rsid w:val="002D75E6"/>
    <w:rsid w:val="003304BC"/>
    <w:rsid w:val="00330AF0"/>
    <w:rsid w:val="00341257"/>
    <w:rsid w:val="00392D16"/>
    <w:rsid w:val="003A684E"/>
    <w:rsid w:val="003A7A74"/>
    <w:rsid w:val="003C7D8A"/>
    <w:rsid w:val="003D46E9"/>
    <w:rsid w:val="00427D2B"/>
    <w:rsid w:val="00455BA3"/>
    <w:rsid w:val="00490A6F"/>
    <w:rsid w:val="004A1034"/>
    <w:rsid w:val="004C1A52"/>
    <w:rsid w:val="004C2D2B"/>
    <w:rsid w:val="004C6CC0"/>
    <w:rsid w:val="00547DCC"/>
    <w:rsid w:val="00552DA4"/>
    <w:rsid w:val="00554803"/>
    <w:rsid w:val="00570F24"/>
    <w:rsid w:val="00595428"/>
    <w:rsid w:val="005A4423"/>
    <w:rsid w:val="0060010A"/>
    <w:rsid w:val="00610449"/>
    <w:rsid w:val="00622BCA"/>
    <w:rsid w:val="00650150"/>
    <w:rsid w:val="006632FB"/>
    <w:rsid w:val="00684412"/>
    <w:rsid w:val="006A40FB"/>
    <w:rsid w:val="006B4DD6"/>
    <w:rsid w:val="006B7E40"/>
    <w:rsid w:val="006C35BE"/>
    <w:rsid w:val="006C498D"/>
    <w:rsid w:val="006D304D"/>
    <w:rsid w:val="006E7B3B"/>
    <w:rsid w:val="00754D3B"/>
    <w:rsid w:val="00765818"/>
    <w:rsid w:val="007D6CD9"/>
    <w:rsid w:val="007F0C2B"/>
    <w:rsid w:val="00803E7E"/>
    <w:rsid w:val="00816193"/>
    <w:rsid w:val="00820AC7"/>
    <w:rsid w:val="008444C9"/>
    <w:rsid w:val="008649F0"/>
    <w:rsid w:val="00875B8D"/>
    <w:rsid w:val="008903F4"/>
    <w:rsid w:val="008958B8"/>
    <w:rsid w:val="008A05BE"/>
    <w:rsid w:val="008E017F"/>
    <w:rsid w:val="008F18BD"/>
    <w:rsid w:val="0092344F"/>
    <w:rsid w:val="0092623C"/>
    <w:rsid w:val="00974922"/>
    <w:rsid w:val="0098285D"/>
    <w:rsid w:val="009A0A5B"/>
    <w:rsid w:val="009A298F"/>
    <w:rsid w:val="009B510E"/>
    <w:rsid w:val="009E3AD0"/>
    <w:rsid w:val="009F661A"/>
    <w:rsid w:val="00A767EA"/>
    <w:rsid w:val="00A81C61"/>
    <w:rsid w:val="00A8525E"/>
    <w:rsid w:val="00AB1DDE"/>
    <w:rsid w:val="00AB1FDB"/>
    <w:rsid w:val="00AC72B7"/>
    <w:rsid w:val="00AD782B"/>
    <w:rsid w:val="00AF5C1C"/>
    <w:rsid w:val="00B14DF1"/>
    <w:rsid w:val="00B42BC4"/>
    <w:rsid w:val="00BC682B"/>
    <w:rsid w:val="00BE6CDF"/>
    <w:rsid w:val="00BF36BE"/>
    <w:rsid w:val="00C47218"/>
    <w:rsid w:val="00C819A8"/>
    <w:rsid w:val="00CC230F"/>
    <w:rsid w:val="00D05DA8"/>
    <w:rsid w:val="00D06CB2"/>
    <w:rsid w:val="00D10F17"/>
    <w:rsid w:val="00D45B50"/>
    <w:rsid w:val="00DA57DB"/>
    <w:rsid w:val="00DB7E03"/>
    <w:rsid w:val="00DC495E"/>
    <w:rsid w:val="00DE5F07"/>
    <w:rsid w:val="00E01D6B"/>
    <w:rsid w:val="00E02C12"/>
    <w:rsid w:val="00EB4F3F"/>
    <w:rsid w:val="00EF7585"/>
    <w:rsid w:val="00F46D65"/>
    <w:rsid w:val="00F56982"/>
    <w:rsid w:val="00F758B8"/>
    <w:rsid w:val="00F80453"/>
    <w:rsid w:val="00FA1868"/>
    <w:rsid w:val="00FC464C"/>
    <w:rsid w:val="00FD0AC8"/>
    <w:rsid w:val="00FE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</w:style>
  <w:style w:type="paragraph" w:styleId="Heading1">
    <w:name w:val="heading 1"/>
    <w:basedOn w:val="Normal"/>
    <w:next w:val="Normal"/>
    <w:uiPriority w:val="9"/>
    <w:qFormat/>
    <w:rsid w:val="00AC72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C72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C72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C72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C72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C72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C72B7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41D8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41D8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41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4148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rsid w:val="00AC72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C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C7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2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D2"/>
  </w:style>
  <w:style w:type="character" w:styleId="CommentReference">
    <w:name w:val="annotation reference"/>
    <w:basedOn w:val="DefaultParagraphFont"/>
    <w:uiPriority w:val="99"/>
    <w:semiHidden/>
    <w:unhideWhenUsed/>
    <w:rsid w:val="00A81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C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C6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1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5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3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j.assignmentsupport.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%20Work\Templates\SAMPLE_Assignment_DMBA401_MBA%204_Set-1%20and%202_JUL_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IY6MOfY6O+VR6zb5+EvUUy+Dlw==">AMUW2mXClJRYWRlXuT5xXJe2FZ26ZEB/mPudT3b7byIzqGBQGPCRNUDBdl3pyYnV2/nF8gy2d/N7VAw4pmDoa3G2O/7PipHBpnzsDMN2AJdBPlpYFy6KYMU=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SAMPLE_Assignment_DMBA401_MBA 4_Set-1 and 2_JUL_2023</Template>
  <TotalTime>64</TotalTime>
  <Pages>6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Avnish Vijay [MU - Jaipur]</dc:creator>
  <cp:lastModifiedBy>User</cp:lastModifiedBy>
  <cp:revision>5</cp:revision>
  <dcterms:created xsi:type="dcterms:W3CDTF">2025-10-16T07:01:00Z</dcterms:created>
  <dcterms:modified xsi:type="dcterms:W3CDTF">2026-01-03T21:35:00Z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bf217439fa95feacbd7e842ad46ab5edd49633803a4f779fa291eaa6d800564a</vt:lpwstr>
  </property>
</Properties>
</file>