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A02302" w:rsidTr="003F287F">
        <w:trPr>
          <w:jc w:val="center"/>
        </w:trPr>
        <w:tc>
          <w:tcPr>
            <w:tcW w:w="1943" w:type="pct"/>
          </w:tcPr>
          <w:p w:rsidR="00021DD2" w:rsidRPr="00A02302" w:rsidRDefault="003F287F" w:rsidP="003F287F">
            <w:pPr>
              <w:spacing w:line="360" w:lineRule="auto"/>
              <w:jc w:val="both"/>
              <w:rPr>
                <w:rFonts w:eastAsia="Tahoma"/>
                <w:b/>
                <w:sz w:val="24"/>
                <w:szCs w:val="24"/>
              </w:rPr>
            </w:pPr>
            <w:r w:rsidRPr="00A02302">
              <w:rPr>
                <w:rFonts w:eastAsia="Tahoma"/>
                <w:b/>
                <w:sz w:val="24"/>
                <w:szCs w:val="24"/>
              </w:rPr>
              <w:t>SESSION</w:t>
            </w:r>
          </w:p>
        </w:tc>
        <w:tc>
          <w:tcPr>
            <w:tcW w:w="3057" w:type="pct"/>
          </w:tcPr>
          <w:p w:rsidR="00FE2CE3" w:rsidRPr="00A02302" w:rsidRDefault="003F287F" w:rsidP="003F287F">
            <w:pPr>
              <w:spacing w:line="360" w:lineRule="auto"/>
              <w:jc w:val="both"/>
              <w:rPr>
                <w:rFonts w:eastAsia="Tahoma"/>
                <w:b/>
                <w:sz w:val="24"/>
                <w:szCs w:val="24"/>
              </w:rPr>
            </w:pPr>
            <w:r w:rsidRPr="00A02302">
              <w:rPr>
                <w:rFonts w:eastAsia="Tahoma"/>
                <w:b/>
                <w:sz w:val="24"/>
                <w:szCs w:val="24"/>
              </w:rPr>
              <w:t>JULY-AUGUST 2025</w:t>
            </w:r>
          </w:p>
        </w:tc>
      </w:tr>
      <w:tr w:rsidR="00021DD2" w:rsidRPr="00A02302" w:rsidTr="003F287F">
        <w:trPr>
          <w:jc w:val="center"/>
        </w:trPr>
        <w:tc>
          <w:tcPr>
            <w:tcW w:w="1943" w:type="pct"/>
          </w:tcPr>
          <w:p w:rsidR="00021DD2" w:rsidRPr="00A02302" w:rsidRDefault="003F287F" w:rsidP="003F287F">
            <w:pPr>
              <w:spacing w:line="360" w:lineRule="auto"/>
              <w:jc w:val="both"/>
              <w:rPr>
                <w:rFonts w:eastAsia="Tahoma"/>
                <w:b/>
                <w:sz w:val="24"/>
                <w:szCs w:val="24"/>
              </w:rPr>
            </w:pPr>
            <w:r w:rsidRPr="00A02302">
              <w:rPr>
                <w:rFonts w:eastAsia="Tahoma"/>
                <w:b/>
                <w:sz w:val="24"/>
                <w:szCs w:val="24"/>
              </w:rPr>
              <w:t>PROGRAM</w:t>
            </w:r>
          </w:p>
        </w:tc>
        <w:tc>
          <w:tcPr>
            <w:tcW w:w="3057" w:type="pct"/>
          </w:tcPr>
          <w:p w:rsidR="00021DD2" w:rsidRPr="00A02302" w:rsidRDefault="003F287F" w:rsidP="003F287F">
            <w:pPr>
              <w:spacing w:line="360" w:lineRule="auto"/>
              <w:jc w:val="both"/>
              <w:rPr>
                <w:rFonts w:eastAsia="Tahoma"/>
                <w:b/>
                <w:sz w:val="24"/>
                <w:szCs w:val="24"/>
              </w:rPr>
            </w:pPr>
            <w:r w:rsidRPr="00A02302">
              <w:rPr>
                <w:rFonts w:eastAsia="Tahoma"/>
                <w:b/>
                <w:sz w:val="24"/>
                <w:szCs w:val="24"/>
              </w:rPr>
              <w:t>MASTER OF BUSINESS ADMINISTRATION (MBA)</w:t>
            </w:r>
          </w:p>
        </w:tc>
      </w:tr>
      <w:tr w:rsidR="00021DD2" w:rsidRPr="00A02302" w:rsidTr="003F287F">
        <w:trPr>
          <w:jc w:val="center"/>
        </w:trPr>
        <w:tc>
          <w:tcPr>
            <w:tcW w:w="1943" w:type="pct"/>
          </w:tcPr>
          <w:p w:rsidR="00021DD2" w:rsidRPr="00A02302" w:rsidRDefault="003F287F" w:rsidP="003F287F">
            <w:pPr>
              <w:spacing w:line="360" w:lineRule="auto"/>
              <w:jc w:val="both"/>
              <w:rPr>
                <w:rFonts w:eastAsia="Tahoma"/>
                <w:b/>
                <w:sz w:val="24"/>
                <w:szCs w:val="24"/>
              </w:rPr>
            </w:pPr>
            <w:r w:rsidRPr="00A02302">
              <w:rPr>
                <w:rFonts w:eastAsia="Tahoma"/>
                <w:b/>
                <w:sz w:val="24"/>
                <w:szCs w:val="24"/>
              </w:rPr>
              <w:t>SEMESTER</w:t>
            </w:r>
          </w:p>
        </w:tc>
        <w:tc>
          <w:tcPr>
            <w:tcW w:w="3057" w:type="pct"/>
          </w:tcPr>
          <w:p w:rsidR="00021DD2" w:rsidRPr="00A02302" w:rsidRDefault="003F287F" w:rsidP="003F287F">
            <w:pPr>
              <w:spacing w:line="360" w:lineRule="auto"/>
              <w:jc w:val="both"/>
              <w:rPr>
                <w:rFonts w:eastAsia="Tahoma"/>
                <w:b/>
                <w:sz w:val="24"/>
                <w:szCs w:val="24"/>
              </w:rPr>
            </w:pPr>
            <w:r w:rsidRPr="00A02302">
              <w:rPr>
                <w:rFonts w:eastAsia="Tahoma"/>
                <w:b/>
                <w:sz w:val="24"/>
                <w:szCs w:val="24"/>
              </w:rPr>
              <w:t>III</w:t>
            </w:r>
          </w:p>
        </w:tc>
      </w:tr>
      <w:tr w:rsidR="00021DD2" w:rsidRPr="00A02302" w:rsidTr="003F287F">
        <w:trPr>
          <w:jc w:val="center"/>
        </w:trPr>
        <w:tc>
          <w:tcPr>
            <w:tcW w:w="1943" w:type="pct"/>
          </w:tcPr>
          <w:p w:rsidR="00021DD2" w:rsidRPr="00A02302" w:rsidRDefault="003F287F" w:rsidP="003F287F">
            <w:pPr>
              <w:spacing w:line="360" w:lineRule="auto"/>
              <w:jc w:val="both"/>
              <w:rPr>
                <w:rFonts w:eastAsia="Tahoma"/>
                <w:b/>
                <w:sz w:val="24"/>
                <w:szCs w:val="24"/>
              </w:rPr>
            </w:pPr>
            <w:r w:rsidRPr="00A02302">
              <w:rPr>
                <w:rFonts w:eastAsia="Tahoma"/>
                <w:b/>
                <w:sz w:val="24"/>
                <w:szCs w:val="24"/>
              </w:rPr>
              <w:t>COURSE CODE &amp; NAME</w:t>
            </w:r>
          </w:p>
        </w:tc>
        <w:tc>
          <w:tcPr>
            <w:tcW w:w="3057" w:type="pct"/>
          </w:tcPr>
          <w:p w:rsidR="00021DD2" w:rsidRPr="00A02302" w:rsidRDefault="003F287F" w:rsidP="003F287F">
            <w:pPr>
              <w:spacing w:line="360" w:lineRule="auto"/>
              <w:jc w:val="both"/>
              <w:rPr>
                <w:rFonts w:eastAsia="Tahoma"/>
                <w:b/>
                <w:sz w:val="24"/>
                <w:szCs w:val="24"/>
              </w:rPr>
            </w:pPr>
            <w:r w:rsidRPr="00A02302">
              <w:rPr>
                <w:rFonts w:eastAsia="Tahoma"/>
                <w:b/>
                <w:sz w:val="24"/>
                <w:szCs w:val="24"/>
              </w:rPr>
              <w:t>DMKT304 MARKETING RESEARCH</w:t>
            </w:r>
          </w:p>
        </w:tc>
      </w:tr>
      <w:tr w:rsidR="00021DD2" w:rsidRPr="00A02302" w:rsidTr="003F287F">
        <w:trPr>
          <w:jc w:val="center"/>
        </w:trPr>
        <w:tc>
          <w:tcPr>
            <w:tcW w:w="1943" w:type="pct"/>
          </w:tcPr>
          <w:p w:rsidR="00021DD2" w:rsidRPr="00A02302" w:rsidRDefault="00021DD2" w:rsidP="003F287F">
            <w:pPr>
              <w:spacing w:line="360" w:lineRule="auto"/>
              <w:jc w:val="both"/>
              <w:rPr>
                <w:rFonts w:eastAsia="Tahoma"/>
                <w:b/>
                <w:sz w:val="24"/>
                <w:szCs w:val="24"/>
              </w:rPr>
            </w:pPr>
          </w:p>
        </w:tc>
        <w:tc>
          <w:tcPr>
            <w:tcW w:w="3057" w:type="pct"/>
          </w:tcPr>
          <w:p w:rsidR="00021DD2" w:rsidRPr="00A02302" w:rsidRDefault="00021DD2" w:rsidP="003F287F">
            <w:pPr>
              <w:spacing w:line="360" w:lineRule="auto"/>
              <w:jc w:val="both"/>
              <w:rPr>
                <w:rFonts w:eastAsia="Tahoma"/>
                <w:b/>
                <w:sz w:val="24"/>
                <w:szCs w:val="24"/>
              </w:rPr>
            </w:pPr>
          </w:p>
        </w:tc>
      </w:tr>
      <w:tr w:rsidR="00021DD2" w:rsidRPr="00A02302" w:rsidTr="003F287F">
        <w:trPr>
          <w:jc w:val="center"/>
        </w:trPr>
        <w:tc>
          <w:tcPr>
            <w:tcW w:w="1943" w:type="pct"/>
          </w:tcPr>
          <w:p w:rsidR="00021DD2" w:rsidRPr="00A02302" w:rsidRDefault="00021DD2" w:rsidP="003F287F">
            <w:pPr>
              <w:spacing w:line="360" w:lineRule="auto"/>
              <w:jc w:val="both"/>
              <w:rPr>
                <w:rFonts w:eastAsia="Tahoma"/>
                <w:b/>
                <w:sz w:val="24"/>
                <w:szCs w:val="24"/>
              </w:rPr>
            </w:pPr>
          </w:p>
        </w:tc>
        <w:tc>
          <w:tcPr>
            <w:tcW w:w="3057" w:type="pct"/>
          </w:tcPr>
          <w:p w:rsidR="00021DD2" w:rsidRPr="00A02302" w:rsidRDefault="00021DD2" w:rsidP="003F287F">
            <w:pPr>
              <w:spacing w:line="360" w:lineRule="auto"/>
              <w:jc w:val="both"/>
              <w:rPr>
                <w:rFonts w:eastAsia="Tahoma"/>
                <w:b/>
                <w:sz w:val="24"/>
                <w:szCs w:val="24"/>
              </w:rPr>
            </w:pPr>
          </w:p>
        </w:tc>
      </w:tr>
    </w:tbl>
    <w:p w:rsidR="008A05BE" w:rsidRPr="00A02302" w:rsidRDefault="008A05BE" w:rsidP="003F287F">
      <w:pPr>
        <w:spacing w:line="360" w:lineRule="auto"/>
        <w:jc w:val="both"/>
        <w:rPr>
          <w:rFonts w:ascii="Times New Roman" w:hAnsi="Times New Roman" w:cs="Times New Roman"/>
          <w:b/>
          <w:sz w:val="24"/>
          <w:szCs w:val="24"/>
        </w:rPr>
      </w:pPr>
    </w:p>
    <w:p w:rsidR="004D1B86" w:rsidRPr="00A02302" w:rsidRDefault="004D1B86" w:rsidP="003F287F">
      <w:pPr>
        <w:spacing w:line="360" w:lineRule="auto"/>
        <w:jc w:val="both"/>
        <w:rPr>
          <w:rFonts w:ascii="Times New Roman" w:hAnsi="Times New Roman" w:cs="Times New Roman"/>
          <w:b/>
          <w:sz w:val="24"/>
          <w:szCs w:val="24"/>
        </w:rPr>
      </w:pPr>
    </w:p>
    <w:p w:rsidR="003F287F" w:rsidRPr="00A02302" w:rsidRDefault="003F287F" w:rsidP="00A02302">
      <w:pPr>
        <w:spacing w:line="360" w:lineRule="auto"/>
        <w:jc w:val="center"/>
        <w:rPr>
          <w:rFonts w:ascii="Times New Roman" w:hAnsi="Times New Roman" w:cs="Times New Roman"/>
          <w:b/>
          <w:sz w:val="24"/>
          <w:szCs w:val="24"/>
        </w:rPr>
      </w:pPr>
      <w:r w:rsidRPr="00A02302">
        <w:rPr>
          <w:rFonts w:ascii="Times New Roman" w:hAnsi="Times New Roman" w:cs="Times New Roman"/>
          <w:b/>
          <w:sz w:val="24"/>
          <w:szCs w:val="24"/>
        </w:rPr>
        <w:t>Assignment Set – 1</w:t>
      </w:r>
    </w:p>
    <w:p w:rsidR="003F287F" w:rsidRDefault="003F287F" w:rsidP="003F287F">
      <w:pPr>
        <w:spacing w:line="360" w:lineRule="auto"/>
        <w:jc w:val="both"/>
        <w:rPr>
          <w:rFonts w:ascii="Times New Roman" w:hAnsi="Times New Roman" w:cs="Times New Roman"/>
          <w:b/>
          <w:sz w:val="24"/>
          <w:szCs w:val="24"/>
        </w:rPr>
      </w:pPr>
    </w:p>
    <w:p w:rsidR="00A02302" w:rsidRPr="00A02302" w:rsidRDefault="00A02302" w:rsidP="003F287F">
      <w:pPr>
        <w:spacing w:line="360" w:lineRule="auto"/>
        <w:jc w:val="both"/>
        <w:rPr>
          <w:rFonts w:ascii="Times New Roman" w:hAnsi="Times New Roman" w:cs="Times New Roman"/>
          <w:b/>
          <w:sz w:val="24"/>
          <w:szCs w:val="24"/>
        </w:rPr>
      </w:pPr>
    </w:p>
    <w:p w:rsidR="003F287F" w:rsidRPr="00A02302" w:rsidRDefault="00063EFD" w:rsidP="003F287F">
      <w:pPr>
        <w:spacing w:line="360" w:lineRule="auto"/>
        <w:jc w:val="both"/>
        <w:rPr>
          <w:rFonts w:ascii="Times New Roman" w:hAnsi="Times New Roman" w:cs="Times New Roman"/>
          <w:b/>
          <w:sz w:val="24"/>
          <w:szCs w:val="24"/>
        </w:rPr>
      </w:pPr>
      <w:r w:rsidRPr="00A02302">
        <w:rPr>
          <w:rFonts w:ascii="Times New Roman" w:hAnsi="Times New Roman" w:cs="Times New Roman"/>
          <w:b/>
          <w:sz w:val="24"/>
          <w:szCs w:val="24"/>
        </w:rPr>
        <w:t>Q</w:t>
      </w:r>
      <w:r w:rsidR="003F287F" w:rsidRPr="00A02302">
        <w:rPr>
          <w:rFonts w:ascii="Times New Roman" w:hAnsi="Times New Roman" w:cs="Times New Roman"/>
          <w:b/>
          <w:sz w:val="24"/>
          <w:szCs w:val="24"/>
        </w:rPr>
        <w:t>1. Explain non-probability techniques and various types of non-probability sampling techniques with suitable examples. 10</w:t>
      </w:r>
      <w:r w:rsidR="003F287F" w:rsidRPr="00A02302">
        <w:rPr>
          <w:rFonts w:ascii="Times New Roman" w:hAnsi="Times New Roman" w:cs="Times New Roman"/>
          <w:b/>
          <w:sz w:val="24"/>
          <w:szCs w:val="24"/>
        </w:rPr>
        <w:tab/>
      </w:r>
    </w:p>
    <w:p w:rsidR="00A02302" w:rsidRDefault="00A02302" w:rsidP="00063EF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063EFD" w:rsidRPr="00063EFD" w:rsidRDefault="00063EFD" w:rsidP="00A855FF">
      <w:pPr>
        <w:spacing w:line="360" w:lineRule="auto"/>
        <w:jc w:val="both"/>
        <w:rPr>
          <w:rFonts w:ascii="Times New Roman" w:hAnsi="Times New Roman" w:cs="Times New Roman"/>
          <w:sz w:val="24"/>
          <w:szCs w:val="24"/>
          <w:lang w:val="en-US"/>
        </w:rPr>
      </w:pPr>
      <w:r w:rsidRPr="00063EFD">
        <w:rPr>
          <w:rFonts w:ascii="Times New Roman" w:hAnsi="Times New Roman" w:cs="Times New Roman"/>
          <w:sz w:val="24"/>
          <w:szCs w:val="24"/>
          <w:lang w:val="en-US"/>
        </w:rPr>
        <w:t xml:space="preserve">Non-probability sampling techniques are methods where not every element in the population has a known or equal chance of being selected. Researchers deliberately choose samples based on judgment, convenience, or specific criteria rather than random selection. These techniques are widely used in marketing research when time, cost, or access constraints make probability sampling impractical. They are suitable for exploratory research, qualitative studies, or when the population frame is unavailable, though they limit generalizability due to </w:t>
      </w:r>
    </w:p>
    <w:p w:rsidR="00A02302" w:rsidRDefault="00A02302" w:rsidP="00063EFD">
      <w:pPr>
        <w:spacing w:line="360" w:lineRule="auto"/>
        <w:jc w:val="both"/>
        <w:rPr>
          <w:rFonts w:ascii="Times New Roman" w:hAnsi="Times New Roman" w:cs="Times New Roman"/>
          <w:sz w:val="24"/>
          <w:szCs w:val="24"/>
          <w:lang w:val="en-US"/>
        </w:rPr>
      </w:pPr>
    </w:p>
    <w:p w:rsidR="00A855FF" w:rsidRPr="00A855FF" w:rsidRDefault="00A855FF" w:rsidP="00A855FF">
      <w:pPr>
        <w:spacing w:after="200" w:line="276" w:lineRule="auto"/>
        <w:jc w:val="center"/>
        <w:rPr>
          <w:rFonts w:ascii="Times New Roman" w:hAnsi="Times New Roman" w:cs="Times New Roman"/>
          <w:sz w:val="32"/>
          <w:szCs w:val="24"/>
          <w:lang w:eastAsia="en-US"/>
        </w:rPr>
      </w:pPr>
      <w:r w:rsidRPr="00A855FF">
        <w:rPr>
          <w:rFonts w:ascii="Times New Roman" w:hAnsi="Times New Roman" w:cs="Times New Roman"/>
          <w:sz w:val="32"/>
          <w:szCs w:val="24"/>
          <w:lang w:eastAsia="en-US"/>
        </w:rPr>
        <w:t>MUJ</w:t>
      </w:r>
    </w:p>
    <w:p w:rsidR="00A855FF" w:rsidRPr="00A855FF" w:rsidRDefault="00A855FF" w:rsidP="00A855FF">
      <w:pPr>
        <w:shd w:val="clear" w:color="auto" w:fill="FFFFFF"/>
        <w:spacing w:after="0" w:line="240" w:lineRule="auto"/>
        <w:jc w:val="center"/>
        <w:rPr>
          <w:rFonts w:ascii="Arial" w:hAnsi="Arial" w:cs="Times New Roman"/>
          <w:color w:val="222222"/>
          <w:sz w:val="20"/>
          <w:szCs w:val="20"/>
          <w:lang w:eastAsia="en-US"/>
        </w:rPr>
      </w:pPr>
      <w:proofErr w:type="gramStart"/>
      <w:r w:rsidRPr="00A855FF">
        <w:rPr>
          <w:rFonts w:ascii="Georgia" w:hAnsi="Georgia" w:cs="Times New Roman"/>
          <w:color w:val="000000"/>
          <w:sz w:val="33"/>
          <w:szCs w:val="33"/>
          <w:highlight w:val="cyan"/>
          <w:shd w:val="clear" w:color="auto" w:fill="FF0000"/>
          <w:lang w:eastAsia="en-US"/>
        </w:rPr>
        <w:t>Its</w:t>
      </w:r>
      <w:proofErr w:type="gramEnd"/>
      <w:r w:rsidRPr="00A855FF">
        <w:rPr>
          <w:rFonts w:ascii="Georgia" w:hAnsi="Georgia" w:cs="Times New Roman"/>
          <w:color w:val="000000"/>
          <w:sz w:val="33"/>
          <w:szCs w:val="33"/>
          <w:highlight w:val="cyan"/>
          <w:shd w:val="clear" w:color="auto" w:fill="FF0000"/>
          <w:lang w:eastAsia="en-US"/>
        </w:rPr>
        <w:t xml:space="preserve"> Half solved only</w:t>
      </w:r>
    </w:p>
    <w:p w:rsidR="00A855FF" w:rsidRPr="00A855FF" w:rsidRDefault="00A855FF" w:rsidP="00A855FF">
      <w:pPr>
        <w:shd w:val="clear" w:color="auto" w:fill="FFFFFF"/>
        <w:spacing w:before="240" w:after="240" w:line="240" w:lineRule="auto"/>
        <w:jc w:val="center"/>
        <w:rPr>
          <w:rFonts w:ascii="Georgia" w:hAnsi="Georgia" w:cs="Times New Roman"/>
          <w:sz w:val="40"/>
          <w:szCs w:val="33"/>
          <w:shd w:val="clear" w:color="auto" w:fill="FFFF00"/>
          <w:lang w:eastAsia="en-US"/>
        </w:rPr>
      </w:pPr>
      <w:r w:rsidRPr="00A855FF">
        <w:rPr>
          <w:rFonts w:ascii="Georgia" w:hAnsi="Georgia" w:cs="Times New Roman"/>
          <w:sz w:val="40"/>
          <w:szCs w:val="33"/>
          <w:shd w:val="clear" w:color="auto" w:fill="FFFF00"/>
          <w:lang w:eastAsia="en-US"/>
        </w:rPr>
        <w:t xml:space="preserve">Buy </w:t>
      </w:r>
      <w:proofErr w:type="gramStart"/>
      <w:r w:rsidRPr="00A855FF">
        <w:rPr>
          <w:rFonts w:ascii="Georgia" w:hAnsi="Georgia" w:cs="Times New Roman"/>
          <w:sz w:val="40"/>
          <w:szCs w:val="33"/>
          <w:shd w:val="clear" w:color="auto" w:fill="FFFF00"/>
          <w:lang w:eastAsia="en-US"/>
        </w:rPr>
        <w:t>Complete</w:t>
      </w:r>
      <w:proofErr w:type="gramEnd"/>
      <w:r w:rsidRPr="00A855FF">
        <w:rPr>
          <w:rFonts w:ascii="Georgia" w:hAnsi="Georgia" w:cs="Times New Roman"/>
          <w:sz w:val="40"/>
          <w:szCs w:val="33"/>
          <w:shd w:val="clear" w:color="auto" w:fill="FFFF00"/>
          <w:lang w:eastAsia="en-US"/>
        </w:rPr>
        <w:t xml:space="preserve"> assignment from us</w:t>
      </w:r>
    </w:p>
    <w:p w:rsidR="00A855FF" w:rsidRPr="00A855FF" w:rsidRDefault="00A855FF" w:rsidP="00A855FF">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A855FF">
        <w:rPr>
          <w:rFonts w:ascii="Georgia" w:hAnsi="Georgia" w:cs="Times New Roman"/>
          <w:b/>
          <w:color w:val="222222"/>
          <w:sz w:val="33"/>
          <w:szCs w:val="33"/>
          <w:shd w:val="clear" w:color="auto" w:fill="FFFF00"/>
          <w:lang w:eastAsia="en-US"/>
        </w:rPr>
        <w:t>Price – 190</w:t>
      </w:r>
      <w:proofErr w:type="gramStart"/>
      <w:r w:rsidRPr="00A855FF">
        <w:rPr>
          <w:rFonts w:ascii="Georgia" w:hAnsi="Georgia" w:cs="Times New Roman"/>
          <w:b/>
          <w:color w:val="222222"/>
          <w:sz w:val="33"/>
          <w:szCs w:val="33"/>
          <w:shd w:val="clear" w:color="auto" w:fill="FFFF00"/>
          <w:lang w:eastAsia="en-US"/>
        </w:rPr>
        <w:t>/  assignment</w:t>
      </w:r>
      <w:proofErr w:type="gramEnd"/>
    </w:p>
    <w:p w:rsidR="00A855FF" w:rsidRPr="00A855FF" w:rsidRDefault="00A855FF" w:rsidP="00A855FF">
      <w:pPr>
        <w:spacing w:before="240" w:after="240" w:line="240" w:lineRule="auto"/>
        <w:jc w:val="center"/>
        <w:rPr>
          <w:rFonts w:ascii="Georgia" w:hAnsi="Georgia" w:cs="Times New Roman"/>
          <w:b/>
          <w:color w:val="FF0000"/>
          <w:sz w:val="36"/>
          <w:szCs w:val="36"/>
          <w:lang w:eastAsia="en-US"/>
        </w:rPr>
      </w:pPr>
      <w:r w:rsidRPr="00A855FF">
        <w:rPr>
          <w:rFonts w:ascii="Georgia" w:hAnsi="Georgia" w:cs="Times New Roman"/>
          <w:b/>
          <w:sz w:val="40"/>
          <w:szCs w:val="40"/>
          <w:lang w:eastAsia="en-US"/>
        </w:rPr>
        <w:lastRenderedPageBreak/>
        <w:t xml:space="preserve">MUJ </w:t>
      </w:r>
      <w:r w:rsidRPr="00A855FF">
        <w:rPr>
          <w:rFonts w:ascii="Georgia" w:hAnsi="Georgia" w:cs="Times New Roman"/>
          <w:b/>
          <w:sz w:val="40"/>
          <w:szCs w:val="40"/>
          <w:highlight w:val="yellow"/>
          <w:lang w:eastAsia="en-US"/>
        </w:rPr>
        <w:t>Manipal University</w:t>
      </w:r>
      <w:r w:rsidRPr="00A855FF">
        <w:rPr>
          <w:rFonts w:ascii="Georgia" w:hAnsi="Georgia" w:cs="Times New Roman"/>
          <w:b/>
          <w:color w:val="222222"/>
          <w:sz w:val="33"/>
          <w:szCs w:val="33"/>
          <w:highlight w:val="yellow"/>
          <w:shd w:val="clear" w:color="auto" w:fill="FFFF00"/>
          <w:lang w:eastAsia="en-US"/>
        </w:rPr>
        <w:t xml:space="preserve"> </w:t>
      </w:r>
      <w:r w:rsidRPr="00A855FF">
        <w:rPr>
          <w:rFonts w:ascii="Georgia" w:hAnsi="Georgia" w:cs="Times New Roman"/>
          <w:b/>
          <w:sz w:val="36"/>
          <w:szCs w:val="36"/>
          <w:lang w:eastAsia="en-US"/>
        </w:rPr>
        <w:t xml:space="preserve">Complete </w:t>
      </w:r>
      <w:proofErr w:type="gramStart"/>
      <w:r w:rsidRPr="00A855FF">
        <w:rPr>
          <w:rFonts w:ascii="Georgia" w:hAnsi="Georgia" w:cs="Times New Roman"/>
          <w:b/>
          <w:sz w:val="36"/>
          <w:szCs w:val="36"/>
          <w:lang w:eastAsia="en-US"/>
        </w:rPr>
        <w:t>SolvedAssignments</w:t>
      </w:r>
      <w:r w:rsidRPr="00A855FF">
        <w:rPr>
          <w:rFonts w:ascii="Georgia" w:hAnsi="Georgia" w:cs="Times New Roman"/>
          <w:b/>
          <w:bCs/>
          <w:color w:val="FFFFFF"/>
          <w:sz w:val="36"/>
          <w:szCs w:val="36"/>
          <w:highlight w:val="red"/>
          <w:shd w:val="clear" w:color="auto" w:fill="FFFF00"/>
          <w:lang w:eastAsia="en-US"/>
        </w:rPr>
        <w:t xml:space="preserve">  JULY</w:t>
      </w:r>
      <w:proofErr w:type="gramEnd"/>
      <w:r w:rsidRPr="00A855FF">
        <w:rPr>
          <w:rFonts w:ascii="Georgia" w:hAnsi="Georgia" w:cs="Times New Roman"/>
          <w:b/>
          <w:bCs/>
          <w:color w:val="FFFFFF"/>
          <w:sz w:val="36"/>
          <w:szCs w:val="36"/>
          <w:highlight w:val="red"/>
          <w:shd w:val="clear" w:color="auto" w:fill="FFFF00"/>
          <w:lang w:eastAsia="en-US"/>
        </w:rPr>
        <w:t>-AUGUST  2025</w:t>
      </w:r>
    </w:p>
    <w:p w:rsidR="00A855FF" w:rsidRPr="00A855FF" w:rsidRDefault="00A855FF" w:rsidP="00A855FF">
      <w:pPr>
        <w:spacing w:before="240" w:after="240" w:line="240" w:lineRule="auto"/>
        <w:jc w:val="center"/>
        <w:rPr>
          <w:rFonts w:ascii="Georgia" w:hAnsi="Georgia" w:cs="Times New Roman"/>
          <w:sz w:val="32"/>
          <w:szCs w:val="32"/>
          <w:lang w:eastAsia="en-US"/>
        </w:rPr>
      </w:pPr>
      <w:proofErr w:type="gramStart"/>
      <w:r w:rsidRPr="00A855FF">
        <w:rPr>
          <w:rFonts w:ascii="Georgia" w:hAnsi="Georgia" w:cs="Times New Roman"/>
          <w:sz w:val="32"/>
          <w:szCs w:val="32"/>
          <w:lang w:eastAsia="en-US"/>
        </w:rPr>
        <w:t>buy</w:t>
      </w:r>
      <w:proofErr w:type="gramEnd"/>
      <w:r w:rsidRPr="00A855FF">
        <w:rPr>
          <w:rFonts w:ascii="Georgia" w:hAnsi="Georgia" w:cs="Times New Roman"/>
          <w:sz w:val="32"/>
          <w:szCs w:val="32"/>
          <w:lang w:eastAsia="en-US"/>
        </w:rPr>
        <w:t xml:space="preserve"> cheap assignment help online from us easily</w:t>
      </w:r>
    </w:p>
    <w:p w:rsidR="00A855FF" w:rsidRPr="00A855FF" w:rsidRDefault="00A855FF" w:rsidP="00A855FF">
      <w:pPr>
        <w:spacing w:before="240" w:after="240" w:line="240" w:lineRule="auto"/>
        <w:jc w:val="center"/>
        <w:rPr>
          <w:rFonts w:ascii="Georgia" w:hAnsi="Georgia" w:cs="Times New Roman"/>
          <w:sz w:val="32"/>
          <w:szCs w:val="32"/>
          <w:lang w:val="en-GB" w:eastAsia="en-US"/>
        </w:rPr>
      </w:pPr>
      <w:proofErr w:type="gramStart"/>
      <w:r w:rsidRPr="00A855FF">
        <w:rPr>
          <w:rFonts w:ascii="Georgia" w:hAnsi="Georgia" w:cs="Times New Roman"/>
          <w:sz w:val="32"/>
          <w:szCs w:val="32"/>
          <w:lang w:eastAsia="en-US"/>
        </w:rPr>
        <w:t>we</w:t>
      </w:r>
      <w:proofErr w:type="gramEnd"/>
      <w:r w:rsidRPr="00A855FF">
        <w:rPr>
          <w:rFonts w:ascii="Georgia" w:hAnsi="Georgia" w:cs="Times New Roman"/>
          <w:sz w:val="32"/>
          <w:szCs w:val="32"/>
          <w:lang w:eastAsia="en-US"/>
        </w:rPr>
        <w:t xml:space="preserve"> are here to help you with the best and cheap help </w:t>
      </w:r>
    </w:p>
    <w:p w:rsidR="00A855FF" w:rsidRPr="00A855FF" w:rsidRDefault="00A855FF" w:rsidP="00A855FF">
      <w:pPr>
        <w:spacing w:before="240" w:after="240" w:line="240" w:lineRule="auto"/>
        <w:jc w:val="center"/>
        <w:rPr>
          <w:rFonts w:ascii="Georgia" w:hAnsi="Georgia" w:cs="Times New Roman"/>
          <w:b/>
          <w:sz w:val="44"/>
          <w:szCs w:val="44"/>
          <w:lang w:eastAsia="en-US"/>
        </w:rPr>
      </w:pPr>
      <w:r w:rsidRPr="00A855FF">
        <w:rPr>
          <w:rFonts w:ascii="Georgia" w:hAnsi="Georgia" w:cs="Times New Roman"/>
          <w:b/>
          <w:sz w:val="36"/>
          <w:szCs w:val="36"/>
          <w:lang w:eastAsia="en-US"/>
        </w:rPr>
        <w:t>Contact No –</w:t>
      </w:r>
      <w:r w:rsidRPr="00A855FF">
        <w:rPr>
          <w:rFonts w:ascii="Georgia" w:hAnsi="Georgia" w:cs="Times New Roman"/>
          <w:b/>
          <w:sz w:val="44"/>
          <w:szCs w:val="44"/>
          <w:lang w:eastAsia="en-US"/>
        </w:rPr>
        <w:t xml:space="preserve"> </w:t>
      </w:r>
      <w:r w:rsidRPr="00A855FF">
        <w:rPr>
          <w:rFonts w:ascii="Georgia" w:hAnsi="Georgia" w:cs="Times New Roman"/>
          <w:b/>
          <w:sz w:val="40"/>
          <w:szCs w:val="40"/>
          <w:highlight w:val="yellow"/>
          <w:lang w:eastAsia="en-US"/>
        </w:rPr>
        <w:t>8791514139</w:t>
      </w:r>
      <w:r w:rsidRPr="00A855FF">
        <w:rPr>
          <w:rFonts w:ascii="Georgia" w:hAnsi="Georgia" w:cs="Times New Roman"/>
          <w:b/>
          <w:sz w:val="40"/>
          <w:szCs w:val="40"/>
          <w:lang w:eastAsia="en-US"/>
        </w:rPr>
        <w:t xml:space="preserve"> (WhatsApp)</w:t>
      </w:r>
    </w:p>
    <w:p w:rsidR="00A855FF" w:rsidRPr="00A855FF" w:rsidRDefault="00A855FF" w:rsidP="00A855FF">
      <w:pPr>
        <w:spacing w:before="240" w:after="240" w:line="240" w:lineRule="auto"/>
        <w:jc w:val="center"/>
        <w:rPr>
          <w:rFonts w:ascii="Georgia" w:hAnsi="Georgia" w:cs="Times New Roman"/>
          <w:b/>
          <w:sz w:val="32"/>
          <w:szCs w:val="32"/>
          <w:lang w:eastAsia="en-US"/>
        </w:rPr>
      </w:pPr>
      <w:r w:rsidRPr="00A855FF">
        <w:rPr>
          <w:rFonts w:ascii="Georgia" w:hAnsi="Georgia" w:cs="Times New Roman"/>
          <w:b/>
          <w:sz w:val="32"/>
          <w:szCs w:val="32"/>
          <w:lang w:eastAsia="en-US"/>
        </w:rPr>
        <w:t>OR</w:t>
      </w:r>
    </w:p>
    <w:p w:rsidR="00A855FF" w:rsidRPr="00A855FF" w:rsidRDefault="00A855FF" w:rsidP="00A855FF">
      <w:pPr>
        <w:spacing w:before="240" w:after="240" w:line="240" w:lineRule="auto"/>
        <w:jc w:val="center"/>
        <w:rPr>
          <w:rFonts w:ascii="Georgia" w:hAnsi="Georgia" w:cs="Times New Roman"/>
          <w:b/>
          <w:sz w:val="32"/>
          <w:szCs w:val="32"/>
          <w:lang w:eastAsia="en-US"/>
        </w:rPr>
      </w:pPr>
      <w:r w:rsidRPr="00A855FF">
        <w:rPr>
          <w:rFonts w:ascii="Georgia" w:hAnsi="Georgia" w:cs="Times New Roman"/>
          <w:b/>
          <w:sz w:val="32"/>
          <w:szCs w:val="32"/>
          <w:lang w:eastAsia="en-US"/>
        </w:rPr>
        <w:t>Mail us</w:t>
      </w:r>
      <w:proofErr w:type="gramStart"/>
      <w:r w:rsidRPr="00A855FF">
        <w:rPr>
          <w:rFonts w:ascii="Georgia" w:hAnsi="Georgia" w:cs="Times New Roman"/>
          <w:b/>
          <w:sz w:val="32"/>
          <w:szCs w:val="32"/>
          <w:lang w:eastAsia="en-US"/>
        </w:rPr>
        <w:t xml:space="preserve">-  </w:t>
      </w:r>
      <w:proofErr w:type="gramEnd"/>
      <w:r w:rsidRPr="00A855FF">
        <w:rPr>
          <w:rFonts w:cs="Times New Roman"/>
          <w:lang w:eastAsia="en-US"/>
        </w:rPr>
        <w:fldChar w:fldCharType="begin"/>
      </w:r>
      <w:r w:rsidRPr="00A855FF">
        <w:rPr>
          <w:rFonts w:cs="Times New Roman"/>
          <w:lang w:eastAsia="en-US"/>
        </w:rPr>
        <w:instrText>HYPERLINK "mailto:bestassignment247@gmail.com"</w:instrText>
      </w:r>
      <w:r w:rsidRPr="00A855FF">
        <w:rPr>
          <w:rFonts w:cs="Times New Roman"/>
          <w:lang w:eastAsia="en-US"/>
        </w:rPr>
        <w:fldChar w:fldCharType="separate"/>
      </w:r>
      <w:r w:rsidRPr="00A855FF">
        <w:rPr>
          <w:rFonts w:ascii="Georgia" w:hAnsi="Georgia" w:cs="Times New Roman"/>
          <w:color w:val="0000FF"/>
          <w:sz w:val="32"/>
          <w:u w:val="single"/>
          <w:lang w:eastAsia="en-US"/>
        </w:rPr>
        <w:t>bestassignment247@gmail.com</w:t>
      </w:r>
      <w:r w:rsidRPr="00A855FF">
        <w:rPr>
          <w:rFonts w:cs="Times New Roman"/>
          <w:lang w:eastAsia="en-US"/>
        </w:rPr>
        <w:fldChar w:fldCharType="end"/>
      </w:r>
    </w:p>
    <w:p w:rsidR="00A855FF" w:rsidRPr="00A855FF" w:rsidRDefault="00A855FF" w:rsidP="00A855FF">
      <w:pPr>
        <w:spacing w:before="240" w:after="240" w:line="240" w:lineRule="auto"/>
        <w:jc w:val="center"/>
        <w:rPr>
          <w:rFonts w:ascii="Georgia" w:hAnsi="Georgia" w:cs="Times New Roman"/>
          <w:b/>
          <w:color w:val="7030A0"/>
          <w:sz w:val="32"/>
          <w:szCs w:val="32"/>
          <w:lang w:eastAsia="en-US"/>
        </w:rPr>
      </w:pPr>
      <w:r w:rsidRPr="00A855FF">
        <w:rPr>
          <w:rFonts w:ascii="Georgia" w:hAnsi="Georgia" w:cs="Times New Roman"/>
          <w:b/>
          <w:sz w:val="32"/>
          <w:szCs w:val="32"/>
          <w:lang w:eastAsia="en-US"/>
        </w:rPr>
        <w:t xml:space="preserve">Our website - </w:t>
      </w:r>
      <w:hyperlink r:id="rId8" w:history="1">
        <w:r w:rsidRPr="00A855FF">
          <w:rPr>
            <w:rFonts w:ascii="Georgia" w:hAnsi="Georgia" w:cs="Times New Roman"/>
            <w:color w:val="0000FF"/>
            <w:sz w:val="32"/>
            <w:u w:val="single"/>
            <w:lang w:eastAsia="en-US"/>
          </w:rPr>
          <w:t>https://muj.assignmentsupport.in/</w:t>
        </w:r>
      </w:hyperlink>
    </w:p>
    <w:p w:rsidR="00A02302" w:rsidRDefault="00A02302" w:rsidP="00063EFD">
      <w:pPr>
        <w:spacing w:line="360" w:lineRule="auto"/>
        <w:jc w:val="both"/>
        <w:rPr>
          <w:rFonts w:ascii="Times New Roman" w:hAnsi="Times New Roman" w:cs="Times New Roman"/>
          <w:sz w:val="24"/>
          <w:szCs w:val="24"/>
          <w:lang w:val="en-US"/>
        </w:rPr>
      </w:pPr>
    </w:p>
    <w:p w:rsidR="00A02302" w:rsidRDefault="00A02302" w:rsidP="00063EFD">
      <w:pPr>
        <w:spacing w:line="360" w:lineRule="auto"/>
        <w:jc w:val="both"/>
        <w:rPr>
          <w:rFonts w:ascii="Times New Roman" w:hAnsi="Times New Roman" w:cs="Times New Roman"/>
          <w:b/>
          <w:sz w:val="24"/>
          <w:szCs w:val="24"/>
        </w:rPr>
      </w:pPr>
      <w:r w:rsidRPr="00A02302">
        <w:rPr>
          <w:rFonts w:ascii="Times New Roman" w:hAnsi="Times New Roman" w:cs="Times New Roman"/>
          <w:b/>
          <w:sz w:val="24"/>
          <w:szCs w:val="24"/>
        </w:rPr>
        <w:t>Q2. What are the nine types of Experimental designs? 10</w:t>
      </w:r>
    </w:p>
    <w:p w:rsidR="00A02302" w:rsidRPr="00A02302" w:rsidRDefault="00A02302" w:rsidP="00063EFD">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2.</w:t>
      </w:r>
      <w:proofErr w:type="gramEnd"/>
      <w:r w:rsidRPr="00A02302">
        <w:rPr>
          <w:rFonts w:ascii="Times New Roman" w:hAnsi="Times New Roman" w:cs="Times New Roman"/>
          <w:b/>
          <w:sz w:val="24"/>
          <w:szCs w:val="24"/>
        </w:rPr>
        <w:tab/>
      </w:r>
    </w:p>
    <w:p w:rsidR="00063EFD" w:rsidRPr="00063EFD" w:rsidRDefault="00A02302" w:rsidP="00063EF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w:t>
      </w:r>
      <w:r w:rsidR="00063EFD" w:rsidRPr="00063EFD">
        <w:rPr>
          <w:rFonts w:ascii="Times New Roman" w:hAnsi="Times New Roman" w:cs="Times New Roman"/>
          <w:b/>
          <w:bCs/>
          <w:sz w:val="24"/>
          <w:szCs w:val="24"/>
          <w:lang w:val="en-US"/>
        </w:rPr>
        <w:t xml:space="preserve">ine types of Experimental designs </w:t>
      </w:r>
    </w:p>
    <w:p w:rsidR="00063EFD" w:rsidRDefault="00063EFD" w:rsidP="00A855FF">
      <w:pPr>
        <w:spacing w:line="360" w:lineRule="auto"/>
        <w:jc w:val="both"/>
        <w:rPr>
          <w:rFonts w:ascii="Times New Roman" w:hAnsi="Times New Roman" w:cs="Times New Roman"/>
          <w:sz w:val="24"/>
          <w:szCs w:val="24"/>
        </w:rPr>
      </w:pPr>
      <w:r w:rsidRPr="00063EFD">
        <w:rPr>
          <w:rFonts w:ascii="Times New Roman" w:hAnsi="Times New Roman" w:cs="Times New Roman"/>
          <w:sz w:val="24"/>
          <w:szCs w:val="24"/>
          <w:lang w:val="en-US"/>
        </w:rPr>
        <w:t xml:space="preserve">Experimental designs in marketing research are structured frameworks to test cause-and-effect relationships by manipulating independent variables while controlling extraneous factors. They help establish causality, unlike descriptive methods. Campbell and Stanley (1963) classified designs into pre-experimental, true experimental, and quasi-experimental, with nine commonly recognized types varying in internal/external validity and control over </w:t>
      </w:r>
    </w:p>
    <w:p w:rsidR="00063EFD" w:rsidRPr="00A02302" w:rsidRDefault="00063EFD" w:rsidP="003F287F">
      <w:pPr>
        <w:spacing w:line="360" w:lineRule="auto"/>
        <w:jc w:val="both"/>
        <w:rPr>
          <w:rFonts w:ascii="Times New Roman" w:hAnsi="Times New Roman" w:cs="Times New Roman"/>
          <w:b/>
          <w:sz w:val="24"/>
          <w:szCs w:val="24"/>
        </w:rPr>
      </w:pPr>
    </w:p>
    <w:p w:rsidR="003F287F" w:rsidRPr="00A02302" w:rsidRDefault="00063EFD" w:rsidP="003F287F">
      <w:pPr>
        <w:spacing w:line="360" w:lineRule="auto"/>
        <w:jc w:val="both"/>
        <w:rPr>
          <w:rFonts w:ascii="Times New Roman" w:hAnsi="Times New Roman" w:cs="Times New Roman"/>
          <w:b/>
          <w:sz w:val="24"/>
          <w:szCs w:val="24"/>
        </w:rPr>
      </w:pPr>
      <w:r w:rsidRPr="00A02302">
        <w:rPr>
          <w:rFonts w:ascii="Times New Roman" w:hAnsi="Times New Roman" w:cs="Times New Roman"/>
          <w:b/>
          <w:sz w:val="24"/>
          <w:szCs w:val="24"/>
        </w:rPr>
        <w:t>Q</w:t>
      </w:r>
      <w:r w:rsidR="003F287F" w:rsidRPr="00A02302">
        <w:rPr>
          <w:rFonts w:ascii="Times New Roman" w:hAnsi="Times New Roman" w:cs="Times New Roman"/>
          <w:b/>
          <w:sz w:val="24"/>
          <w:szCs w:val="24"/>
        </w:rPr>
        <w:t>3. Explain in brief about focus group interview, its requirement, and the problems that may arise from using focus group 10</w:t>
      </w:r>
      <w:r w:rsidR="003F287F" w:rsidRPr="00A02302">
        <w:rPr>
          <w:rFonts w:ascii="Times New Roman" w:hAnsi="Times New Roman" w:cs="Times New Roman"/>
          <w:b/>
          <w:sz w:val="24"/>
          <w:szCs w:val="24"/>
        </w:rPr>
        <w:tab/>
      </w:r>
    </w:p>
    <w:p w:rsidR="00A02302" w:rsidRDefault="00A02302" w:rsidP="00063EF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063EFD" w:rsidRPr="00063EFD" w:rsidRDefault="00063EFD" w:rsidP="00063EFD">
      <w:pPr>
        <w:spacing w:line="360" w:lineRule="auto"/>
        <w:jc w:val="both"/>
        <w:rPr>
          <w:rFonts w:ascii="Times New Roman" w:hAnsi="Times New Roman" w:cs="Times New Roman"/>
          <w:b/>
          <w:bCs/>
          <w:sz w:val="24"/>
          <w:szCs w:val="24"/>
          <w:lang w:val="en-US"/>
        </w:rPr>
      </w:pPr>
      <w:r w:rsidRPr="00063EFD">
        <w:rPr>
          <w:rFonts w:ascii="Times New Roman" w:hAnsi="Times New Roman" w:cs="Times New Roman"/>
          <w:b/>
          <w:bCs/>
          <w:sz w:val="24"/>
          <w:szCs w:val="24"/>
          <w:lang w:val="en-US"/>
        </w:rPr>
        <w:t xml:space="preserve">Focus Group Interview: Concept, Requirements, and Problems </w:t>
      </w:r>
    </w:p>
    <w:p w:rsidR="00063EFD" w:rsidRPr="00063EFD" w:rsidRDefault="00063EFD" w:rsidP="00A855FF">
      <w:pPr>
        <w:spacing w:line="360" w:lineRule="auto"/>
        <w:jc w:val="both"/>
        <w:rPr>
          <w:rFonts w:ascii="Times New Roman" w:hAnsi="Times New Roman" w:cs="Times New Roman"/>
          <w:sz w:val="24"/>
          <w:szCs w:val="24"/>
          <w:lang w:val="en-US"/>
        </w:rPr>
      </w:pPr>
      <w:r w:rsidRPr="00063EFD">
        <w:rPr>
          <w:rFonts w:ascii="Times New Roman" w:hAnsi="Times New Roman" w:cs="Times New Roman"/>
          <w:sz w:val="24"/>
          <w:szCs w:val="24"/>
          <w:lang w:val="en-US"/>
        </w:rPr>
        <w:t xml:space="preserve">A focus group interview is a qualitative research technique widely used in marketing and consumer behaviour studies. It involves guided discussions with a small group of participants to understand their perceptions, opinions, attitudes, and experiences related to a product, service, or concept. This method helps researchers gain deeper insights into consumer </w:t>
      </w:r>
    </w:p>
    <w:p w:rsidR="00A02302" w:rsidRPr="003F287F" w:rsidRDefault="00A02302" w:rsidP="00A02302">
      <w:pPr>
        <w:spacing w:line="360" w:lineRule="auto"/>
        <w:jc w:val="both"/>
        <w:rPr>
          <w:rFonts w:ascii="Times New Roman" w:hAnsi="Times New Roman" w:cs="Times New Roman"/>
          <w:sz w:val="24"/>
          <w:szCs w:val="24"/>
        </w:rPr>
      </w:pPr>
    </w:p>
    <w:p w:rsidR="00A02302" w:rsidRPr="00A02302" w:rsidRDefault="00A02302" w:rsidP="00A02302">
      <w:pPr>
        <w:spacing w:line="360" w:lineRule="auto"/>
        <w:jc w:val="center"/>
        <w:rPr>
          <w:rFonts w:ascii="Times New Roman" w:hAnsi="Times New Roman" w:cs="Times New Roman"/>
          <w:b/>
          <w:sz w:val="24"/>
          <w:szCs w:val="24"/>
        </w:rPr>
      </w:pPr>
      <w:r w:rsidRPr="00A02302">
        <w:rPr>
          <w:rFonts w:ascii="Times New Roman" w:hAnsi="Times New Roman" w:cs="Times New Roman"/>
          <w:b/>
          <w:sz w:val="24"/>
          <w:szCs w:val="24"/>
        </w:rPr>
        <w:t>Assignment Set – 2</w:t>
      </w:r>
    </w:p>
    <w:p w:rsidR="00A02302" w:rsidRPr="00A02302" w:rsidRDefault="00A02302" w:rsidP="00A02302">
      <w:pPr>
        <w:spacing w:line="360" w:lineRule="auto"/>
        <w:jc w:val="both"/>
        <w:rPr>
          <w:rFonts w:ascii="Times New Roman" w:hAnsi="Times New Roman" w:cs="Times New Roman"/>
          <w:b/>
          <w:sz w:val="24"/>
          <w:szCs w:val="24"/>
        </w:rPr>
      </w:pPr>
    </w:p>
    <w:p w:rsidR="00A02302" w:rsidRPr="00A02302" w:rsidRDefault="00A02302" w:rsidP="00A02302">
      <w:pPr>
        <w:spacing w:line="360" w:lineRule="auto"/>
        <w:jc w:val="both"/>
        <w:rPr>
          <w:rFonts w:ascii="Times New Roman" w:hAnsi="Times New Roman" w:cs="Times New Roman"/>
          <w:b/>
          <w:sz w:val="24"/>
          <w:szCs w:val="24"/>
        </w:rPr>
      </w:pPr>
    </w:p>
    <w:p w:rsidR="00063EFD" w:rsidRPr="00A02302" w:rsidRDefault="00A02302" w:rsidP="00063EFD">
      <w:pPr>
        <w:spacing w:line="360" w:lineRule="auto"/>
        <w:jc w:val="both"/>
        <w:rPr>
          <w:rFonts w:ascii="Times New Roman" w:hAnsi="Times New Roman" w:cs="Times New Roman"/>
          <w:b/>
          <w:sz w:val="24"/>
          <w:szCs w:val="24"/>
        </w:rPr>
      </w:pPr>
      <w:r w:rsidRPr="00A02302">
        <w:rPr>
          <w:rFonts w:ascii="Times New Roman" w:hAnsi="Times New Roman" w:cs="Times New Roman"/>
          <w:b/>
          <w:sz w:val="24"/>
          <w:szCs w:val="24"/>
        </w:rPr>
        <w:t>Q4. Discuss the various properties of scales of measurement. Give suitable examples. Also explain the types of Primary Scales of Measurement 10</w:t>
      </w:r>
      <w:r w:rsidRPr="00A02302">
        <w:rPr>
          <w:rFonts w:ascii="Times New Roman" w:hAnsi="Times New Roman" w:cs="Times New Roman"/>
          <w:b/>
          <w:sz w:val="24"/>
          <w:szCs w:val="24"/>
        </w:rPr>
        <w:tab/>
      </w:r>
    </w:p>
    <w:p w:rsidR="00A02302" w:rsidRDefault="00A02302" w:rsidP="00063EF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063EFD" w:rsidRPr="00063EFD" w:rsidRDefault="00063EFD" w:rsidP="00063EFD">
      <w:pPr>
        <w:spacing w:line="360" w:lineRule="auto"/>
        <w:jc w:val="both"/>
        <w:rPr>
          <w:rFonts w:ascii="Times New Roman" w:hAnsi="Times New Roman" w:cs="Times New Roman"/>
          <w:b/>
          <w:bCs/>
          <w:sz w:val="24"/>
          <w:szCs w:val="24"/>
          <w:lang w:val="en-US"/>
        </w:rPr>
      </w:pPr>
      <w:r w:rsidRPr="00063EFD">
        <w:rPr>
          <w:rFonts w:ascii="Times New Roman" w:hAnsi="Times New Roman" w:cs="Times New Roman"/>
          <w:b/>
          <w:bCs/>
          <w:sz w:val="24"/>
          <w:szCs w:val="24"/>
          <w:lang w:val="en-US"/>
        </w:rPr>
        <w:t>Properties of Scales of Measureme</w:t>
      </w:r>
      <w:r w:rsidR="00A02302">
        <w:rPr>
          <w:rFonts w:ascii="Times New Roman" w:hAnsi="Times New Roman" w:cs="Times New Roman"/>
          <w:b/>
          <w:bCs/>
          <w:sz w:val="24"/>
          <w:szCs w:val="24"/>
          <w:lang w:val="en-US"/>
        </w:rPr>
        <w:t xml:space="preserve">nt and Types of Primary Scales </w:t>
      </w:r>
    </w:p>
    <w:p w:rsidR="00063EFD" w:rsidRPr="00063EFD" w:rsidRDefault="00063EFD" w:rsidP="00063EFD">
      <w:pPr>
        <w:spacing w:line="360" w:lineRule="auto"/>
        <w:jc w:val="both"/>
        <w:rPr>
          <w:rFonts w:ascii="Times New Roman" w:hAnsi="Times New Roman" w:cs="Times New Roman"/>
          <w:sz w:val="24"/>
          <w:szCs w:val="24"/>
          <w:lang w:val="en-US"/>
        </w:rPr>
      </w:pPr>
      <w:r w:rsidRPr="00063EFD">
        <w:rPr>
          <w:rFonts w:ascii="Times New Roman" w:hAnsi="Times New Roman" w:cs="Times New Roman"/>
          <w:sz w:val="24"/>
          <w:szCs w:val="24"/>
          <w:lang w:val="en-US"/>
        </w:rPr>
        <w:t>Measurement plays a vital role in marketing and consumer behaviour research, as it enables researchers to quantify attitudes, perceptions, and behaviours. Scales of measurement provide a systematic way to assign numbers or symbols to characteristics being studied. Understanding the properties and types of measurement scales is essential for selecting appropriate research tools and ensuring accurate data analysis.</w:t>
      </w:r>
    </w:p>
    <w:p w:rsidR="00063EFD" w:rsidRPr="00063EFD" w:rsidRDefault="00063EFD" w:rsidP="00063EFD">
      <w:pPr>
        <w:spacing w:line="360" w:lineRule="auto"/>
        <w:jc w:val="both"/>
        <w:rPr>
          <w:rFonts w:ascii="Times New Roman" w:hAnsi="Times New Roman" w:cs="Times New Roman"/>
          <w:b/>
          <w:bCs/>
          <w:sz w:val="24"/>
          <w:szCs w:val="24"/>
          <w:lang w:val="en-US"/>
        </w:rPr>
      </w:pPr>
      <w:r w:rsidRPr="00063EFD">
        <w:rPr>
          <w:rFonts w:ascii="Times New Roman" w:hAnsi="Times New Roman" w:cs="Times New Roman"/>
          <w:b/>
          <w:bCs/>
          <w:sz w:val="24"/>
          <w:szCs w:val="24"/>
          <w:lang w:val="en-US"/>
        </w:rPr>
        <w:t>Properties of Scales of Measurement</w:t>
      </w:r>
    </w:p>
    <w:p w:rsidR="00063EFD" w:rsidRDefault="00063EFD" w:rsidP="00A855FF">
      <w:pPr>
        <w:spacing w:line="360" w:lineRule="auto"/>
        <w:jc w:val="both"/>
        <w:rPr>
          <w:rFonts w:ascii="Times New Roman" w:hAnsi="Times New Roman" w:cs="Times New Roman"/>
          <w:sz w:val="24"/>
          <w:szCs w:val="24"/>
          <w:lang w:val="en-US"/>
        </w:rPr>
      </w:pPr>
      <w:r w:rsidRPr="00063EFD">
        <w:rPr>
          <w:rFonts w:ascii="Times New Roman" w:hAnsi="Times New Roman" w:cs="Times New Roman"/>
          <w:sz w:val="24"/>
          <w:szCs w:val="24"/>
          <w:lang w:val="en-US"/>
        </w:rPr>
        <w:t xml:space="preserve">Scales of measurement possess certain properties that determine how data can be analysed. </w:t>
      </w:r>
    </w:p>
    <w:p w:rsidR="00A855FF" w:rsidRDefault="00A855FF" w:rsidP="00A855FF">
      <w:pPr>
        <w:spacing w:line="360" w:lineRule="auto"/>
        <w:jc w:val="both"/>
        <w:rPr>
          <w:rFonts w:ascii="Times New Roman" w:hAnsi="Times New Roman" w:cs="Times New Roman"/>
          <w:sz w:val="24"/>
          <w:szCs w:val="24"/>
        </w:rPr>
      </w:pPr>
    </w:p>
    <w:p w:rsidR="00063EFD" w:rsidRPr="003F287F" w:rsidRDefault="00063EFD" w:rsidP="003F287F">
      <w:pPr>
        <w:spacing w:line="360" w:lineRule="auto"/>
        <w:jc w:val="both"/>
        <w:rPr>
          <w:rFonts w:ascii="Times New Roman" w:hAnsi="Times New Roman" w:cs="Times New Roman"/>
          <w:sz w:val="24"/>
          <w:szCs w:val="24"/>
        </w:rPr>
      </w:pPr>
    </w:p>
    <w:p w:rsidR="0060010A" w:rsidRPr="00A02302" w:rsidRDefault="00063EFD" w:rsidP="003F287F">
      <w:pPr>
        <w:spacing w:line="360" w:lineRule="auto"/>
        <w:jc w:val="both"/>
        <w:rPr>
          <w:rFonts w:ascii="Times New Roman" w:hAnsi="Times New Roman" w:cs="Times New Roman"/>
          <w:b/>
          <w:sz w:val="24"/>
          <w:szCs w:val="24"/>
        </w:rPr>
      </w:pPr>
      <w:r w:rsidRPr="00A02302">
        <w:rPr>
          <w:rFonts w:ascii="Times New Roman" w:hAnsi="Times New Roman" w:cs="Times New Roman"/>
          <w:b/>
          <w:sz w:val="24"/>
          <w:szCs w:val="24"/>
        </w:rPr>
        <w:t>Q</w:t>
      </w:r>
      <w:r w:rsidR="003F287F" w:rsidRPr="00A02302">
        <w:rPr>
          <w:rFonts w:ascii="Times New Roman" w:hAnsi="Times New Roman" w:cs="Times New Roman"/>
          <w:b/>
          <w:sz w:val="24"/>
          <w:szCs w:val="24"/>
        </w:rPr>
        <w:t>5. Explain the methods of consumer marketing research. 10</w:t>
      </w:r>
      <w:r w:rsidR="003F287F" w:rsidRPr="00A02302">
        <w:rPr>
          <w:rFonts w:ascii="Times New Roman" w:hAnsi="Times New Roman" w:cs="Times New Roman"/>
          <w:b/>
          <w:sz w:val="24"/>
          <w:szCs w:val="24"/>
        </w:rPr>
        <w:tab/>
      </w:r>
    </w:p>
    <w:p w:rsidR="00A02302" w:rsidRPr="00A02302" w:rsidRDefault="00A02302" w:rsidP="00063EFD">
      <w:pPr>
        <w:spacing w:line="360" w:lineRule="auto"/>
        <w:jc w:val="both"/>
        <w:rPr>
          <w:rFonts w:ascii="Times New Roman" w:hAnsi="Times New Roman" w:cs="Times New Roman"/>
          <w:b/>
          <w:bCs/>
          <w:sz w:val="24"/>
          <w:szCs w:val="24"/>
          <w:lang w:val="en-US"/>
        </w:rPr>
      </w:pPr>
      <w:proofErr w:type="gramStart"/>
      <w:r w:rsidRPr="00A02302">
        <w:rPr>
          <w:rFonts w:ascii="Times New Roman" w:hAnsi="Times New Roman" w:cs="Times New Roman"/>
          <w:b/>
          <w:bCs/>
          <w:sz w:val="24"/>
          <w:szCs w:val="24"/>
          <w:lang w:val="en-US"/>
        </w:rPr>
        <w:t>Ans 5.</w:t>
      </w:r>
      <w:proofErr w:type="gramEnd"/>
    </w:p>
    <w:p w:rsidR="00063EFD" w:rsidRPr="00063EFD" w:rsidRDefault="00063EFD" w:rsidP="00A855FF">
      <w:pPr>
        <w:spacing w:line="360" w:lineRule="auto"/>
        <w:jc w:val="both"/>
        <w:rPr>
          <w:rFonts w:ascii="Times New Roman" w:hAnsi="Times New Roman" w:cs="Times New Roman"/>
          <w:sz w:val="24"/>
          <w:szCs w:val="24"/>
          <w:lang w:val="en-US"/>
        </w:rPr>
      </w:pPr>
      <w:r w:rsidRPr="00063EFD">
        <w:rPr>
          <w:rFonts w:ascii="Times New Roman" w:hAnsi="Times New Roman" w:cs="Times New Roman"/>
          <w:sz w:val="24"/>
          <w:szCs w:val="24"/>
          <w:lang w:val="en-US"/>
        </w:rPr>
        <w:t xml:space="preserve">Consumer marketing research involves systematic gathering, analysis, and interpretation of data about consumers—their needs, preferences, behaviors, attitudes, and motivations—to support marketing decisions. Methods are broadly classified into primary and secondary research, further divided by data type (qualitative vs. quantitative) and collection approach. These methods help reduce uncertainty in decisions like product launches, pricing, or </w:t>
      </w:r>
    </w:p>
    <w:p w:rsidR="00063EFD" w:rsidRDefault="00063EFD" w:rsidP="00063EFD">
      <w:pPr>
        <w:spacing w:line="360" w:lineRule="auto"/>
        <w:jc w:val="both"/>
        <w:rPr>
          <w:rFonts w:ascii="Times New Roman" w:hAnsi="Times New Roman" w:cs="Times New Roman"/>
          <w:sz w:val="24"/>
          <w:szCs w:val="24"/>
          <w:lang w:val="en-US"/>
        </w:rPr>
      </w:pPr>
    </w:p>
    <w:p w:rsidR="00A02302" w:rsidRDefault="00A02302" w:rsidP="00063EFD">
      <w:pPr>
        <w:spacing w:line="360" w:lineRule="auto"/>
        <w:jc w:val="both"/>
        <w:rPr>
          <w:rFonts w:ascii="Times New Roman" w:hAnsi="Times New Roman" w:cs="Times New Roman"/>
          <w:sz w:val="24"/>
          <w:szCs w:val="24"/>
          <w:lang w:val="en-US"/>
        </w:rPr>
      </w:pPr>
    </w:p>
    <w:p w:rsidR="00063EFD" w:rsidRPr="00A02302" w:rsidRDefault="00A02302" w:rsidP="00063EFD">
      <w:pPr>
        <w:spacing w:line="360" w:lineRule="auto"/>
        <w:jc w:val="both"/>
        <w:rPr>
          <w:rFonts w:ascii="Times New Roman" w:hAnsi="Times New Roman" w:cs="Times New Roman"/>
          <w:b/>
          <w:sz w:val="24"/>
          <w:szCs w:val="24"/>
          <w:lang w:val="en-US"/>
        </w:rPr>
      </w:pPr>
      <w:r w:rsidRPr="00A02302">
        <w:rPr>
          <w:rFonts w:ascii="Times New Roman" w:hAnsi="Times New Roman" w:cs="Times New Roman"/>
          <w:b/>
          <w:sz w:val="24"/>
          <w:szCs w:val="24"/>
        </w:rPr>
        <w:lastRenderedPageBreak/>
        <w:t>Q6. What do you understand by a "quality research report"? What are the factors that a researcher should consider while developing such a report?</w:t>
      </w:r>
      <w:r w:rsidRPr="00A02302">
        <w:rPr>
          <w:rFonts w:ascii="Times New Roman" w:hAnsi="Times New Roman" w:cs="Times New Roman"/>
          <w:b/>
          <w:sz w:val="24"/>
          <w:szCs w:val="24"/>
        </w:rPr>
        <w:tab/>
        <w:t>10</w:t>
      </w:r>
    </w:p>
    <w:p w:rsidR="00A02302" w:rsidRPr="00A02302" w:rsidRDefault="00A02302" w:rsidP="00063EFD">
      <w:pPr>
        <w:spacing w:line="360" w:lineRule="auto"/>
        <w:jc w:val="both"/>
        <w:rPr>
          <w:rFonts w:ascii="Times New Roman" w:hAnsi="Times New Roman" w:cs="Times New Roman"/>
          <w:b/>
          <w:bCs/>
          <w:sz w:val="24"/>
          <w:szCs w:val="24"/>
          <w:lang w:val="en-US"/>
        </w:rPr>
      </w:pPr>
      <w:proofErr w:type="gramStart"/>
      <w:r w:rsidRPr="00A02302">
        <w:rPr>
          <w:rFonts w:ascii="Times New Roman" w:hAnsi="Times New Roman" w:cs="Times New Roman"/>
          <w:b/>
          <w:bCs/>
          <w:sz w:val="24"/>
          <w:szCs w:val="24"/>
          <w:lang w:val="en-US"/>
        </w:rPr>
        <w:t>Ans 6.</w:t>
      </w:r>
      <w:proofErr w:type="gramEnd"/>
    </w:p>
    <w:p w:rsidR="00063EFD" w:rsidRPr="00063EFD" w:rsidRDefault="00063EFD" w:rsidP="00063EFD">
      <w:pPr>
        <w:spacing w:line="360" w:lineRule="auto"/>
        <w:jc w:val="both"/>
        <w:rPr>
          <w:rFonts w:ascii="Times New Roman" w:hAnsi="Times New Roman" w:cs="Times New Roman"/>
          <w:sz w:val="24"/>
          <w:szCs w:val="24"/>
          <w:lang w:val="en-US"/>
        </w:rPr>
      </w:pPr>
      <w:r w:rsidRPr="00063EFD">
        <w:rPr>
          <w:rFonts w:ascii="Times New Roman" w:hAnsi="Times New Roman" w:cs="Times New Roman"/>
          <w:sz w:val="24"/>
          <w:szCs w:val="24"/>
          <w:lang w:val="en-US"/>
        </w:rPr>
        <w:t>A quality research report is a comprehensive, well-structured document that effectively communicates research findings, insights, and recommendations to stakeholders in a clear, objective, and actionable manner. It transforms raw data into meaningful information that supports decision-making, demonstrating research rigor, credibility, and practical value while being reader-friendly.</w:t>
      </w:r>
    </w:p>
    <w:p w:rsidR="00063EFD" w:rsidRDefault="00063EFD" w:rsidP="00063EFD">
      <w:pPr>
        <w:spacing w:line="360" w:lineRule="auto"/>
        <w:jc w:val="both"/>
        <w:rPr>
          <w:rFonts w:ascii="Times New Roman" w:hAnsi="Times New Roman" w:cs="Times New Roman"/>
          <w:sz w:val="24"/>
          <w:szCs w:val="24"/>
          <w:lang w:val="en-US"/>
        </w:rPr>
      </w:pPr>
      <w:r w:rsidRPr="00063EFD">
        <w:rPr>
          <w:rFonts w:ascii="Times New Roman" w:hAnsi="Times New Roman" w:cs="Times New Roman"/>
          <w:b/>
          <w:bCs/>
          <w:sz w:val="24"/>
          <w:szCs w:val="24"/>
          <w:lang w:val="en-US"/>
        </w:rPr>
        <w:t>Key Characteristics of a Quality Research Report</w:t>
      </w:r>
      <w:r w:rsidRPr="00063EFD">
        <w:rPr>
          <w:rFonts w:ascii="Times New Roman" w:hAnsi="Times New Roman" w:cs="Times New Roman"/>
          <w:sz w:val="24"/>
          <w:szCs w:val="24"/>
          <w:lang w:val="en-US"/>
        </w:rPr>
        <w:t xml:space="preserve"> </w:t>
      </w:r>
    </w:p>
    <w:p w:rsidR="00063EFD" w:rsidRPr="00063EFD" w:rsidRDefault="00063EFD" w:rsidP="00A855FF">
      <w:pPr>
        <w:spacing w:line="360" w:lineRule="auto"/>
        <w:jc w:val="both"/>
        <w:rPr>
          <w:rFonts w:ascii="Times New Roman" w:hAnsi="Times New Roman" w:cs="Times New Roman"/>
          <w:sz w:val="24"/>
          <w:szCs w:val="24"/>
          <w:lang w:val="en-US"/>
        </w:rPr>
      </w:pPr>
      <w:r w:rsidRPr="00063EFD">
        <w:rPr>
          <w:rFonts w:ascii="Times New Roman" w:hAnsi="Times New Roman" w:cs="Times New Roman"/>
          <w:sz w:val="24"/>
          <w:szCs w:val="24"/>
          <w:lang w:val="en-US"/>
        </w:rPr>
        <w:t xml:space="preserve">It must be accurate, unbiased, concise yet complete, logically organized, visually appealing, </w:t>
      </w:r>
    </w:p>
    <w:p w:rsidR="00063EFD" w:rsidRPr="003F287F" w:rsidRDefault="00063EFD" w:rsidP="003F287F">
      <w:pPr>
        <w:spacing w:line="360" w:lineRule="auto"/>
        <w:jc w:val="both"/>
        <w:rPr>
          <w:rFonts w:ascii="Times New Roman" w:hAnsi="Times New Roman" w:cs="Times New Roman"/>
          <w:sz w:val="24"/>
          <w:szCs w:val="24"/>
        </w:rPr>
      </w:pPr>
    </w:p>
    <w:sectPr w:rsidR="00063EFD" w:rsidRPr="003F287F" w:rsidSect="002B0AF1">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77F" w:rsidRDefault="0018077F">
      <w:pPr>
        <w:spacing w:after="0" w:line="240" w:lineRule="auto"/>
      </w:pPr>
      <w:r>
        <w:separator/>
      </w:r>
    </w:p>
  </w:endnote>
  <w:endnote w:type="continuationSeparator" w:id="0">
    <w:p w:rsidR="0018077F" w:rsidRDefault="00180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77F" w:rsidRDefault="0018077F">
      <w:pPr>
        <w:spacing w:after="0" w:line="240" w:lineRule="auto"/>
      </w:pPr>
      <w:r>
        <w:separator/>
      </w:r>
    </w:p>
  </w:footnote>
  <w:footnote w:type="continuationSeparator" w:id="0">
    <w:p w:rsidR="0018077F" w:rsidRDefault="001807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B02152"/>
    <w:multiLevelType w:val="multilevel"/>
    <w:tmpl w:val="E5A6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7BC031A"/>
    <w:multiLevelType w:val="multilevel"/>
    <w:tmpl w:val="78B4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35E4258"/>
    <w:multiLevelType w:val="multilevel"/>
    <w:tmpl w:val="C234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8C2183"/>
    <w:multiLevelType w:val="multilevel"/>
    <w:tmpl w:val="A25ADD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F8846C7"/>
    <w:multiLevelType w:val="multilevel"/>
    <w:tmpl w:val="175453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7"/>
  </w:num>
  <w:num w:numId="3">
    <w:abstractNumId w:val="7"/>
  </w:num>
  <w:num w:numId="4">
    <w:abstractNumId w:val="4"/>
  </w:num>
  <w:num w:numId="5">
    <w:abstractNumId w:val="5"/>
  </w:num>
  <w:num w:numId="6">
    <w:abstractNumId w:val="15"/>
  </w:num>
  <w:num w:numId="7">
    <w:abstractNumId w:val="8"/>
  </w:num>
  <w:num w:numId="8">
    <w:abstractNumId w:val="14"/>
  </w:num>
  <w:num w:numId="9">
    <w:abstractNumId w:val="12"/>
  </w:num>
  <w:num w:numId="10">
    <w:abstractNumId w:val="13"/>
  </w:num>
  <w:num w:numId="11">
    <w:abstractNumId w:val="16"/>
  </w:num>
  <w:num w:numId="12">
    <w:abstractNumId w:val="1"/>
  </w:num>
  <w:num w:numId="13">
    <w:abstractNumId w:val="0"/>
  </w:num>
  <w:num w:numId="14">
    <w:abstractNumId w:val="11"/>
  </w:num>
  <w:num w:numId="15">
    <w:abstractNumId w:val="6"/>
  </w:num>
  <w:num w:numId="16">
    <w:abstractNumId w:val="10"/>
  </w:num>
  <w:num w:numId="17">
    <w:abstractNumId w:val="18"/>
  </w:num>
  <w:num w:numId="18">
    <w:abstractNumId w:val="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63EFD"/>
    <w:rsid w:val="001019D5"/>
    <w:rsid w:val="00122D3C"/>
    <w:rsid w:val="00160DBF"/>
    <w:rsid w:val="0018077F"/>
    <w:rsid w:val="001A6BC6"/>
    <w:rsid w:val="001A738A"/>
    <w:rsid w:val="001C159A"/>
    <w:rsid w:val="001E494A"/>
    <w:rsid w:val="001E4CD4"/>
    <w:rsid w:val="001E6A9F"/>
    <w:rsid w:val="001F4636"/>
    <w:rsid w:val="00212FCF"/>
    <w:rsid w:val="0024682A"/>
    <w:rsid w:val="0027106F"/>
    <w:rsid w:val="00274A2A"/>
    <w:rsid w:val="002872F5"/>
    <w:rsid w:val="002B0AF1"/>
    <w:rsid w:val="002D75E6"/>
    <w:rsid w:val="00330AF0"/>
    <w:rsid w:val="00341257"/>
    <w:rsid w:val="00356B88"/>
    <w:rsid w:val="0036601C"/>
    <w:rsid w:val="0039602D"/>
    <w:rsid w:val="003F134E"/>
    <w:rsid w:val="003F287F"/>
    <w:rsid w:val="00411B31"/>
    <w:rsid w:val="00431350"/>
    <w:rsid w:val="004759C1"/>
    <w:rsid w:val="00482AAA"/>
    <w:rsid w:val="00490A6F"/>
    <w:rsid w:val="004A0AAE"/>
    <w:rsid w:val="004B492F"/>
    <w:rsid w:val="004C1A52"/>
    <w:rsid w:val="004C2D2B"/>
    <w:rsid w:val="004C6CC0"/>
    <w:rsid w:val="004D1B86"/>
    <w:rsid w:val="00546DBC"/>
    <w:rsid w:val="00554803"/>
    <w:rsid w:val="00595428"/>
    <w:rsid w:val="005A4423"/>
    <w:rsid w:val="005F578D"/>
    <w:rsid w:val="0060010A"/>
    <w:rsid w:val="00610449"/>
    <w:rsid w:val="006517DA"/>
    <w:rsid w:val="00684412"/>
    <w:rsid w:val="006B68AD"/>
    <w:rsid w:val="006B7E40"/>
    <w:rsid w:val="006C35BE"/>
    <w:rsid w:val="00723C37"/>
    <w:rsid w:val="0073339A"/>
    <w:rsid w:val="00765818"/>
    <w:rsid w:val="007A7D47"/>
    <w:rsid w:val="007D6CD9"/>
    <w:rsid w:val="007E06BB"/>
    <w:rsid w:val="007F0C2B"/>
    <w:rsid w:val="00816193"/>
    <w:rsid w:val="00820AC7"/>
    <w:rsid w:val="00827C4B"/>
    <w:rsid w:val="008444C9"/>
    <w:rsid w:val="00875B8D"/>
    <w:rsid w:val="008903F4"/>
    <w:rsid w:val="008A05BE"/>
    <w:rsid w:val="008C7B44"/>
    <w:rsid w:val="008D2390"/>
    <w:rsid w:val="008E017F"/>
    <w:rsid w:val="0092623C"/>
    <w:rsid w:val="00926E13"/>
    <w:rsid w:val="00965C8E"/>
    <w:rsid w:val="0098285D"/>
    <w:rsid w:val="009B510E"/>
    <w:rsid w:val="009E3AD0"/>
    <w:rsid w:val="00A02302"/>
    <w:rsid w:val="00A75302"/>
    <w:rsid w:val="00A855FF"/>
    <w:rsid w:val="00AA5CF7"/>
    <w:rsid w:val="00AB1FDB"/>
    <w:rsid w:val="00AC5A6D"/>
    <w:rsid w:val="00AE5FCD"/>
    <w:rsid w:val="00B45694"/>
    <w:rsid w:val="00B656D8"/>
    <w:rsid w:val="00B6670E"/>
    <w:rsid w:val="00BB0084"/>
    <w:rsid w:val="00BC682B"/>
    <w:rsid w:val="00C02C5D"/>
    <w:rsid w:val="00C47218"/>
    <w:rsid w:val="00C573F4"/>
    <w:rsid w:val="00C70E98"/>
    <w:rsid w:val="00C74B1C"/>
    <w:rsid w:val="00C772AC"/>
    <w:rsid w:val="00CC230F"/>
    <w:rsid w:val="00CC64D7"/>
    <w:rsid w:val="00DF4852"/>
    <w:rsid w:val="00DF5BEA"/>
    <w:rsid w:val="00E01D6B"/>
    <w:rsid w:val="00E02C12"/>
    <w:rsid w:val="00E473D1"/>
    <w:rsid w:val="00E65895"/>
    <w:rsid w:val="00E71685"/>
    <w:rsid w:val="00E86BC5"/>
    <w:rsid w:val="00ED2495"/>
    <w:rsid w:val="00F27A38"/>
    <w:rsid w:val="00F46D65"/>
    <w:rsid w:val="00F56982"/>
    <w:rsid w:val="00FA1868"/>
    <w:rsid w:val="00FC464C"/>
    <w:rsid w:val="00FD739D"/>
    <w:rsid w:val="00FE2CE3"/>
    <w:rsid w:val="00FE68A2"/>
    <w:rsid w:val="34A32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5F578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F578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F578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F578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F578D"/>
    <w:pPr>
      <w:keepNext/>
      <w:keepLines/>
      <w:spacing w:before="220" w:after="40"/>
      <w:outlineLvl w:val="4"/>
    </w:pPr>
    <w:rPr>
      <w:b/>
    </w:rPr>
  </w:style>
  <w:style w:type="paragraph" w:styleId="Heading6">
    <w:name w:val="heading 6"/>
    <w:basedOn w:val="Normal"/>
    <w:next w:val="Normal"/>
    <w:uiPriority w:val="9"/>
    <w:semiHidden/>
    <w:unhideWhenUsed/>
    <w:qFormat/>
    <w:rsid w:val="005F578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F578D"/>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5F578D"/>
    <w:pPr>
      <w:keepNext/>
      <w:keepLines/>
      <w:spacing w:before="360" w:after="80"/>
    </w:pPr>
    <w:rPr>
      <w:rFonts w:ascii="Georgia" w:eastAsia="Georgia" w:hAnsi="Georgia" w:cs="Georgia"/>
      <w:i/>
      <w:color w:val="666666"/>
      <w:sz w:val="48"/>
      <w:szCs w:val="48"/>
    </w:rPr>
  </w:style>
  <w:style w:type="table" w:customStyle="1" w:styleId="a">
    <w:basedOn w:val="TableNormal"/>
    <w:rsid w:val="005F578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F578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3F2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566214">
      <w:bodyDiv w:val="1"/>
      <w:marLeft w:val="0"/>
      <w:marRight w:val="0"/>
      <w:marTop w:val="0"/>
      <w:marBottom w:val="0"/>
      <w:divBdr>
        <w:top w:val="none" w:sz="0" w:space="0" w:color="auto"/>
        <w:left w:val="none" w:sz="0" w:space="0" w:color="auto"/>
        <w:bottom w:val="none" w:sz="0" w:space="0" w:color="auto"/>
        <w:right w:val="none" w:sz="0" w:space="0" w:color="auto"/>
      </w:divBdr>
    </w:div>
    <w:div w:id="306058561">
      <w:bodyDiv w:val="1"/>
      <w:marLeft w:val="0"/>
      <w:marRight w:val="0"/>
      <w:marTop w:val="0"/>
      <w:marBottom w:val="0"/>
      <w:divBdr>
        <w:top w:val="none" w:sz="0" w:space="0" w:color="auto"/>
        <w:left w:val="none" w:sz="0" w:space="0" w:color="auto"/>
        <w:bottom w:val="none" w:sz="0" w:space="0" w:color="auto"/>
        <w:right w:val="none" w:sz="0" w:space="0" w:color="auto"/>
      </w:divBdr>
    </w:div>
    <w:div w:id="1331371678">
      <w:bodyDiv w:val="1"/>
      <w:marLeft w:val="0"/>
      <w:marRight w:val="0"/>
      <w:marTop w:val="0"/>
      <w:marBottom w:val="0"/>
      <w:divBdr>
        <w:top w:val="none" w:sz="0" w:space="0" w:color="auto"/>
        <w:left w:val="none" w:sz="0" w:space="0" w:color="auto"/>
        <w:bottom w:val="none" w:sz="0" w:space="0" w:color="auto"/>
        <w:right w:val="none" w:sz="0" w:space="0" w:color="auto"/>
      </w:divBdr>
    </w:div>
    <w:div w:id="1361970817">
      <w:bodyDiv w:val="1"/>
      <w:marLeft w:val="0"/>
      <w:marRight w:val="0"/>
      <w:marTop w:val="0"/>
      <w:marBottom w:val="0"/>
      <w:divBdr>
        <w:top w:val="none" w:sz="0" w:space="0" w:color="auto"/>
        <w:left w:val="none" w:sz="0" w:space="0" w:color="auto"/>
        <w:bottom w:val="none" w:sz="0" w:space="0" w:color="auto"/>
        <w:right w:val="none" w:sz="0" w:space="0" w:color="auto"/>
      </w:divBdr>
    </w:div>
    <w:div w:id="1387218435">
      <w:bodyDiv w:val="1"/>
      <w:marLeft w:val="0"/>
      <w:marRight w:val="0"/>
      <w:marTop w:val="0"/>
      <w:marBottom w:val="0"/>
      <w:divBdr>
        <w:top w:val="none" w:sz="0" w:space="0" w:color="auto"/>
        <w:left w:val="none" w:sz="0" w:space="0" w:color="auto"/>
        <w:bottom w:val="none" w:sz="0" w:space="0" w:color="auto"/>
        <w:right w:val="none" w:sz="0" w:space="0" w:color="auto"/>
      </w:divBdr>
    </w:div>
    <w:div w:id="1399012264">
      <w:bodyDiv w:val="1"/>
      <w:marLeft w:val="0"/>
      <w:marRight w:val="0"/>
      <w:marTop w:val="0"/>
      <w:marBottom w:val="0"/>
      <w:divBdr>
        <w:top w:val="none" w:sz="0" w:space="0" w:color="auto"/>
        <w:left w:val="none" w:sz="0" w:space="0" w:color="auto"/>
        <w:bottom w:val="none" w:sz="0" w:space="0" w:color="auto"/>
        <w:right w:val="none" w:sz="0" w:space="0" w:color="auto"/>
      </w:divBdr>
    </w:div>
    <w:div w:id="166416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30</cp:revision>
  <dcterms:created xsi:type="dcterms:W3CDTF">2022-11-08T10:07:00Z</dcterms:created>
  <dcterms:modified xsi:type="dcterms:W3CDTF">2026-01-07T23:33:00Z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c0f4ae3dad1e3eb2e3d303da2742b9ecfd9a88f529802b82d300a149cb65642a</vt:lpwstr>
  </property>
</Properties>
</file>