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510"/>
        <w:gridCol w:w="5850"/>
      </w:tblGrid>
      <w:tr w:rsidR="00EC70D1" w:rsidTr="00E872C4">
        <w:tc>
          <w:tcPr>
            <w:tcW w:w="3510" w:type="dxa"/>
          </w:tcPr>
          <w:p w:rsidR="00EC70D1" w:rsidRDefault="00E872C4" w:rsidP="00E872C4">
            <w:pPr>
              <w:spacing w:line="360" w:lineRule="auto"/>
            </w:pPr>
            <w:r>
              <w:rPr>
                <w:b/>
                <w:bCs/>
              </w:rPr>
              <w:t>SESSION</w:t>
            </w:r>
          </w:p>
        </w:tc>
        <w:tc>
          <w:tcPr>
            <w:tcW w:w="5850" w:type="dxa"/>
          </w:tcPr>
          <w:p w:rsidR="00EC70D1" w:rsidRDefault="00E872C4" w:rsidP="00E872C4">
            <w:pPr>
              <w:spacing w:line="360" w:lineRule="auto"/>
            </w:pPr>
            <w:r>
              <w:rPr>
                <w:b/>
                <w:bCs/>
              </w:rPr>
              <w:t>JAN - FEB 2026</w:t>
            </w:r>
          </w:p>
        </w:tc>
      </w:tr>
      <w:tr w:rsidR="00EC70D1" w:rsidTr="00E872C4">
        <w:tc>
          <w:tcPr>
            <w:tcW w:w="3510" w:type="dxa"/>
          </w:tcPr>
          <w:p w:rsidR="00EC70D1" w:rsidRDefault="00E872C4" w:rsidP="00E872C4">
            <w:pPr>
              <w:spacing w:line="360" w:lineRule="auto"/>
            </w:pPr>
            <w:r>
              <w:rPr>
                <w:b/>
                <w:bCs/>
              </w:rPr>
              <w:t>PROGRAM</w:t>
            </w:r>
          </w:p>
        </w:tc>
        <w:tc>
          <w:tcPr>
            <w:tcW w:w="5850" w:type="dxa"/>
          </w:tcPr>
          <w:p w:rsidR="00EC70D1" w:rsidRDefault="00E872C4" w:rsidP="00E872C4">
            <w:pPr>
              <w:spacing w:line="360" w:lineRule="auto"/>
            </w:pPr>
            <w:r>
              <w:rPr>
                <w:b/>
                <w:bCs/>
              </w:rPr>
              <w:t>BACHELOR OF BUSINESS ADMINISTRATION (BBA)</w:t>
            </w:r>
          </w:p>
        </w:tc>
      </w:tr>
      <w:tr w:rsidR="00EC70D1" w:rsidTr="00E872C4">
        <w:tc>
          <w:tcPr>
            <w:tcW w:w="3510" w:type="dxa"/>
          </w:tcPr>
          <w:p w:rsidR="00EC70D1" w:rsidRDefault="00E872C4" w:rsidP="00E872C4">
            <w:pPr>
              <w:spacing w:line="360" w:lineRule="auto"/>
            </w:pPr>
            <w:r>
              <w:rPr>
                <w:b/>
                <w:bCs/>
              </w:rPr>
              <w:t>SEMESTER</w:t>
            </w:r>
          </w:p>
        </w:tc>
        <w:tc>
          <w:tcPr>
            <w:tcW w:w="5850" w:type="dxa"/>
          </w:tcPr>
          <w:p w:rsidR="00EC70D1" w:rsidRDefault="00E872C4" w:rsidP="00E872C4">
            <w:pPr>
              <w:spacing w:line="360" w:lineRule="auto"/>
            </w:pPr>
            <w:r>
              <w:rPr>
                <w:b/>
                <w:bCs/>
              </w:rPr>
              <w:t>VI</w:t>
            </w:r>
          </w:p>
        </w:tc>
      </w:tr>
      <w:tr w:rsidR="00EC70D1" w:rsidTr="00E872C4">
        <w:tc>
          <w:tcPr>
            <w:tcW w:w="3510" w:type="dxa"/>
          </w:tcPr>
          <w:p w:rsidR="00EC70D1" w:rsidRDefault="00E872C4" w:rsidP="00E872C4">
            <w:pPr>
              <w:spacing w:line="360" w:lineRule="auto"/>
            </w:pPr>
            <w:r>
              <w:rPr>
                <w:b/>
                <w:bCs/>
              </w:rPr>
              <w:t>COURSE CODE &amp; NAME</w:t>
            </w:r>
          </w:p>
        </w:tc>
        <w:tc>
          <w:tcPr>
            <w:tcW w:w="5850" w:type="dxa"/>
          </w:tcPr>
          <w:p w:rsidR="00EC70D1" w:rsidRDefault="00E872C4" w:rsidP="00E872C4">
            <w:pPr>
              <w:spacing w:line="360" w:lineRule="auto"/>
            </w:pPr>
            <w:r>
              <w:rPr>
                <w:b/>
                <w:bCs/>
              </w:rPr>
              <w:t>DBB3202 DIGITAL MARKETING</w:t>
            </w:r>
          </w:p>
        </w:tc>
      </w:tr>
      <w:tr w:rsidR="00E872C4" w:rsidTr="00E872C4">
        <w:tc>
          <w:tcPr>
            <w:tcW w:w="3510" w:type="dxa"/>
          </w:tcPr>
          <w:p w:rsidR="00E872C4" w:rsidRDefault="00E872C4" w:rsidP="00E872C4">
            <w:pPr>
              <w:spacing w:line="360" w:lineRule="auto"/>
              <w:rPr>
                <w:b/>
                <w:bCs/>
              </w:rPr>
            </w:pPr>
          </w:p>
        </w:tc>
        <w:tc>
          <w:tcPr>
            <w:tcW w:w="5850" w:type="dxa"/>
          </w:tcPr>
          <w:p w:rsidR="00E872C4" w:rsidRDefault="00E872C4" w:rsidP="00E872C4">
            <w:pPr>
              <w:spacing w:line="360" w:lineRule="auto"/>
              <w:rPr>
                <w:b/>
                <w:bCs/>
              </w:rPr>
            </w:pPr>
          </w:p>
        </w:tc>
      </w:tr>
      <w:tr w:rsidR="00E872C4" w:rsidTr="00E872C4">
        <w:tc>
          <w:tcPr>
            <w:tcW w:w="3510" w:type="dxa"/>
          </w:tcPr>
          <w:p w:rsidR="00E872C4" w:rsidRDefault="00E872C4" w:rsidP="00E872C4">
            <w:pPr>
              <w:spacing w:line="360" w:lineRule="auto"/>
              <w:rPr>
                <w:b/>
                <w:bCs/>
              </w:rPr>
            </w:pPr>
          </w:p>
        </w:tc>
        <w:tc>
          <w:tcPr>
            <w:tcW w:w="5850" w:type="dxa"/>
          </w:tcPr>
          <w:p w:rsidR="00E872C4" w:rsidRDefault="00E872C4" w:rsidP="00E872C4">
            <w:pPr>
              <w:spacing w:line="360" w:lineRule="auto"/>
              <w:rPr>
                <w:b/>
                <w:bCs/>
              </w:rPr>
            </w:pPr>
          </w:p>
        </w:tc>
      </w:tr>
    </w:tbl>
    <w:p w:rsidR="00EC70D1" w:rsidRDefault="00EC70D1" w:rsidP="00E872C4">
      <w:pPr>
        <w:spacing w:before="200" w:line="360" w:lineRule="auto"/>
      </w:pPr>
    </w:p>
    <w:p w:rsidR="00EC70D1" w:rsidRDefault="00E872C4" w:rsidP="00E872C4">
      <w:pPr>
        <w:spacing w:before="280" w:after="240" w:line="360" w:lineRule="auto"/>
        <w:jc w:val="center"/>
        <w:rPr>
          <w:b/>
          <w:bCs/>
        </w:rPr>
      </w:pPr>
      <w:r>
        <w:rPr>
          <w:b/>
          <w:bCs/>
        </w:rPr>
        <w:t>Assignment Set – 1</w:t>
      </w:r>
    </w:p>
    <w:p w:rsidR="00E872C4" w:rsidRDefault="00E872C4" w:rsidP="00E872C4">
      <w:pPr>
        <w:spacing w:before="280" w:after="240" w:line="360" w:lineRule="auto"/>
        <w:jc w:val="center"/>
      </w:pPr>
    </w:p>
    <w:p w:rsidR="00EC70D1" w:rsidRDefault="00E872C4" w:rsidP="00E872C4">
      <w:pPr>
        <w:spacing w:before="280" w:after="240" w:line="360" w:lineRule="auto"/>
        <w:jc w:val="both"/>
      </w:pPr>
      <w:r>
        <w:rPr>
          <w:b/>
          <w:bCs/>
        </w:rPr>
        <w:t>Q.1. Explain in detail various communication modes in E-Marketing. (10 Marks)</w:t>
      </w:r>
    </w:p>
    <w:p w:rsidR="00EC70D1" w:rsidRDefault="00E872C4" w:rsidP="00E872C4">
      <w:pPr>
        <w:spacing w:before="280" w:after="240" w:line="360" w:lineRule="auto"/>
        <w:jc w:val="both"/>
      </w:pPr>
      <w:proofErr w:type="gramStart"/>
      <w:r>
        <w:rPr>
          <w:b/>
          <w:bCs/>
        </w:rPr>
        <w:t>Ans 1.</w:t>
      </w:r>
      <w:proofErr w:type="gramEnd"/>
    </w:p>
    <w:p w:rsidR="00EC70D1" w:rsidRDefault="00E872C4" w:rsidP="00E872C4">
      <w:pPr>
        <w:spacing w:before="60" w:after="240" w:line="360" w:lineRule="auto"/>
        <w:jc w:val="both"/>
      </w:pPr>
      <w:r>
        <w:t>E-marketing communication encompasses all the digital channels and methods through which organizations interact with customers, prospects, and stakeholders online. Effective e-marketing requires selecting and integrating multiple communication modes that collectively reach target audiences across their preferred digital touchpoints with consistent and compelling messaging.</w:t>
      </w:r>
    </w:p>
    <w:p w:rsidR="00EC70D1" w:rsidRDefault="00E872C4" w:rsidP="00E872C4">
      <w:pPr>
        <w:spacing w:before="180" w:after="240" w:line="360" w:lineRule="auto"/>
        <w:jc w:val="both"/>
      </w:pPr>
      <w:r>
        <w:rPr>
          <w:b/>
          <w:bCs/>
        </w:rPr>
        <w:t>Email Marketing</w:t>
      </w:r>
    </w:p>
    <w:p w:rsidR="00EC70D1" w:rsidRDefault="00E872C4" w:rsidP="00165C7C">
      <w:pPr>
        <w:spacing w:before="60" w:after="240" w:line="360" w:lineRule="auto"/>
        <w:jc w:val="both"/>
      </w:pPr>
      <w:r>
        <w:t xml:space="preserve">Email marketing delivers personalized messages directly to recipients in their inbox, making </w:t>
      </w:r>
    </w:p>
    <w:p w:rsidR="00165C7C" w:rsidRPr="00165C7C" w:rsidRDefault="00165C7C" w:rsidP="00165C7C">
      <w:pPr>
        <w:spacing w:after="200" w:line="276" w:lineRule="auto"/>
        <w:jc w:val="center"/>
        <w:rPr>
          <w:rFonts w:eastAsia="Calibri"/>
          <w:sz w:val="32"/>
          <w:lang w:val="en-IN"/>
        </w:rPr>
      </w:pPr>
      <w:r w:rsidRPr="00165C7C">
        <w:rPr>
          <w:rFonts w:eastAsia="Calibri"/>
          <w:sz w:val="32"/>
          <w:lang w:val="en-IN"/>
        </w:rPr>
        <w:t>MUJ</w:t>
      </w:r>
    </w:p>
    <w:p w:rsidR="00165C7C" w:rsidRPr="00165C7C" w:rsidRDefault="00165C7C" w:rsidP="00165C7C">
      <w:pPr>
        <w:shd w:val="clear" w:color="auto" w:fill="FFFFFF"/>
        <w:jc w:val="center"/>
        <w:rPr>
          <w:rFonts w:ascii="Arial" w:eastAsia="Calibri" w:hAnsi="Arial"/>
          <w:color w:val="222222"/>
          <w:sz w:val="20"/>
          <w:szCs w:val="20"/>
          <w:lang w:val="en-IN"/>
        </w:rPr>
      </w:pPr>
      <w:proofErr w:type="gramStart"/>
      <w:r w:rsidRPr="00165C7C">
        <w:rPr>
          <w:rFonts w:ascii="Georgia" w:eastAsia="Calibri" w:hAnsi="Georgia"/>
          <w:color w:val="000000"/>
          <w:sz w:val="33"/>
          <w:szCs w:val="33"/>
          <w:highlight w:val="cyan"/>
          <w:shd w:val="clear" w:color="auto" w:fill="FF0000"/>
          <w:lang w:val="en-IN"/>
        </w:rPr>
        <w:t>Its</w:t>
      </w:r>
      <w:proofErr w:type="gramEnd"/>
      <w:r w:rsidRPr="00165C7C">
        <w:rPr>
          <w:rFonts w:ascii="Georgia" w:eastAsia="Calibri" w:hAnsi="Georgia"/>
          <w:color w:val="000000"/>
          <w:sz w:val="33"/>
          <w:szCs w:val="33"/>
          <w:highlight w:val="cyan"/>
          <w:shd w:val="clear" w:color="auto" w:fill="FF0000"/>
          <w:lang w:val="en-IN"/>
        </w:rPr>
        <w:t xml:space="preserve"> Half solved only</w:t>
      </w:r>
    </w:p>
    <w:p w:rsidR="00165C7C" w:rsidRPr="00165C7C" w:rsidRDefault="00165C7C" w:rsidP="00165C7C">
      <w:pPr>
        <w:shd w:val="clear" w:color="auto" w:fill="FFFFFF"/>
        <w:spacing w:before="240" w:after="240"/>
        <w:jc w:val="center"/>
        <w:rPr>
          <w:rFonts w:ascii="Georgia" w:eastAsia="Calibri" w:hAnsi="Georgia"/>
          <w:sz w:val="40"/>
          <w:szCs w:val="33"/>
          <w:shd w:val="clear" w:color="auto" w:fill="FFFF00"/>
          <w:lang w:val="en-IN"/>
        </w:rPr>
      </w:pPr>
      <w:r w:rsidRPr="00165C7C">
        <w:rPr>
          <w:rFonts w:ascii="Georgia" w:eastAsia="Calibri" w:hAnsi="Georgia"/>
          <w:sz w:val="40"/>
          <w:szCs w:val="33"/>
          <w:shd w:val="clear" w:color="auto" w:fill="FFFF00"/>
          <w:lang w:val="en-IN"/>
        </w:rPr>
        <w:t xml:space="preserve">Buy </w:t>
      </w:r>
      <w:proofErr w:type="gramStart"/>
      <w:r w:rsidRPr="00165C7C">
        <w:rPr>
          <w:rFonts w:ascii="Georgia" w:eastAsia="Calibri" w:hAnsi="Georgia"/>
          <w:sz w:val="40"/>
          <w:szCs w:val="33"/>
          <w:shd w:val="clear" w:color="auto" w:fill="FFFF00"/>
          <w:lang w:val="en-IN"/>
        </w:rPr>
        <w:t>Complete</w:t>
      </w:r>
      <w:proofErr w:type="gramEnd"/>
      <w:r w:rsidRPr="00165C7C">
        <w:rPr>
          <w:rFonts w:ascii="Georgia" w:eastAsia="Calibri" w:hAnsi="Georgia"/>
          <w:sz w:val="40"/>
          <w:szCs w:val="33"/>
          <w:shd w:val="clear" w:color="auto" w:fill="FFFF00"/>
          <w:lang w:val="en-IN"/>
        </w:rPr>
        <w:t xml:space="preserve"> assignment from us</w:t>
      </w:r>
    </w:p>
    <w:p w:rsidR="00165C7C" w:rsidRPr="00165C7C" w:rsidRDefault="00165C7C" w:rsidP="00165C7C">
      <w:pPr>
        <w:shd w:val="clear" w:color="auto" w:fill="FFFFFF"/>
        <w:spacing w:before="240" w:after="240"/>
        <w:jc w:val="center"/>
        <w:rPr>
          <w:rFonts w:ascii="Georgia" w:eastAsia="Calibri" w:hAnsi="Georgia"/>
          <w:b/>
          <w:color w:val="222222"/>
          <w:sz w:val="33"/>
          <w:szCs w:val="33"/>
          <w:shd w:val="clear" w:color="auto" w:fill="FFFF00"/>
          <w:lang w:val="en-IN"/>
        </w:rPr>
      </w:pPr>
      <w:r w:rsidRPr="00165C7C">
        <w:rPr>
          <w:rFonts w:ascii="Georgia" w:eastAsia="Calibri" w:hAnsi="Georgia"/>
          <w:b/>
          <w:color w:val="222222"/>
          <w:sz w:val="33"/>
          <w:szCs w:val="33"/>
          <w:shd w:val="clear" w:color="auto" w:fill="FFFF00"/>
          <w:lang w:val="en-IN"/>
        </w:rPr>
        <w:t>Price – 190</w:t>
      </w:r>
      <w:proofErr w:type="gramStart"/>
      <w:r w:rsidRPr="00165C7C">
        <w:rPr>
          <w:rFonts w:ascii="Georgia" w:eastAsia="Calibri" w:hAnsi="Georgia"/>
          <w:b/>
          <w:color w:val="222222"/>
          <w:sz w:val="33"/>
          <w:szCs w:val="33"/>
          <w:shd w:val="clear" w:color="auto" w:fill="FFFF00"/>
          <w:lang w:val="en-IN"/>
        </w:rPr>
        <w:t>/  assignment</w:t>
      </w:r>
      <w:proofErr w:type="gramEnd"/>
    </w:p>
    <w:p w:rsidR="00165C7C" w:rsidRPr="00165C7C" w:rsidRDefault="00165C7C" w:rsidP="00165C7C">
      <w:pPr>
        <w:spacing w:before="240" w:after="240"/>
        <w:jc w:val="center"/>
        <w:rPr>
          <w:rFonts w:ascii="Georgia" w:eastAsia="Calibri" w:hAnsi="Georgia"/>
          <w:b/>
          <w:color w:val="FF0000"/>
          <w:sz w:val="36"/>
          <w:szCs w:val="36"/>
          <w:lang w:val="en-IN"/>
        </w:rPr>
      </w:pPr>
      <w:r w:rsidRPr="00165C7C">
        <w:rPr>
          <w:rFonts w:ascii="Georgia" w:eastAsia="Calibri" w:hAnsi="Georgia"/>
          <w:b/>
          <w:sz w:val="40"/>
          <w:szCs w:val="40"/>
          <w:lang w:val="en-IN"/>
        </w:rPr>
        <w:t xml:space="preserve">MUJ </w:t>
      </w:r>
      <w:r w:rsidRPr="00165C7C">
        <w:rPr>
          <w:rFonts w:ascii="Georgia" w:eastAsia="Calibri" w:hAnsi="Georgia"/>
          <w:b/>
          <w:sz w:val="40"/>
          <w:szCs w:val="40"/>
          <w:highlight w:val="yellow"/>
          <w:lang w:val="en-IN"/>
        </w:rPr>
        <w:t>Manipal University</w:t>
      </w:r>
      <w:r w:rsidRPr="00165C7C">
        <w:rPr>
          <w:rFonts w:ascii="Georgia" w:eastAsia="Calibri" w:hAnsi="Georgia"/>
          <w:b/>
          <w:color w:val="222222"/>
          <w:sz w:val="33"/>
          <w:szCs w:val="33"/>
          <w:highlight w:val="yellow"/>
          <w:shd w:val="clear" w:color="auto" w:fill="FFFF00"/>
          <w:lang w:val="en-IN"/>
        </w:rPr>
        <w:t xml:space="preserve"> </w:t>
      </w:r>
      <w:r w:rsidRPr="00165C7C">
        <w:rPr>
          <w:rFonts w:ascii="Georgia" w:eastAsia="Calibri" w:hAnsi="Georgia"/>
          <w:b/>
          <w:sz w:val="36"/>
          <w:szCs w:val="36"/>
          <w:lang w:val="en-IN"/>
        </w:rPr>
        <w:t xml:space="preserve">Complete </w:t>
      </w:r>
      <w:proofErr w:type="gramStart"/>
      <w:r w:rsidRPr="00165C7C">
        <w:rPr>
          <w:rFonts w:ascii="Georgia" w:eastAsia="Calibri" w:hAnsi="Georgia"/>
          <w:b/>
          <w:sz w:val="36"/>
          <w:szCs w:val="36"/>
          <w:lang w:val="en-IN"/>
        </w:rPr>
        <w:t>SolvedAssignments</w:t>
      </w:r>
      <w:r w:rsidRPr="00165C7C">
        <w:rPr>
          <w:rFonts w:ascii="Georgia" w:eastAsia="Calibri" w:hAnsi="Georgia"/>
          <w:b/>
          <w:bCs/>
          <w:color w:val="FFFFFF"/>
          <w:sz w:val="36"/>
          <w:szCs w:val="36"/>
          <w:highlight w:val="red"/>
          <w:shd w:val="clear" w:color="auto" w:fill="FFFF00"/>
          <w:lang w:val="en-IN"/>
        </w:rPr>
        <w:t xml:space="preserve">  JAN</w:t>
      </w:r>
      <w:proofErr w:type="gramEnd"/>
      <w:r w:rsidRPr="00165C7C">
        <w:rPr>
          <w:rFonts w:ascii="Georgia" w:eastAsia="Calibri" w:hAnsi="Georgia"/>
          <w:b/>
          <w:bCs/>
          <w:color w:val="FFFFFF"/>
          <w:sz w:val="36"/>
          <w:szCs w:val="36"/>
          <w:highlight w:val="red"/>
          <w:shd w:val="clear" w:color="auto" w:fill="FFFF00"/>
          <w:lang w:val="en-IN"/>
        </w:rPr>
        <w:t>- FEB  2026</w:t>
      </w:r>
    </w:p>
    <w:p w:rsidR="00165C7C" w:rsidRPr="00165C7C" w:rsidRDefault="00165C7C" w:rsidP="00165C7C">
      <w:pPr>
        <w:spacing w:before="240" w:after="240"/>
        <w:jc w:val="center"/>
        <w:rPr>
          <w:rFonts w:ascii="Georgia" w:eastAsia="Calibri" w:hAnsi="Georgia"/>
          <w:sz w:val="32"/>
          <w:szCs w:val="32"/>
          <w:lang w:val="en-IN"/>
        </w:rPr>
      </w:pPr>
      <w:proofErr w:type="gramStart"/>
      <w:r w:rsidRPr="00165C7C">
        <w:rPr>
          <w:rFonts w:ascii="Georgia" w:eastAsia="Calibri" w:hAnsi="Georgia"/>
          <w:sz w:val="32"/>
          <w:szCs w:val="32"/>
          <w:lang w:val="en-IN"/>
        </w:rPr>
        <w:lastRenderedPageBreak/>
        <w:t>buy</w:t>
      </w:r>
      <w:proofErr w:type="gramEnd"/>
      <w:r w:rsidRPr="00165C7C">
        <w:rPr>
          <w:rFonts w:ascii="Georgia" w:eastAsia="Calibri" w:hAnsi="Georgia"/>
          <w:sz w:val="32"/>
          <w:szCs w:val="32"/>
          <w:lang w:val="en-IN"/>
        </w:rPr>
        <w:t xml:space="preserve"> cheap assignment help online from us easily</w:t>
      </w:r>
    </w:p>
    <w:p w:rsidR="00165C7C" w:rsidRPr="00165C7C" w:rsidRDefault="00165C7C" w:rsidP="00165C7C">
      <w:pPr>
        <w:spacing w:before="240" w:after="240"/>
        <w:jc w:val="center"/>
        <w:rPr>
          <w:rFonts w:ascii="Georgia" w:eastAsia="Calibri" w:hAnsi="Georgia"/>
          <w:sz w:val="32"/>
          <w:szCs w:val="32"/>
          <w:lang w:val="en-GB"/>
        </w:rPr>
      </w:pPr>
      <w:proofErr w:type="gramStart"/>
      <w:r w:rsidRPr="00165C7C">
        <w:rPr>
          <w:rFonts w:ascii="Georgia" w:eastAsia="Calibri" w:hAnsi="Georgia"/>
          <w:sz w:val="32"/>
          <w:szCs w:val="32"/>
          <w:lang w:val="en-IN"/>
        </w:rPr>
        <w:t>we</w:t>
      </w:r>
      <w:proofErr w:type="gramEnd"/>
      <w:r w:rsidRPr="00165C7C">
        <w:rPr>
          <w:rFonts w:ascii="Georgia" w:eastAsia="Calibri" w:hAnsi="Georgia"/>
          <w:sz w:val="32"/>
          <w:szCs w:val="32"/>
          <w:lang w:val="en-IN"/>
        </w:rPr>
        <w:t xml:space="preserve"> are here to help you with the best and cheap help </w:t>
      </w:r>
    </w:p>
    <w:p w:rsidR="00165C7C" w:rsidRPr="00165C7C" w:rsidRDefault="00165C7C" w:rsidP="00165C7C">
      <w:pPr>
        <w:spacing w:before="240" w:after="240"/>
        <w:jc w:val="center"/>
        <w:rPr>
          <w:rFonts w:ascii="Georgia" w:eastAsia="Calibri" w:hAnsi="Georgia"/>
          <w:b/>
          <w:sz w:val="44"/>
          <w:szCs w:val="44"/>
          <w:lang w:val="en-IN"/>
        </w:rPr>
      </w:pPr>
      <w:r w:rsidRPr="00165C7C">
        <w:rPr>
          <w:rFonts w:ascii="Georgia" w:eastAsia="Calibri" w:hAnsi="Georgia"/>
          <w:b/>
          <w:sz w:val="36"/>
          <w:szCs w:val="36"/>
          <w:lang w:val="en-IN"/>
        </w:rPr>
        <w:t>Contact No –</w:t>
      </w:r>
      <w:r w:rsidRPr="00165C7C">
        <w:rPr>
          <w:rFonts w:ascii="Georgia" w:eastAsia="Calibri" w:hAnsi="Georgia"/>
          <w:b/>
          <w:sz w:val="44"/>
          <w:szCs w:val="44"/>
          <w:lang w:val="en-IN"/>
        </w:rPr>
        <w:t xml:space="preserve"> </w:t>
      </w:r>
      <w:r w:rsidRPr="00165C7C">
        <w:rPr>
          <w:rFonts w:ascii="Georgia" w:eastAsia="Calibri" w:hAnsi="Georgia"/>
          <w:b/>
          <w:sz w:val="40"/>
          <w:szCs w:val="40"/>
          <w:highlight w:val="yellow"/>
          <w:lang w:val="en-IN"/>
        </w:rPr>
        <w:t>8791514139</w:t>
      </w:r>
      <w:r w:rsidRPr="00165C7C">
        <w:rPr>
          <w:rFonts w:ascii="Georgia" w:eastAsia="Calibri" w:hAnsi="Georgia"/>
          <w:b/>
          <w:sz w:val="40"/>
          <w:szCs w:val="40"/>
          <w:lang w:val="en-IN"/>
        </w:rPr>
        <w:t xml:space="preserve"> (WhatsApp)</w:t>
      </w:r>
    </w:p>
    <w:p w:rsidR="00165C7C" w:rsidRPr="00165C7C" w:rsidRDefault="00165C7C" w:rsidP="00165C7C">
      <w:pPr>
        <w:spacing w:before="240" w:after="240"/>
        <w:jc w:val="center"/>
        <w:rPr>
          <w:rFonts w:ascii="Georgia" w:eastAsia="Calibri" w:hAnsi="Georgia"/>
          <w:b/>
          <w:sz w:val="32"/>
          <w:szCs w:val="32"/>
          <w:lang w:val="en-IN"/>
        </w:rPr>
      </w:pPr>
      <w:r w:rsidRPr="00165C7C">
        <w:rPr>
          <w:rFonts w:ascii="Georgia" w:eastAsia="Calibri" w:hAnsi="Georgia"/>
          <w:b/>
          <w:sz w:val="32"/>
          <w:szCs w:val="32"/>
          <w:lang w:val="en-IN"/>
        </w:rPr>
        <w:t>OR</w:t>
      </w:r>
    </w:p>
    <w:p w:rsidR="00165C7C" w:rsidRPr="00165C7C" w:rsidRDefault="00165C7C" w:rsidP="00165C7C">
      <w:pPr>
        <w:spacing w:before="240" w:after="240"/>
        <w:jc w:val="center"/>
        <w:rPr>
          <w:rFonts w:ascii="Georgia" w:eastAsia="Calibri" w:hAnsi="Georgia"/>
          <w:b/>
          <w:sz w:val="32"/>
          <w:szCs w:val="32"/>
          <w:lang w:val="en-IN"/>
        </w:rPr>
      </w:pPr>
      <w:r w:rsidRPr="00165C7C">
        <w:rPr>
          <w:rFonts w:ascii="Georgia" w:eastAsia="Calibri" w:hAnsi="Georgia"/>
          <w:b/>
          <w:sz w:val="32"/>
          <w:szCs w:val="32"/>
          <w:lang w:val="en-IN"/>
        </w:rPr>
        <w:t>Mail us</w:t>
      </w:r>
      <w:proofErr w:type="gramStart"/>
      <w:r w:rsidRPr="00165C7C">
        <w:rPr>
          <w:rFonts w:ascii="Georgia" w:eastAsia="Calibri" w:hAnsi="Georgia"/>
          <w:b/>
          <w:sz w:val="32"/>
          <w:szCs w:val="32"/>
          <w:lang w:val="en-IN"/>
        </w:rPr>
        <w:t xml:space="preserve">-  </w:t>
      </w:r>
      <w:proofErr w:type="gramEnd"/>
      <w:r w:rsidRPr="00165C7C">
        <w:rPr>
          <w:rFonts w:ascii="Calibri" w:eastAsia="Calibri" w:hAnsi="Calibri"/>
          <w:sz w:val="22"/>
          <w:szCs w:val="22"/>
          <w:lang w:val="en-IN"/>
        </w:rPr>
        <w:fldChar w:fldCharType="begin"/>
      </w:r>
      <w:r w:rsidRPr="00165C7C">
        <w:rPr>
          <w:rFonts w:ascii="Calibri" w:eastAsia="Calibri" w:hAnsi="Calibri"/>
          <w:sz w:val="22"/>
          <w:szCs w:val="22"/>
          <w:lang w:val="en-IN"/>
        </w:rPr>
        <w:instrText>HYPERLINK "mailto:bestassignment247@gmail.com"</w:instrText>
      </w:r>
      <w:r w:rsidRPr="00165C7C">
        <w:rPr>
          <w:rFonts w:ascii="Calibri" w:eastAsia="Calibri" w:hAnsi="Calibri"/>
          <w:sz w:val="22"/>
          <w:szCs w:val="22"/>
          <w:lang w:val="en-IN"/>
        </w:rPr>
        <w:fldChar w:fldCharType="separate"/>
      </w:r>
      <w:r w:rsidRPr="00165C7C">
        <w:rPr>
          <w:rFonts w:ascii="Georgia" w:eastAsia="Calibri" w:hAnsi="Georgia"/>
          <w:color w:val="0000FF"/>
          <w:sz w:val="32"/>
          <w:szCs w:val="22"/>
          <w:u w:val="single"/>
          <w:lang w:val="en-IN"/>
        </w:rPr>
        <w:t>bestassignment247@gmail.com</w:t>
      </w:r>
      <w:r w:rsidRPr="00165C7C">
        <w:rPr>
          <w:rFonts w:ascii="Calibri" w:eastAsia="Calibri" w:hAnsi="Calibri"/>
          <w:sz w:val="22"/>
          <w:szCs w:val="22"/>
          <w:lang w:val="en-IN"/>
        </w:rPr>
        <w:fldChar w:fldCharType="end"/>
      </w:r>
    </w:p>
    <w:p w:rsidR="00165C7C" w:rsidRPr="00165C7C" w:rsidRDefault="00165C7C" w:rsidP="00165C7C">
      <w:pPr>
        <w:spacing w:before="240" w:after="240"/>
        <w:jc w:val="center"/>
        <w:rPr>
          <w:rFonts w:ascii="Georgia" w:eastAsia="Calibri" w:hAnsi="Georgia"/>
          <w:b/>
          <w:color w:val="7030A0"/>
          <w:sz w:val="32"/>
          <w:szCs w:val="32"/>
          <w:lang w:val="en-IN"/>
        </w:rPr>
      </w:pPr>
      <w:r w:rsidRPr="00165C7C">
        <w:rPr>
          <w:rFonts w:ascii="Georgia" w:eastAsia="Calibri" w:hAnsi="Georgia"/>
          <w:b/>
          <w:sz w:val="32"/>
          <w:szCs w:val="32"/>
          <w:lang w:val="en-IN"/>
        </w:rPr>
        <w:t xml:space="preserve">Our website - </w:t>
      </w:r>
      <w:hyperlink r:id="rId5" w:history="1">
        <w:r w:rsidRPr="00165C7C">
          <w:rPr>
            <w:rFonts w:ascii="Georgia" w:eastAsia="Calibri" w:hAnsi="Georgia"/>
            <w:color w:val="0000FF"/>
            <w:sz w:val="32"/>
            <w:u w:val="single"/>
            <w:lang w:val="en-IN"/>
          </w:rPr>
          <w:t>https://muj.assignmentsupport.in/</w:t>
        </w:r>
      </w:hyperlink>
    </w:p>
    <w:p w:rsidR="00E872C4" w:rsidRDefault="00E872C4" w:rsidP="00E872C4">
      <w:pPr>
        <w:spacing w:before="280" w:after="240" w:line="360" w:lineRule="auto"/>
        <w:jc w:val="both"/>
        <w:rPr>
          <w:color w:val="777777"/>
          <w:sz w:val="20"/>
          <w:szCs w:val="20"/>
        </w:rPr>
      </w:pPr>
    </w:p>
    <w:p w:rsidR="00E872C4" w:rsidRDefault="00E872C4" w:rsidP="00E872C4">
      <w:pPr>
        <w:spacing w:before="280" w:after="240" w:line="360" w:lineRule="auto"/>
        <w:jc w:val="both"/>
        <w:rPr>
          <w:color w:val="777777"/>
          <w:sz w:val="20"/>
          <w:szCs w:val="20"/>
        </w:rPr>
      </w:pPr>
    </w:p>
    <w:p w:rsidR="00EC70D1" w:rsidRDefault="00E872C4" w:rsidP="00E872C4">
      <w:pPr>
        <w:spacing w:before="280" w:after="240" w:line="360" w:lineRule="auto"/>
        <w:jc w:val="both"/>
      </w:pPr>
      <w:r>
        <w:rPr>
          <w:b/>
          <w:bCs/>
        </w:rPr>
        <w:t>Q.2. Describe different types of Digital Ecosystem. (10 Marks)</w:t>
      </w:r>
    </w:p>
    <w:p w:rsidR="00EC70D1" w:rsidRDefault="00E872C4" w:rsidP="00E872C4">
      <w:pPr>
        <w:spacing w:before="280" w:after="240" w:line="360" w:lineRule="auto"/>
        <w:jc w:val="both"/>
      </w:pPr>
      <w:proofErr w:type="gramStart"/>
      <w:r>
        <w:rPr>
          <w:b/>
          <w:bCs/>
        </w:rPr>
        <w:t>Ans 2.</w:t>
      </w:r>
      <w:proofErr w:type="gramEnd"/>
    </w:p>
    <w:p w:rsidR="00EC70D1" w:rsidRDefault="00E872C4" w:rsidP="00E872C4">
      <w:pPr>
        <w:spacing w:before="60" w:after="240" w:line="360" w:lineRule="auto"/>
        <w:jc w:val="both"/>
      </w:pPr>
      <w:r>
        <w:t>A digital ecosystem is a network of interconnected digital entities including organizations, platforms, users, and technologies that interact and exchange value in a digital environment. Understanding digital ecosystems helps businesses identify where they participate, how they create value, and how digital forces shape competitive dynamics in their markets.</w:t>
      </w:r>
    </w:p>
    <w:p w:rsidR="00EC70D1" w:rsidRDefault="00E872C4" w:rsidP="00E872C4">
      <w:pPr>
        <w:spacing w:before="180" w:after="240" w:line="360" w:lineRule="auto"/>
        <w:jc w:val="both"/>
      </w:pPr>
      <w:r>
        <w:rPr>
          <w:b/>
          <w:bCs/>
        </w:rPr>
        <w:t>Platform Ecosystems</w:t>
      </w:r>
    </w:p>
    <w:p w:rsidR="00EC70D1" w:rsidRDefault="00E872C4" w:rsidP="00165C7C">
      <w:pPr>
        <w:spacing w:before="60" w:after="240" w:line="360" w:lineRule="auto"/>
        <w:jc w:val="both"/>
      </w:pPr>
      <w:r>
        <w:t xml:space="preserve">Platform ecosystems create value by facilitating interactions between two or more distinct </w:t>
      </w:r>
    </w:p>
    <w:p w:rsidR="00E872C4" w:rsidRDefault="00E872C4" w:rsidP="00E872C4">
      <w:pPr>
        <w:spacing w:before="280" w:after="240" w:line="360" w:lineRule="auto"/>
        <w:jc w:val="both"/>
        <w:rPr>
          <w:color w:val="777777"/>
          <w:sz w:val="20"/>
          <w:szCs w:val="20"/>
        </w:rPr>
      </w:pPr>
    </w:p>
    <w:p w:rsidR="00EC70D1" w:rsidRDefault="00E872C4" w:rsidP="00E872C4">
      <w:pPr>
        <w:spacing w:before="280" w:after="240" w:line="360" w:lineRule="auto"/>
        <w:jc w:val="both"/>
      </w:pPr>
      <w:r>
        <w:rPr>
          <w:b/>
          <w:bCs/>
        </w:rPr>
        <w:t>Q.3. Discuss the concept of social media tools with example. (10 Marks)</w:t>
      </w:r>
    </w:p>
    <w:p w:rsidR="00EC70D1" w:rsidRDefault="00E872C4" w:rsidP="00E872C4">
      <w:pPr>
        <w:spacing w:before="280" w:after="240" w:line="360" w:lineRule="auto"/>
        <w:jc w:val="both"/>
      </w:pPr>
      <w:proofErr w:type="gramStart"/>
      <w:r>
        <w:rPr>
          <w:b/>
          <w:bCs/>
        </w:rPr>
        <w:t>Ans 3.</w:t>
      </w:r>
      <w:proofErr w:type="gramEnd"/>
    </w:p>
    <w:p w:rsidR="00EC70D1" w:rsidRDefault="00E872C4" w:rsidP="00E872C4">
      <w:pPr>
        <w:spacing w:before="60" w:after="240" w:line="360" w:lineRule="auto"/>
        <w:jc w:val="both"/>
      </w:pPr>
      <w:r>
        <w:t>Social media tools are the digital platforms, applications, and software that enable users to create, share, and engage with content in online social networks. For marketers, social media tools provide unprecedented access to target audiences, two-way communication capabilities, and measurable engagement data that traditional media channels cannot offer.</w:t>
      </w:r>
    </w:p>
    <w:p w:rsidR="00EC70D1" w:rsidRDefault="00E872C4" w:rsidP="00E872C4">
      <w:pPr>
        <w:spacing w:before="180" w:after="240" w:line="360" w:lineRule="auto"/>
        <w:jc w:val="both"/>
      </w:pPr>
      <w:r>
        <w:rPr>
          <w:b/>
          <w:bCs/>
        </w:rPr>
        <w:t>Content Creation and Publishing Tools</w:t>
      </w:r>
    </w:p>
    <w:p w:rsidR="00EC70D1" w:rsidRDefault="00E872C4" w:rsidP="00165C7C">
      <w:pPr>
        <w:spacing w:before="60" w:after="240" w:line="360" w:lineRule="auto"/>
        <w:jc w:val="both"/>
      </w:pPr>
      <w:r>
        <w:lastRenderedPageBreak/>
        <w:t xml:space="preserve">Canva is a widely used graphic design tool that enables marketers to create visually </w:t>
      </w:r>
    </w:p>
    <w:p w:rsidR="00165C7C" w:rsidRDefault="00165C7C" w:rsidP="00165C7C">
      <w:pPr>
        <w:spacing w:before="60" w:after="240" w:line="360" w:lineRule="auto"/>
        <w:jc w:val="both"/>
      </w:pPr>
    </w:p>
    <w:p w:rsidR="00EC70D1" w:rsidRDefault="00E872C4" w:rsidP="00E872C4">
      <w:pPr>
        <w:spacing w:before="280" w:after="240" w:line="360" w:lineRule="auto"/>
        <w:jc w:val="center"/>
        <w:rPr>
          <w:b/>
          <w:bCs/>
        </w:rPr>
      </w:pPr>
      <w:r>
        <w:rPr>
          <w:b/>
          <w:bCs/>
        </w:rPr>
        <w:t>Assignment Set – 2</w:t>
      </w:r>
    </w:p>
    <w:p w:rsidR="00E872C4" w:rsidRDefault="00E872C4" w:rsidP="00E872C4">
      <w:pPr>
        <w:spacing w:before="280" w:after="240" w:line="360" w:lineRule="auto"/>
        <w:jc w:val="center"/>
      </w:pPr>
    </w:p>
    <w:p w:rsidR="00EC70D1" w:rsidRDefault="00E872C4" w:rsidP="00E872C4">
      <w:pPr>
        <w:spacing w:before="280" w:after="240" w:line="360" w:lineRule="auto"/>
        <w:jc w:val="both"/>
      </w:pPr>
      <w:r>
        <w:rPr>
          <w:b/>
          <w:bCs/>
        </w:rPr>
        <w:t>Q.4. "Brands and emotions have a powerful relationship in the world of marketing". Explain the given statement. (10 Marks)</w:t>
      </w:r>
    </w:p>
    <w:p w:rsidR="00EC70D1" w:rsidRDefault="00E872C4" w:rsidP="00E872C4">
      <w:pPr>
        <w:spacing w:before="280" w:after="240" w:line="360" w:lineRule="auto"/>
        <w:jc w:val="both"/>
      </w:pPr>
      <w:proofErr w:type="gramStart"/>
      <w:r>
        <w:rPr>
          <w:b/>
          <w:bCs/>
        </w:rPr>
        <w:t>Ans 4.</w:t>
      </w:r>
      <w:proofErr w:type="gramEnd"/>
    </w:p>
    <w:p w:rsidR="00EC70D1" w:rsidRDefault="00E872C4" w:rsidP="00165C7C">
      <w:pPr>
        <w:spacing w:before="60" w:after="240" w:line="360" w:lineRule="auto"/>
        <w:jc w:val="both"/>
      </w:pPr>
      <w:r>
        <w:t xml:space="preserve">The relationship between brands and emotions is one of the most extensively researched and practically important phenomena in marketing. Emotions influence every stage of the consumer decision-making process, from initial attention and brand recall through purchase decisions, product usage experiences, and post-purchase loyalty. Brands that successfully establish positive emotional associations create powerful competitive advantages that logical </w:t>
      </w:r>
    </w:p>
    <w:p w:rsidR="00E872C4" w:rsidRDefault="00E872C4" w:rsidP="00E872C4">
      <w:pPr>
        <w:spacing w:before="280" w:after="240" w:line="360" w:lineRule="auto"/>
        <w:jc w:val="both"/>
        <w:rPr>
          <w:color w:val="777777"/>
          <w:sz w:val="20"/>
          <w:szCs w:val="20"/>
        </w:rPr>
      </w:pPr>
    </w:p>
    <w:p w:rsidR="00EC70D1" w:rsidRDefault="00E872C4" w:rsidP="00E872C4">
      <w:pPr>
        <w:spacing w:before="280" w:after="240" w:line="360" w:lineRule="auto"/>
        <w:jc w:val="both"/>
      </w:pPr>
      <w:r>
        <w:rPr>
          <w:b/>
          <w:bCs/>
        </w:rPr>
        <w:t>Q.5. Write your understanding about E Commerce application. (10 Marks)</w:t>
      </w:r>
    </w:p>
    <w:p w:rsidR="00EC70D1" w:rsidRDefault="00E872C4" w:rsidP="00E872C4">
      <w:pPr>
        <w:spacing w:before="280" w:after="240" w:line="360" w:lineRule="auto"/>
        <w:jc w:val="both"/>
      </w:pPr>
      <w:proofErr w:type="gramStart"/>
      <w:r>
        <w:rPr>
          <w:b/>
          <w:bCs/>
        </w:rPr>
        <w:t>Ans 5.</w:t>
      </w:r>
      <w:proofErr w:type="gramEnd"/>
    </w:p>
    <w:p w:rsidR="00EC70D1" w:rsidRDefault="00E872C4" w:rsidP="00E872C4">
      <w:pPr>
        <w:spacing w:before="60" w:after="240" w:line="360" w:lineRule="auto"/>
        <w:jc w:val="both"/>
      </w:pPr>
      <w:r>
        <w:t>E-commerce applications are software platforms and digital systems that enable commercial transactions between buyers and sellers over the internet. They encompass the technology infrastructure, user interfaces, payment processing, inventory management, and logistics coordination that together create the digital commerce experiences used by billions of consumers and businesses globally.</w:t>
      </w:r>
    </w:p>
    <w:p w:rsidR="00EC70D1" w:rsidRDefault="00E872C4" w:rsidP="00E872C4">
      <w:pPr>
        <w:spacing w:before="180" w:after="240" w:line="360" w:lineRule="auto"/>
        <w:jc w:val="both"/>
      </w:pPr>
      <w:r>
        <w:rPr>
          <w:b/>
          <w:bCs/>
        </w:rPr>
        <w:t>Business-to-Consumer E-Commerce Applications</w:t>
      </w:r>
    </w:p>
    <w:p w:rsidR="00165C7C" w:rsidRDefault="00E872C4" w:rsidP="00165C7C">
      <w:pPr>
        <w:spacing w:before="60" w:after="240" w:line="360" w:lineRule="auto"/>
        <w:jc w:val="both"/>
      </w:pPr>
      <w:r>
        <w:t xml:space="preserve">B2C e-commerce applications connect businesses directly to individual consumers. Amazon, </w:t>
      </w:r>
    </w:p>
    <w:p w:rsidR="00EC70D1" w:rsidRDefault="00E872C4" w:rsidP="00E872C4">
      <w:pPr>
        <w:spacing w:before="60" w:after="240" w:line="360" w:lineRule="auto"/>
        <w:jc w:val="both"/>
      </w:pPr>
      <w:proofErr w:type="gramStart"/>
      <w:r>
        <w:t>growing</w:t>
      </w:r>
      <w:proofErr w:type="gramEnd"/>
      <w:r>
        <w:t xml:space="preserve"> digital commerce marketplace.</w:t>
      </w:r>
    </w:p>
    <w:p w:rsidR="00E872C4" w:rsidRDefault="00E872C4" w:rsidP="00E872C4">
      <w:pPr>
        <w:spacing w:before="280" w:after="240" w:line="360" w:lineRule="auto"/>
        <w:jc w:val="both"/>
        <w:rPr>
          <w:color w:val="777777"/>
          <w:sz w:val="20"/>
          <w:szCs w:val="20"/>
        </w:rPr>
      </w:pPr>
    </w:p>
    <w:p w:rsidR="00EC70D1" w:rsidRDefault="00E872C4" w:rsidP="00E872C4">
      <w:pPr>
        <w:spacing w:before="280" w:after="240" w:line="360" w:lineRule="auto"/>
        <w:jc w:val="both"/>
      </w:pPr>
      <w:r>
        <w:rPr>
          <w:b/>
          <w:bCs/>
        </w:rPr>
        <w:lastRenderedPageBreak/>
        <w:t>Q.6. Explain campaign management using Facebook. (10 Marks)</w:t>
      </w:r>
    </w:p>
    <w:p w:rsidR="00EC70D1" w:rsidRDefault="00E872C4" w:rsidP="00E872C4">
      <w:pPr>
        <w:spacing w:before="280" w:after="240" w:line="360" w:lineRule="auto"/>
        <w:jc w:val="both"/>
      </w:pPr>
      <w:proofErr w:type="gramStart"/>
      <w:r>
        <w:rPr>
          <w:b/>
          <w:bCs/>
        </w:rPr>
        <w:t>Ans 6.</w:t>
      </w:r>
      <w:proofErr w:type="gramEnd"/>
    </w:p>
    <w:p w:rsidR="00EC70D1" w:rsidRDefault="00E872C4" w:rsidP="00E872C4">
      <w:pPr>
        <w:spacing w:before="60" w:after="240" w:line="360" w:lineRule="auto"/>
        <w:jc w:val="both"/>
      </w:pPr>
      <w:r>
        <w:t>Facebook campaign management involves the strategic planning, execution, optimization, and measurement of paid advertising campaigns through Meta's advertising platform. With over 330 million users in India, Facebook provides unparalleled audience reach combined with sophisticated targeting capabilities that enable marketers to reach precisely defined customer segments with personalized messages.</w:t>
      </w:r>
    </w:p>
    <w:p w:rsidR="00EC70D1" w:rsidRDefault="00E872C4" w:rsidP="00E872C4">
      <w:pPr>
        <w:spacing w:before="180" w:after="240" w:line="360" w:lineRule="auto"/>
        <w:jc w:val="both"/>
      </w:pPr>
      <w:r>
        <w:rPr>
          <w:b/>
          <w:bCs/>
        </w:rPr>
        <w:t>Campaign Structure and Objective Setting</w:t>
      </w:r>
    </w:p>
    <w:p w:rsidR="00EC70D1" w:rsidRDefault="00E872C4" w:rsidP="00165C7C">
      <w:pPr>
        <w:spacing w:before="60" w:after="240" w:line="360" w:lineRule="auto"/>
        <w:jc w:val="both"/>
      </w:pPr>
      <w:r>
        <w:t xml:space="preserve">Facebook campaigns are organized into three hierarchical levels: campaign, ad set, and </w:t>
      </w:r>
    </w:p>
    <w:p w:rsidR="00E872C4" w:rsidRDefault="00E872C4">
      <w:pPr>
        <w:spacing w:after="240" w:line="360" w:lineRule="auto"/>
        <w:rPr>
          <w:color w:val="777777"/>
          <w:sz w:val="20"/>
          <w:szCs w:val="20"/>
        </w:rPr>
      </w:pPr>
    </w:p>
    <w:p w:rsidR="00E872C4" w:rsidRDefault="00E872C4">
      <w:pPr>
        <w:spacing w:after="240" w:line="360" w:lineRule="auto"/>
      </w:pPr>
    </w:p>
    <w:sectPr w:rsidR="00E872C4" w:rsidSect="00EC70D1">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9934CF"/>
    <w:multiLevelType w:val="hybridMultilevel"/>
    <w:tmpl w:val="4EF0A656"/>
    <w:lvl w:ilvl="0" w:tplc="AA840F98">
      <w:start w:val="1"/>
      <w:numFmt w:val="bullet"/>
      <w:lvlText w:val="●"/>
      <w:lvlJc w:val="left"/>
      <w:pPr>
        <w:ind w:left="720" w:hanging="360"/>
      </w:pPr>
    </w:lvl>
    <w:lvl w:ilvl="1" w:tplc="774AB5D6">
      <w:start w:val="1"/>
      <w:numFmt w:val="bullet"/>
      <w:lvlText w:val="○"/>
      <w:lvlJc w:val="left"/>
      <w:pPr>
        <w:ind w:left="1440" w:hanging="360"/>
      </w:pPr>
    </w:lvl>
    <w:lvl w:ilvl="2" w:tplc="5EA68E30">
      <w:start w:val="1"/>
      <w:numFmt w:val="bullet"/>
      <w:lvlText w:val="■"/>
      <w:lvlJc w:val="left"/>
      <w:pPr>
        <w:ind w:left="2160" w:hanging="360"/>
      </w:pPr>
    </w:lvl>
    <w:lvl w:ilvl="3" w:tplc="4D704BE8">
      <w:start w:val="1"/>
      <w:numFmt w:val="bullet"/>
      <w:lvlText w:val="●"/>
      <w:lvlJc w:val="left"/>
      <w:pPr>
        <w:ind w:left="2880" w:hanging="360"/>
      </w:pPr>
    </w:lvl>
    <w:lvl w:ilvl="4" w:tplc="66C280CE">
      <w:start w:val="1"/>
      <w:numFmt w:val="bullet"/>
      <w:lvlText w:val="○"/>
      <w:lvlJc w:val="left"/>
      <w:pPr>
        <w:ind w:left="3600" w:hanging="360"/>
      </w:pPr>
    </w:lvl>
    <w:lvl w:ilvl="5" w:tplc="04B86A7A">
      <w:start w:val="1"/>
      <w:numFmt w:val="bullet"/>
      <w:lvlText w:val="■"/>
      <w:lvlJc w:val="left"/>
      <w:pPr>
        <w:ind w:left="4320" w:hanging="360"/>
      </w:pPr>
    </w:lvl>
    <w:lvl w:ilvl="6" w:tplc="5A6083A2">
      <w:start w:val="1"/>
      <w:numFmt w:val="bullet"/>
      <w:lvlText w:val="●"/>
      <w:lvlJc w:val="left"/>
      <w:pPr>
        <w:ind w:left="5040" w:hanging="360"/>
      </w:pPr>
    </w:lvl>
    <w:lvl w:ilvl="7" w:tplc="6F7A3226">
      <w:start w:val="1"/>
      <w:numFmt w:val="bullet"/>
      <w:lvlText w:val="●"/>
      <w:lvlJc w:val="left"/>
      <w:pPr>
        <w:ind w:left="5760" w:hanging="360"/>
      </w:pPr>
    </w:lvl>
    <w:lvl w:ilvl="8" w:tplc="6A440B7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compat/>
  <w:rsids>
    <w:rsidRoot w:val="00EC70D1"/>
    <w:rsid w:val="00165C7C"/>
    <w:rsid w:val="00E872C4"/>
    <w:rsid w:val="00EC70D1"/>
    <w:rsid w:val="00FD52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26D"/>
  </w:style>
  <w:style w:type="paragraph" w:styleId="Heading1">
    <w:name w:val="heading 1"/>
    <w:qFormat/>
    <w:rsid w:val="00EC70D1"/>
    <w:pPr>
      <w:outlineLvl w:val="0"/>
    </w:pPr>
    <w:rPr>
      <w:color w:val="2E74B5"/>
      <w:sz w:val="32"/>
      <w:szCs w:val="32"/>
    </w:rPr>
  </w:style>
  <w:style w:type="paragraph" w:styleId="Heading2">
    <w:name w:val="heading 2"/>
    <w:qFormat/>
    <w:rsid w:val="00EC70D1"/>
    <w:pPr>
      <w:outlineLvl w:val="1"/>
    </w:pPr>
    <w:rPr>
      <w:color w:val="2E74B5"/>
      <w:sz w:val="26"/>
      <w:szCs w:val="26"/>
    </w:rPr>
  </w:style>
  <w:style w:type="paragraph" w:styleId="Heading3">
    <w:name w:val="heading 3"/>
    <w:qFormat/>
    <w:rsid w:val="00EC70D1"/>
    <w:pPr>
      <w:outlineLvl w:val="2"/>
    </w:pPr>
    <w:rPr>
      <w:color w:val="1F4D78"/>
    </w:rPr>
  </w:style>
  <w:style w:type="paragraph" w:styleId="Heading4">
    <w:name w:val="heading 4"/>
    <w:qFormat/>
    <w:rsid w:val="00EC70D1"/>
    <w:pPr>
      <w:outlineLvl w:val="3"/>
    </w:pPr>
    <w:rPr>
      <w:i/>
      <w:iCs/>
      <w:color w:val="2E74B5"/>
    </w:rPr>
  </w:style>
  <w:style w:type="paragraph" w:styleId="Heading5">
    <w:name w:val="heading 5"/>
    <w:qFormat/>
    <w:rsid w:val="00EC70D1"/>
    <w:pPr>
      <w:outlineLvl w:val="4"/>
    </w:pPr>
    <w:rPr>
      <w:color w:val="2E74B5"/>
    </w:rPr>
  </w:style>
  <w:style w:type="paragraph" w:styleId="Heading6">
    <w:name w:val="heading 6"/>
    <w:qFormat/>
    <w:rsid w:val="00EC70D1"/>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EC70D1"/>
    <w:rPr>
      <w:sz w:val="56"/>
      <w:szCs w:val="56"/>
    </w:rPr>
  </w:style>
  <w:style w:type="paragraph" w:customStyle="1" w:styleId="Strong1">
    <w:name w:val="Strong1"/>
    <w:qFormat/>
    <w:rsid w:val="00EC70D1"/>
    <w:rPr>
      <w:b/>
      <w:bCs/>
    </w:rPr>
  </w:style>
  <w:style w:type="paragraph" w:styleId="ListParagraph">
    <w:name w:val="List Paragraph"/>
    <w:qFormat/>
    <w:rsid w:val="00EC70D1"/>
  </w:style>
  <w:style w:type="character" w:styleId="Hyperlink">
    <w:name w:val="Hyperlink"/>
    <w:uiPriority w:val="99"/>
    <w:unhideWhenUsed/>
    <w:rsid w:val="00EC70D1"/>
    <w:rPr>
      <w:color w:val="0563C1"/>
      <w:u w:val="single"/>
    </w:rPr>
  </w:style>
  <w:style w:type="character" w:styleId="FootnoteReference">
    <w:name w:val="footnote reference"/>
    <w:uiPriority w:val="99"/>
    <w:semiHidden/>
    <w:unhideWhenUsed/>
    <w:rsid w:val="00EC70D1"/>
    <w:rPr>
      <w:vertAlign w:val="superscript"/>
    </w:rPr>
  </w:style>
  <w:style w:type="paragraph" w:styleId="FootnoteText">
    <w:name w:val="footnote text"/>
    <w:link w:val="FootnoteTextChar"/>
    <w:uiPriority w:val="99"/>
    <w:semiHidden/>
    <w:unhideWhenUsed/>
    <w:rsid w:val="00EC70D1"/>
    <w:rPr>
      <w:sz w:val="20"/>
      <w:szCs w:val="20"/>
    </w:rPr>
  </w:style>
  <w:style w:type="character" w:customStyle="1" w:styleId="FootnoteTextChar">
    <w:name w:val="Footnote Text Char"/>
    <w:link w:val="FootnoteText"/>
    <w:uiPriority w:val="99"/>
    <w:semiHidden/>
    <w:unhideWhenUsed/>
    <w:rsid w:val="00EC70D1"/>
    <w:rPr>
      <w:sz w:val="20"/>
      <w:szCs w:val="20"/>
    </w:rPr>
  </w:style>
  <w:style w:type="character" w:styleId="EndnoteReference">
    <w:name w:val="endnote reference"/>
    <w:uiPriority w:val="99"/>
    <w:semiHidden/>
    <w:unhideWhenUsed/>
    <w:rsid w:val="00EC70D1"/>
    <w:rPr>
      <w:vertAlign w:val="superscript"/>
    </w:rPr>
  </w:style>
  <w:style w:type="paragraph" w:styleId="EndnoteText">
    <w:name w:val="endnote text"/>
    <w:link w:val="EndnoteTextChar"/>
    <w:uiPriority w:val="99"/>
    <w:semiHidden/>
    <w:unhideWhenUsed/>
    <w:rsid w:val="00EC70D1"/>
    <w:rPr>
      <w:sz w:val="20"/>
      <w:szCs w:val="20"/>
    </w:rPr>
  </w:style>
  <w:style w:type="character" w:customStyle="1" w:styleId="EndnoteTextChar">
    <w:name w:val="Endnote Text Char"/>
    <w:link w:val="EndnoteText"/>
    <w:uiPriority w:val="99"/>
    <w:semiHidden/>
    <w:unhideWhenUsed/>
    <w:rsid w:val="00EC70D1"/>
    <w:rPr>
      <w:sz w:val="20"/>
      <w:szCs w:val="20"/>
    </w:rPr>
  </w:style>
  <w:style w:type="table" w:styleId="TableGrid">
    <w:name w:val="Table Grid"/>
    <w:basedOn w:val="TableNormal"/>
    <w:uiPriority w:val="59"/>
    <w:rsid w:val="00E872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619</Words>
  <Characters>3533</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2026-04-18T18:08:00Z</dcterms:created>
  <dcterms:modified xsi:type="dcterms:W3CDTF">2026-04-18T18:50:00Z</dcterms:modified>
</cp:coreProperties>
</file>