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4A0"/>
      </w:tblPr>
      <w:tblGrid>
        <w:gridCol w:w="3369"/>
        <w:gridCol w:w="5991"/>
      </w:tblGrid>
      <w:tr w:rsidR="00590D2E" w:rsidTr="006C53CF">
        <w:tc>
          <w:tcPr>
            <w:tcW w:w="3369" w:type="dxa"/>
          </w:tcPr>
          <w:p w:rsidR="00590D2E" w:rsidRDefault="006C53CF" w:rsidP="006C53CF">
            <w:pPr>
              <w:spacing w:line="360" w:lineRule="auto"/>
            </w:pPr>
            <w:r>
              <w:rPr>
                <w:b/>
                <w:bCs/>
              </w:rPr>
              <w:t>SESSION</w:t>
            </w:r>
          </w:p>
        </w:tc>
        <w:tc>
          <w:tcPr>
            <w:tcW w:w="5991" w:type="dxa"/>
          </w:tcPr>
          <w:p w:rsidR="00590D2E" w:rsidRDefault="006C53CF" w:rsidP="006C53CF">
            <w:pPr>
              <w:spacing w:line="360" w:lineRule="auto"/>
            </w:pPr>
            <w:r>
              <w:rPr>
                <w:b/>
                <w:bCs/>
              </w:rPr>
              <w:t>JAN - FEB 2026</w:t>
            </w:r>
          </w:p>
        </w:tc>
      </w:tr>
      <w:tr w:rsidR="00590D2E" w:rsidTr="006C53CF">
        <w:tc>
          <w:tcPr>
            <w:tcW w:w="3369" w:type="dxa"/>
          </w:tcPr>
          <w:p w:rsidR="00590D2E" w:rsidRDefault="006C53CF" w:rsidP="006C53CF">
            <w:pPr>
              <w:spacing w:line="360" w:lineRule="auto"/>
            </w:pPr>
            <w:r>
              <w:rPr>
                <w:b/>
                <w:bCs/>
              </w:rPr>
              <w:t>PROGRAM</w:t>
            </w:r>
          </w:p>
        </w:tc>
        <w:tc>
          <w:tcPr>
            <w:tcW w:w="5991" w:type="dxa"/>
          </w:tcPr>
          <w:p w:rsidR="00590D2E" w:rsidRDefault="006C53CF" w:rsidP="006C53CF">
            <w:pPr>
              <w:spacing w:line="360" w:lineRule="auto"/>
            </w:pPr>
            <w:r>
              <w:rPr>
                <w:b/>
                <w:bCs/>
              </w:rPr>
              <w:t>BACHELOR OF BUSINESS ADMINISTRATION (BBA)</w:t>
            </w:r>
          </w:p>
        </w:tc>
      </w:tr>
      <w:tr w:rsidR="00590D2E" w:rsidTr="006C53CF">
        <w:tc>
          <w:tcPr>
            <w:tcW w:w="3369" w:type="dxa"/>
          </w:tcPr>
          <w:p w:rsidR="00590D2E" w:rsidRDefault="006C53CF" w:rsidP="006C53CF">
            <w:pPr>
              <w:spacing w:line="360" w:lineRule="auto"/>
            </w:pPr>
            <w:r>
              <w:rPr>
                <w:b/>
                <w:bCs/>
              </w:rPr>
              <w:t>SEMESTER</w:t>
            </w:r>
          </w:p>
        </w:tc>
        <w:tc>
          <w:tcPr>
            <w:tcW w:w="5991" w:type="dxa"/>
          </w:tcPr>
          <w:p w:rsidR="00590D2E" w:rsidRDefault="006C53CF" w:rsidP="006C53CF">
            <w:pPr>
              <w:spacing w:line="360" w:lineRule="auto"/>
            </w:pPr>
            <w:r>
              <w:rPr>
                <w:b/>
                <w:bCs/>
              </w:rPr>
              <w:t>VI</w:t>
            </w:r>
          </w:p>
        </w:tc>
      </w:tr>
      <w:tr w:rsidR="00590D2E" w:rsidTr="006C53CF">
        <w:tc>
          <w:tcPr>
            <w:tcW w:w="3369" w:type="dxa"/>
          </w:tcPr>
          <w:p w:rsidR="00590D2E" w:rsidRDefault="006C53CF" w:rsidP="006C53CF">
            <w:pPr>
              <w:spacing w:line="360" w:lineRule="auto"/>
            </w:pPr>
            <w:r>
              <w:rPr>
                <w:b/>
                <w:bCs/>
              </w:rPr>
              <w:t>COURSE CODE &amp; NAME</w:t>
            </w:r>
          </w:p>
        </w:tc>
        <w:tc>
          <w:tcPr>
            <w:tcW w:w="5991" w:type="dxa"/>
          </w:tcPr>
          <w:p w:rsidR="00590D2E" w:rsidRDefault="006C53CF" w:rsidP="006C53CF">
            <w:pPr>
              <w:spacing w:line="360" w:lineRule="auto"/>
            </w:pPr>
            <w:r>
              <w:rPr>
                <w:b/>
                <w:bCs/>
              </w:rPr>
              <w:t>DBB3313  ROLE OF INTERNATIONAL ORGANISATIONS</w:t>
            </w:r>
          </w:p>
        </w:tc>
      </w:tr>
      <w:tr w:rsidR="006C53CF" w:rsidTr="006C53CF">
        <w:tc>
          <w:tcPr>
            <w:tcW w:w="3369" w:type="dxa"/>
          </w:tcPr>
          <w:p w:rsidR="006C53CF" w:rsidRDefault="006C53CF" w:rsidP="006C53CF">
            <w:pPr>
              <w:spacing w:line="360" w:lineRule="auto"/>
              <w:rPr>
                <w:b/>
                <w:bCs/>
              </w:rPr>
            </w:pPr>
          </w:p>
        </w:tc>
        <w:tc>
          <w:tcPr>
            <w:tcW w:w="5991" w:type="dxa"/>
          </w:tcPr>
          <w:p w:rsidR="006C53CF" w:rsidRDefault="006C53CF" w:rsidP="006C53CF">
            <w:pPr>
              <w:spacing w:line="360" w:lineRule="auto"/>
              <w:rPr>
                <w:b/>
                <w:bCs/>
              </w:rPr>
            </w:pPr>
          </w:p>
        </w:tc>
      </w:tr>
      <w:tr w:rsidR="006C53CF" w:rsidTr="006C53CF">
        <w:tc>
          <w:tcPr>
            <w:tcW w:w="3369" w:type="dxa"/>
          </w:tcPr>
          <w:p w:rsidR="006C53CF" w:rsidRDefault="006C53CF" w:rsidP="006C53CF">
            <w:pPr>
              <w:spacing w:line="360" w:lineRule="auto"/>
              <w:rPr>
                <w:b/>
                <w:bCs/>
              </w:rPr>
            </w:pPr>
          </w:p>
        </w:tc>
        <w:tc>
          <w:tcPr>
            <w:tcW w:w="5991" w:type="dxa"/>
          </w:tcPr>
          <w:p w:rsidR="006C53CF" w:rsidRDefault="006C53CF" w:rsidP="006C53CF">
            <w:pPr>
              <w:spacing w:line="360" w:lineRule="auto"/>
              <w:rPr>
                <w:b/>
                <w:bCs/>
              </w:rPr>
            </w:pPr>
          </w:p>
        </w:tc>
      </w:tr>
    </w:tbl>
    <w:p w:rsidR="00590D2E" w:rsidRDefault="00590D2E" w:rsidP="006C53CF">
      <w:pPr>
        <w:spacing w:before="200" w:line="360" w:lineRule="auto"/>
      </w:pPr>
    </w:p>
    <w:p w:rsidR="00590D2E" w:rsidRDefault="006C53CF" w:rsidP="006C53CF">
      <w:pPr>
        <w:spacing w:before="280" w:after="240" w:line="360" w:lineRule="auto"/>
        <w:jc w:val="center"/>
      </w:pPr>
      <w:r>
        <w:rPr>
          <w:b/>
          <w:bCs/>
        </w:rPr>
        <w:t>Assignment Set - 1</w:t>
      </w:r>
    </w:p>
    <w:p w:rsidR="006C53CF" w:rsidRDefault="006C53CF" w:rsidP="006C53CF">
      <w:pPr>
        <w:spacing w:before="280" w:after="240" w:line="360" w:lineRule="auto"/>
        <w:jc w:val="both"/>
        <w:rPr>
          <w:b/>
          <w:bCs/>
        </w:rPr>
      </w:pPr>
    </w:p>
    <w:p w:rsidR="00590D2E" w:rsidRDefault="006C53CF" w:rsidP="006C53CF">
      <w:pPr>
        <w:spacing w:before="280" w:after="240" w:line="360" w:lineRule="auto"/>
        <w:jc w:val="both"/>
      </w:pPr>
      <w:r>
        <w:rPr>
          <w:b/>
          <w:bCs/>
        </w:rPr>
        <w:t>Q.1. Explain the term Multinational Corporation. Describe the Components of Balance of Payments. (4+6 = 10 Marks)</w:t>
      </w:r>
    </w:p>
    <w:p w:rsidR="00590D2E" w:rsidRDefault="006C53CF" w:rsidP="006C53CF">
      <w:pPr>
        <w:spacing w:before="280" w:after="240" w:line="360" w:lineRule="auto"/>
        <w:jc w:val="both"/>
      </w:pPr>
      <w:proofErr w:type="gramStart"/>
      <w:r>
        <w:rPr>
          <w:b/>
          <w:bCs/>
        </w:rPr>
        <w:t>Ans 1.</w:t>
      </w:r>
      <w:proofErr w:type="gramEnd"/>
    </w:p>
    <w:p w:rsidR="00590D2E" w:rsidRDefault="006C53CF" w:rsidP="006C53CF">
      <w:pPr>
        <w:spacing w:before="60" w:after="240" w:line="360" w:lineRule="auto"/>
        <w:jc w:val="both"/>
      </w:pPr>
      <w:r>
        <w:t>Multinational corporations and the Balance of Payments framework are two foundational concepts in international economics that explain how large corporations operate across borders and how countries track their international economic transactions. Understanding both provides insight into the drivers of global investment flows and economic interdependence.</w:t>
      </w:r>
    </w:p>
    <w:p w:rsidR="00590D2E" w:rsidRDefault="006C53CF" w:rsidP="006C53CF">
      <w:pPr>
        <w:spacing w:before="180" w:after="240" w:line="360" w:lineRule="auto"/>
        <w:jc w:val="both"/>
      </w:pPr>
      <w:r>
        <w:rPr>
          <w:b/>
          <w:bCs/>
        </w:rPr>
        <w:t>Multinational Corporations</w:t>
      </w:r>
    </w:p>
    <w:p w:rsidR="00590D2E" w:rsidRDefault="006C53CF" w:rsidP="009A05EC">
      <w:pPr>
        <w:spacing w:before="60" w:after="240" w:line="360" w:lineRule="auto"/>
        <w:jc w:val="both"/>
      </w:pPr>
      <w:r>
        <w:t xml:space="preserve">A Multinational Corporation is a company that owns or controls production facilities, service </w:t>
      </w:r>
    </w:p>
    <w:p w:rsidR="009A05EC" w:rsidRPr="009A05EC" w:rsidRDefault="009A05EC" w:rsidP="009A05EC">
      <w:pPr>
        <w:spacing w:after="200" w:line="276" w:lineRule="auto"/>
        <w:jc w:val="center"/>
        <w:rPr>
          <w:rFonts w:eastAsia="Calibri"/>
          <w:sz w:val="32"/>
          <w:lang w:val="en-IN"/>
        </w:rPr>
      </w:pPr>
      <w:r w:rsidRPr="009A05EC">
        <w:rPr>
          <w:rFonts w:eastAsia="Calibri"/>
          <w:sz w:val="32"/>
          <w:lang w:val="en-IN"/>
        </w:rPr>
        <w:t>MUJ</w:t>
      </w:r>
    </w:p>
    <w:p w:rsidR="009A05EC" w:rsidRPr="009A05EC" w:rsidRDefault="009A05EC" w:rsidP="009A05EC">
      <w:pPr>
        <w:shd w:val="clear" w:color="auto" w:fill="FFFFFF"/>
        <w:jc w:val="center"/>
        <w:rPr>
          <w:rFonts w:ascii="Arial" w:eastAsia="Calibri" w:hAnsi="Arial"/>
          <w:color w:val="222222"/>
          <w:sz w:val="20"/>
          <w:szCs w:val="20"/>
          <w:lang w:val="en-IN"/>
        </w:rPr>
      </w:pPr>
      <w:proofErr w:type="gramStart"/>
      <w:r w:rsidRPr="009A05EC">
        <w:rPr>
          <w:rFonts w:ascii="Georgia" w:eastAsia="Calibri" w:hAnsi="Georgia"/>
          <w:color w:val="000000"/>
          <w:sz w:val="33"/>
          <w:szCs w:val="33"/>
          <w:highlight w:val="cyan"/>
          <w:shd w:val="clear" w:color="auto" w:fill="FF0000"/>
          <w:lang w:val="en-IN"/>
        </w:rPr>
        <w:t>Its</w:t>
      </w:r>
      <w:proofErr w:type="gramEnd"/>
      <w:r w:rsidRPr="009A05EC">
        <w:rPr>
          <w:rFonts w:ascii="Georgia" w:eastAsia="Calibri" w:hAnsi="Georgia"/>
          <w:color w:val="000000"/>
          <w:sz w:val="33"/>
          <w:szCs w:val="33"/>
          <w:highlight w:val="cyan"/>
          <w:shd w:val="clear" w:color="auto" w:fill="FF0000"/>
          <w:lang w:val="en-IN"/>
        </w:rPr>
        <w:t xml:space="preserve"> Half solved only</w:t>
      </w:r>
    </w:p>
    <w:p w:rsidR="009A05EC" w:rsidRPr="009A05EC" w:rsidRDefault="009A05EC" w:rsidP="009A05EC">
      <w:pPr>
        <w:shd w:val="clear" w:color="auto" w:fill="FFFFFF"/>
        <w:spacing w:before="240" w:after="240"/>
        <w:jc w:val="center"/>
        <w:rPr>
          <w:rFonts w:ascii="Georgia" w:eastAsia="Calibri" w:hAnsi="Georgia"/>
          <w:sz w:val="40"/>
          <w:szCs w:val="33"/>
          <w:shd w:val="clear" w:color="auto" w:fill="FFFF00"/>
          <w:lang w:val="en-IN"/>
        </w:rPr>
      </w:pPr>
      <w:r w:rsidRPr="009A05EC">
        <w:rPr>
          <w:rFonts w:ascii="Georgia" w:eastAsia="Calibri" w:hAnsi="Georgia"/>
          <w:sz w:val="40"/>
          <w:szCs w:val="33"/>
          <w:shd w:val="clear" w:color="auto" w:fill="FFFF00"/>
          <w:lang w:val="en-IN"/>
        </w:rPr>
        <w:t xml:space="preserve">Buy </w:t>
      </w:r>
      <w:proofErr w:type="gramStart"/>
      <w:r w:rsidRPr="009A05EC">
        <w:rPr>
          <w:rFonts w:ascii="Georgia" w:eastAsia="Calibri" w:hAnsi="Georgia"/>
          <w:sz w:val="40"/>
          <w:szCs w:val="33"/>
          <w:shd w:val="clear" w:color="auto" w:fill="FFFF00"/>
          <w:lang w:val="en-IN"/>
        </w:rPr>
        <w:t>Complete</w:t>
      </w:r>
      <w:proofErr w:type="gramEnd"/>
      <w:r w:rsidRPr="009A05EC">
        <w:rPr>
          <w:rFonts w:ascii="Georgia" w:eastAsia="Calibri" w:hAnsi="Georgia"/>
          <w:sz w:val="40"/>
          <w:szCs w:val="33"/>
          <w:shd w:val="clear" w:color="auto" w:fill="FFFF00"/>
          <w:lang w:val="en-IN"/>
        </w:rPr>
        <w:t xml:space="preserve"> assignment from us</w:t>
      </w:r>
    </w:p>
    <w:p w:rsidR="009A05EC" w:rsidRPr="009A05EC" w:rsidRDefault="009A05EC" w:rsidP="009A05EC">
      <w:pPr>
        <w:shd w:val="clear" w:color="auto" w:fill="FFFFFF"/>
        <w:spacing w:before="240" w:after="240"/>
        <w:jc w:val="center"/>
        <w:rPr>
          <w:rFonts w:ascii="Georgia" w:eastAsia="Calibri" w:hAnsi="Georgia"/>
          <w:b/>
          <w:color w:val="222222"/>
          <w:sz w:val="33"/>
          <w:szCs w:val="33"/>
          <w:shd w:val="clear" w:color="auto" w:fill="FFFF00"/>
          <w:lang w:val="en-IN"/>
        </w:rPr>
      </w:pPr>
      <w:r w:rsidRPr="009A05EC">
        <w:rPr>
          <w:rFonts w:ascii="Georgia" w:eastAsia="Calibri" w:hAnsi="Georgia"/>
          <w:b/>
          <w:color w:val="222222"/>
          <w:sz w:val="33"/>
          <w:szCs w:val="33"/>
          <w:shd w:val="clear" w:color="auto" w:fill="FFFF00"/>
          <w:lang w:val="en-IN"/>
        </w:rPr>
        <w:t>Price – 190</w:t>
      </w:r>
      <w:proofErr w:type="gramStart"/>
      <w:r w:rsidRPr="009A05EC">
        <w:rPr>
          <w:rFonts w:ascii="Georgia" w:eastAsia="Calibri" w:hAnsi="Georgia"/>
          <w:b/>
          <w:color w:val="222222"/>
          <w:sz w:val="33"/>
          <w:szCs w:val="33"/>
          <w:shd w:val="clear" w:color="auto" w:fill="FFFF00"/>
          <w:lang w:val="en-IN"/>
        </w:rPr>
        <w:t>/  assignment</w:t>
      </w:r>
      <w:proofErr w:type="gramEnd"/>
    </w:p>
    <w:p w:rsidR="009A05EC" w:rsidRPr="009A05EC" w:rsidRDefault="009A05EC" w:rsidP="009A05EC">
      <w:pPr>
        <w:spacing w:before="240" w:after="240"/>
        <w:jc w:val="center"/>
        <w:rPr>
          <w:rFonts w:ascii="Georgia" w:eastAsia="Calibri" w:hAnsi="Georgia"/>
          <w:b/>
          <w:color w:val="FF0000"/>
          <w:sz w:val="36"/>
          <w:szCs w:val="36"/>
          <w:lang w:val="en-IN"/>
        </w:rPr>
      </w:pPr>
      <w:r w:rsidRPr="009A05EC">
        <w:rPr>
          <w:rFonts w:ascii="Georgia" w:eastAsia="Calibri" w:hAnsi="Georgia"/>
          <w:b/>
          <w:sz w:val="40"/>
          <w:szCs w:val="40"/>
          <w:lang w:val="en-IN"/>
        </w:rPr>
        <w:lastRenderedPageBreak/>
        <w:t xml:space="preserve">MUJ </w:t>
      </w:r>
      <w:r w:rsidRPr="009A05EC">
        <w:rPr>
          <w:rFonts w:ascii="Georgia" w:eastAsia="Calibri" w:hAnsi="Georgia"/>
          <w:b/>
          <w:sz w:val="40"/>
          <w:szCs w:val="40"/>
          <w:highlight w:val="yellow"/>
          <w:lang w:val="en-IN"/>
        </w:rPr>
        <w:t>Manipal University</w:t>
      </w:r>
      <w:r w:rsidRPr="009A05EC">
        <w:rPr>
          <w:rFonts w:ascii="Georgia" w:eastAsia="Calibri" w:hAnsi="Georgia"/>
          <w:b/>
          <w:color w:val="222222"/>
          <w:sz w:val="33"/>
          <w:szCs w:val="33"/>
          <w:highlight w:val="yellow"/>
          <w:shd w:val="clear" w:color="auto" w:fill="FFFF00"/>
          <w:lang w:val="en-IN"/>
        </w:rPr>
        <w:t xml:space="preserve"> </w:t>
      </w:r>
      <w:r w:rsidRPr="009A05EC">
        <w:rPr>
          <w:rFonts w:ascii="Georgia" w:eastAsia="Calibri" w:hAnsi="Georgia"/>
          <w:b/>
          <w:sz w:val="36"/>
          <w:szCs w:val="36"/>
          <w:lang w:val="en-IN"/>
        </w:rPr>
        <w:t xml:space="preserve">Complete </w:t>
      </w:r>
      <w:proofErr w:type="gramStart"/>
      <w:r w:rsidRPr="009A05EC">
        <w:rPr>
          <w:rFonts w:ascii="Georgia" w:eastAsia="Calibri" w:hAnsi="Georgia"/>
          <w:b/>
          <w:sz w:val="36"/>
          <w:szCs w:val="36"/>
          <w:lang w:val="en-IN"/>
        </w:rPr>
        <w:t>SolvedAssignments</w:t>
      </w:r>
      <w:r w:rsidRPr="009A05EC">
        <w:rPr>
          <w:rFonts w:ascii="Georgia" w:eastAsia="Calibri" w:hAnsi="Georgia"/>
          <w:b/>
          <w:bCs/>
          <w:color w:val="FFFFFF"/>
          <w:sz w:val="36"/>
          <w:szCs w:val="36"/>
          <w:highlight w:val="red"/>
          <w:shd w:val="clear" w:color="auto" w:fill="FFFF00"/>
          <w:lang w:val="en-IN"/>
        </w:rPr>
        <w:t xml:space="preserve">  JAN</w:t>
      </w:r>
      <w:proofErr w:type="gramEnd"/>
      <w:r w:rsidRPr="009A05EC">
        <w:rPr>
          <w:rFonts w:ascii="Georgia" w:eastAsia="Calibri" w:hAnsi="Georgia"/>
          <w:b/>
          <w:bCs/>
          <w:color w:val="FFFFFF"/>
          <w:sz w:val="36"/>
          <w:szCs w:val="36"/>
          <w:highlight w:val="red"/>
          <w:shd w:val="clear" w:color="auto" w:fill="FFFF00"/>
          <w:lang w:val="en-IN"/>
        </w:rPr>
        <w:t>- FEB  2026</w:t>
      </w:r>
    </w:p>
    <w:p w:rsidR="009A05EC" w:rsidRPr="009A05EC" w:rsidRDefault="009A05EC" w:rsidP="009A05EC">
      <w:pPr>
        <w:spacing w:before="240" w:after="240"/>
        <w:jc w:val="center"/>
        <w:rPr>
          <w:rFonts w:ascii="Georgia" w:eastAsia="Calibri" w:hAnsi="Georgia"/>
          <w:sz w:val="32"/>
          <w:szCs w:val="32"/>
          <w:lang w:val="en-IN"/>
        </w:rPr>
      </w:pPr>
      <w:proofErr w:type="gramStart"/>
      <w:r w:rsidRPr="009A05EC">
        <w:rPr>
          <w:rFonts w:ascii="Georgia" w:eastAsia="Calibri" w:hAnsi="Georgia"/>
          <w:sz w:val="32"/>
          <w:szCs w:val="32"/>
          <w:lang w:val="en-IN"/>
        </w:rPr>
        <w:t>buy</w:t>
      </w:r>
      <w:proofErr w:type="gramEnd"/>
      <w:r w:rsidRPr="009A05EC">
        <w:rPr>
          <w:rFonts w:ascii="Georgia" w:eastAsia="Calibri" w:hAnsi="Georgia"/>
          <w:sz w:val="32"/>
          <w:szCs w:val="32"/>
          <w:lang w:val="en-IN"/>
        </w:rPr>
        <w:t xml:space="preserve"> cheap assignment help online from us easily</w:t>
      </w:r>
    </w:p>
    <w:p w:rsidR="009A05EC" w:rsidRPr="009A05EC" w:rsidRDefault="009A05EC" w:rsidP="009A05EC">
      <w:pPr>
        <w:spacing w:before="240" w:after="240"/>
        <w:jc w:val="center"/>
        <w:rPr>
          <w:rFonts w:ascii="Georgia" w:eastAsia="Calibri" w:hAnsi="Georgia"/>
          <w:sz w:val="32"/>
          <w:szCs w:val="32"/>
          <w:lang w:val="en-GB"/>
        </w:rPr>
      </w:pPr>
      <w:proofErr w:type="gramStart"/>
      <w:r w:rsidRPr="009A05EC">
        <w:rPr>
          <w:rFonts w:ascii="Georgia" w:eastAsia="Calibri" w:hAnsi="Georgia"/>
          <w:sz w:val="32"/>
          <w:szCs w:val="32"/>
          <w:lang w:val="en-IN"/>
        </w:rPr>
        <w:t>we</w:t>
      </w:r>
      <w:proofErr w:type="gramEnd"/>
      <w:r w:rsidRPr="009A05EC">
        <w:rPr>
          <w:rFonts w:ascii="Georgia" w:eastAsia="Calibri" w:hAnsi="Georgia"/>
          <w:sz w:val="32"/>
          <w:szCs w:val="32"/>
          <w:lang w:val="en-IN"/>
        </w:rPr>
        <w:t xml:space="preserve"> are here to help you with the best and cheap help </w:t>
      </w:r>
    </w:p>
    <w:p w:rsidR="009A05EC" w:rsidRPr="009A05EC" w:rsidRDefault="009A05EC" w:rsidP="009A05EC">
      <w:pPr>
        <w:spacing w:before="240" w:after="240"/>
        <w:jc w:val="center"/>
        <w:rPr>
          <w:rFonts w:ascii="Georgia" w:eastAsia="Calibri" w:hAnsi="Georgia"/>
          <w:b/>
          <w:sz w:val="44"/>
          <w:szCs w:val="44"/>
          <w:lang w:val="en-IN"/>
        </w:rPr>
      </w:pPr>
      <w:r w:rsidRPr="009A05EC">
        <w:rPr>
          <w:rFonts w:ascii="Georgia" w:eastAsia="Calibri" w:hAnsi="Georgia"/>
          <w:b/>
          <w:sz w:val="36"/>
          <w:szCs w:val="36"/>
          <w:lang w:val="en-IN"/>
        </w:rPr>
        <w:t>Contact No –</w:t>
      </w:r>
      <w:r w:rsidRPr="009A05EC">
        <w:rPr>
          <w:rFonts w:ascii="Georgia" w:eastAsia="Calibri" w:hAnsi="Georgia"/>
          <w:b/>
          <w:sz w:val="44"/>
          <w:szCs w:val="44"/>
          <w:lang w:val="en-IN"/>
        </w:rPr>
        <w:t xml:space="preserve"> </w:t>
      </w:r>
      <w:r w:rsidRPr="009A05EC">
        <w:rPr>
          <w:rFonts w:ascii="Georgia" w:eastAsia="Calibri" w:hAnsi="Georgia"/>
          <w:b/>
          <w:sz w:val="40"/>
          <w:szCs w:val="40"/>
          <w:highlight w:val="yellow"/>
          <w:lang w:val="en-IN"/>
        </w:rPr>
        <w:t>8791514139</w:t>
      </w:r>
      <w:r w:rsidRPr="009A05EC">
        <w:rPr>
          <w:rFonts w:ascii="Georgia" w:eastAsia="Calibri" w:hAnsi="Georgia"/>
          <w:b/>
          <w:sz w:val="40"/>
          <w:szCs w:val="40"/>
          <w:lang w:val="en-IN"/>
        </w:rPr>
        <w:t xml:space="preserve"> (WhatsApp)</w:t>
      </w:r>
    </w:p>
    <w:p w:rsidR="009A05EC" w:rsidRPr="009A05EC" w:rsidRDefault="009A05EC" w:rsidP="009A05EC">
      <w:pPr>
        <w:spacing w:before="240" w:after="240"/>
        <w:jc w:val="center"/>
        <w:rPr>
          <w:rFonts w:ascii="Georgia" w:eastAsia="Calibri" w:hAnsi="Georgia"/>
          <w:b/>
          <w:sz w:val="32"/>
          <w:szCs w:val="32"/>
          <w:lang w:val="en-IN"/>
        </w:rPr>
      </w:pPr>
      <w:r w:rsidRPr="009A05EC">
        <w:rPr>
          <w:rFonts w:ascii="Georgia" w:eastAsia="Calibri" w:hAnsi="Georgia"/>
          <w:b/>
          <w:sz w:val="32"/>
          <w:szCs w:val="32"/>
          <w:lang w:val="en-IN"/>
        </w:rPr>
        <w:t>OR</w:t>
      </w:r>
    </w:p>
    <w:p w:rsidR="009A05EC" w:rsidRPr="009A05EC" w:rsidRDefault="009A05EC" w:rsidP="009A05EC">
      <w:pPr>
        <w:spacing w:before="240" w:after="240"/>
        <w:jc w:val="center"/>
        <w:rPr>
          <w:rFonts w:ascii="Georgia" w:eastAsia="Calibri" w:hAnsi="Georgia"/>
          <w:b/>
          <w:sz w:val="32"/>
          <w:szCs w:val="32"/>
          <w:lang w:val="en-IN"/>
        </w:rPr>
      </w:pPr>
      <w:r w:rsidRPr="009A05EC">
        <w:rPr>
          <w:rFonts w:ascii="Georgia" w:eastAsia="Calibri" w:hAnsi="Georgia"/>
          <w:b/>
          <w:sz w:val="32"/>
          <w:szCs w:val="32"/>
          <w:lang w:val="en-IN"/>
        </w:rPr>
        <w:t>Mail us</w:t>
      </w:r>
      <w:proofErr w:type="gramStart"/>
      <w:r w:rsidRPr="009A05EC">
        <w:rPr>
          <w:rFonts w:ascii="Georgia" w:eastAsia="Calibri" w:hAnsi="Georgia"/>
          <w:b/>
          <w:sz w:val="32"/>
          <w:szCs w:val="32"/>
          <w:lang w:val="en-IN"/>
        </w:rPr>
        <w:t xml:space="preserve">-  </w:t>
      </w:r>
      <w:proofErr w:type="gramEnd"/>
      <w:r w:rsidRPr="009A05EC">
        <w:rPr>
          <w:rFonts w:ascii="Calibri" w:eastAsia="Calibri" w:hAnsi="Calibri"/>
          <w:sz w:val="22"/>
          <w:szCs w:val="22"/>
          <w:lang w:val="en-IN"/>
        </w:rPr>
        <w:fldChar w:fldCharType="begin"/>
      </w:r>
      <w:r w:rsidRPr="009A05EC">
        <w:rPr>
          <w:rFonts w:ascii="Calibri" w:eastAsia="Calibri" w:hAnsi="Calibri"/>
          <w:sz w:val="22"/>
          <w:szCs w:val="22"/>
          <w:lang w:val="en-IN"/>
        </w:rPr>
        <w:instrText>HYPERLINK "mailto:bestassignment247@gmail.com"</w:instrText>
      </w:r>
      <w:r w:rsidRPr="009A05EC">
        <w:rPr>
          <w:rFonts w:ascii="Calibri" w:eastAsia="Calibri" w:hAnsi="Calibri"/>
          <w:sz w:val="22"/>
          <w:szCs w:val="22"/>
          <w:lang w:val="en-IN"/>
        </w:rPr>
        <w:fldChar w:fldCharType="separate"/>
      </w:r>
      <w:r w:rsidRPr="009A05EC">
        <w:rPr>
          <w:rFonts w:ascii="Georgia" w:eastAsia="Calibri" w:hAnsi="Georgia"/>
          <w:color w:val="0000FF"/>
          <w:sz w:val="32"/>
          <w:szCs w:val="22"/>
          <w:u w:val="single"/>
          <w:lang w:val="en-IN"/>
        </w:rPr>
        <w:t>bestassignment247@gmail.com</w:t>
      </w:r>
      <w:r w:rsidRPr="009A05EC">
        <w:rPr>
          <w:rFonts w:ascii="Calibri" w:eastAsia="Calibri" w:hAnsi="Calibri"/>
          <w:sz w:val="22"/>
          <w:szCs w:val="22"/>
          <w:lang w:val="en-IN"/>
        </w:rPr>
        <w:fldChar w:fldCharType="end"/>
      </w:r>
    </w:p>
    <w:p w:rsidR="009A05EC" w:rsidRPr="009A05EC" w:rsidRDefault="009A05EC" w:rsidP="009A05EC">
      <w:pPr>
        <w:spacing w:before="240" w:after="240"/>
        <w:jc w:val="center"/>
        <w:rPr>
          <w:rFonts w:ascii="Georgia" w:eastAsia="Calibri" w:hAnsi="Georgia"/>
          <w:b/>
          <w:color w:val="7030A0"/>
          <w:sz w:val="32"/>
          <w:szCs w:val="32"/>
          <w:lang w:val="en-IN"/>
        </w:rPr>
      </w:pPr>
      <w:r w:rsidRPr="009A05EC">
        <w:rPr>
          <w:rFonts w:ascii="Georgia" w:eastAsia="Calibri" w:hAnsi="Georgia"/>
          <w:b/>
          <w:sz w:val="32"/>
          <w:szCs w:val="32"/>
          <w:lang w:val="en-IN"/>
        </w:rPr>
        <w:t xml:space="preserve">Our website - </w:t>
      </w:r>
      <w:hyperlink r:id="rId5" w:history="1">
        <w:r w:rsidRPr="009A05EC">
          <w:rPr>
            <w:rFonts w:ascii="Georgia" w:eastAsia="Calibri" w:hAnsi="Georgia"/>
            <w:color w:val="0000FF"/>
            <w:sz w:val="32"/>
            <w:u w:val="single"/>
            <w:lang w:val="en-IN"/>
          </w:rPr>
          <w:t>https://muj.assignmentsupport.in/</w:t>
        </w:r>
      </w:hyperlink>
    </w:p>
    <w:p w:rsidR="006C53CF" w:rsidRDefault="006C53CF" w:rsidP="006C53CF">
      <w:pPr>
        <w:spacing w:before="280" w:after="240" w:line="360" w:lineRule="auto"/>
        <w:jc w:val="both"/>
        <w:rPr>
          <w:color w:val="777777"/>
          <w:sz w:val="20"/>
          <w:szCs w:val="20"/>
        </w:rPr>
      </w:pPr>
    </w:p>
    <w:p w:rsidR="00590D2E" w:rsidRDefault="006C53CF" w:rsidP="006C53CF">
      <w:pPr>
        <w:spacing w:before="280" w:after="240" w:line="360" w:lineRule="auto"/>
        <w:jc w:val="both"/>
      </w:pPr>
      <w:r>
        <w:rPr>
          <w:b/>
          <w:bCs/>
        </w:rPr>
        <w:t>Q.2. Write a short note on Gold Standard. Elaborate the terms Hedging, Speculation and Arbitration. (3+6 = 10 Marks)</w:t>
      </w:r>
    </w:p>
    <w:p w:rsidR="00590D2E" w:rsidRDefault="006C53CF" w:rsidP="006C53CF">
      <w:pPr>
        <w:spacing w:before="280" w:after="240" w:line="360" w:lineRule="auto"/>
        <w:jc w:val="both"/>
      </w:pPr>
      <w:proofErr w:type="gramStart"/>
      <w:r>
        <w:rPr>
          <w:b/>
          <w:bCs/>
        </w:rPr>
        <w:t>Ans 2.</w:t>
      </w:r>
      <w:proofErr w:type="gramEnd"/>
    </w:p>
    <w:p w:rsidR="00590D2E" w:rsidRDefault="006C53CF" w:rsidP="006C53CF">
      <w:pPr>
        <w:spacing w:before="60" w:after="240" w:line="360" w:lineRule="auto"/>
        <w:jc w:val="both"/>
      </w:pPr>
      <w:r>
        <w:t>The Gold Standard, hedging, speculation, and arbitrage are interconnected concepts in international finance and monetary history that together explain how exchange rates were historically anchored, how businesses manage currency risk, and how financial market participants seek to profit from price differentials.</w:t>
      </w:r>
    </w:p>
    <w:p w:rsidR="00590D2E" w:rsidRDefault="006C53CF" w:rsidP="006C53CF">
      <w:pPr>
        <w:spacing w:before="180" w:after="240" w:line="360" w:lineRule="auto"/>
        <w:jc w:val="both"/>
      </w:pPr>
      <w:r>
        <w:rPr>
          <w:b/>
          <w:bCs/>
        </w:rPr>
        <w:t>The Gold Standard</w:t>
      </w:r>
    </w:p>
    <w:p w:rsidR="00590D2E" w:rsidRDefault="006C53CF" w:rsidP="009A05EC">
      <w:pPr>
        <w:spacing w:before="60" w:after="240" w:line="360" w:lineRule="auto"/>
        <w:jc w:val="both"/>
      </w:pPr>
      <w:r>
        <w:t xml:space="preserve">The Gold Standard was an international monetary system in which the value of each participating country's currency was fixed to a defined quantity of gold. Countries maintained </w:t>
      </w:r>
    </w:p>
    <w:p w:rsidR="009A05EC" w:rsidRDefault="009A05EC" w:rsidP="009A05EC">
      <w:pPr>
        <w:spacing w:before="60" w:after="240" w:line="360" w:lineRule="auto"/>
        <w:jc w:val="both"/>
      </w:pPr>
    </w:p>
    <w:p w:rsidR="00590D2E" w:rsidRDefault="006C53CF" w:rsidP="006C53CF">
      <w:pPr>
        <w:spacing w:before="280" w:after="240" w:line="360" w:lineRule="auto"/>
        <w:jc w:val="both"/>
      </w:pPr>
      <w:r>
        <w:rPr>
          <w:b/>
          <w:bCs/>
        </w:rPr>
        <w:t>Q.3. Differentiate between Currency Forwards and Currency Futures. Also discuss FDI and FPI in brief. (5+5 = 10 Marks)</w:t>
      </w:r>
    </w:p>
    <w:p w:rsidR="00590D2E" w:rsidRDefault="006C53CF" w:rsidP="006C53CF">
      <w:pPr>
        <w:spacing w:before="280" w:after="240" w:line="360" w:lineRule="auto"/>
        <w:jc w:val="both"/>
      </w:pPr>
      <w:proofErr w:type="gramStart"/>
      <w:r>
        <w:rPr>
          <w:b/>
          <w:bCs/>
        </w:rPr>
        <w:t>Ans 3.</w:t>
      </w:r>
      <w:proofErr w:type="gramEnd"/>
    </w:p>
    <w:p w:rsidR="00590D2E" w:rsidRDefault="006C53CF" w:rsidP="006C53CF">
      <w:pPr>
        <w:spacing w:before="60" w:after="240" w:line="360" w:lineRule="auto"/>
        <w:jc w:val="both"/>
      </w:pPr>
      <w:r>
        <w:lastRenderedPageBreak/>
        <w:t>Currency forwards, currency futures, foreign direct investment, and foreign portfolio investment are four important instruments and channels of international finance that together facilitate global trade, investment, and risk management across the diverse needs of corporate, institutional, and sovereign participants in international financial markets.</w:t>
      </w:r>
    </w:p>
    <w:p w:rsidR="00590D2E" w:rsidRDefault="006C53CF" w:rsidP="006C53CF">
      <w:pPr>
        <w:spacing w:before="180" w:after="240" w:line="360" w:lineRule="auto"/>
        <w:jc w:val="both"/>
      </w:pPr>
      <w:r>
        <w:rPr>
          <w:b/>
          <w:bCs/>
        </w:rPr>
        <w:t>Currency Forwards vs Currency Futures</w:t>
      </w:r>
    </w:p>
    <w:p w:rsidR="00590D2E" w:rsidRDefault="006C53CF" w:rsidP="009A05EC">
      <w:pPr>
        <w:spacing w:before="60" w:after="240" w:line="360" w:lineRule="auto"/>
        <w:jc w:val="both"/>
      </w:pPr>
      <w:r>
        <w:t xml:space="preserve">Currency forwards are customized contracts between two parties to exchange specified </w:t>
      </w:r>
    </w:p>
    <w:p w:rsidR="009A05EC" w:rsidRDefault="009A05EC" w:rsidP="009A05EC">
      <w:pPr>
        <w:spacing w:before="60" w:after="240" w:line="360" w:lineRule="auto"/>
        <w:jc w:val="both"/>
      </w:pPr>
    </w:p>
    <w:p w:rsidR="009A05EC" w:rsidRDefault="009A05EC" w:rsidP="009A05EC">
      <w:pPr>
        <w:spacing w:before="60" w:after="240" w:line="360" w:lineRule="auto"/>
        <w:jc w:val="both"/>
      </w:pPr>
    </w:p>
    <w:p w:rsidR="00590D2E" w:rsidRDefault="006C53CF" w:rsidP="006C53CF">
      <w:pPr>
        <w:spacing w:before="280" w:after="240" w:line="360" w:lineRule="auto"/>
        <w:jc w:val="center"/>
      </w:pPr>
      <w:r>
        <w:rPr>
          <w:b/>
          <w:bCs/>
        </w:rPr>
        <w:t>Assignment Set - 2</w:t>
      </w:r>
    </w:p>
    <w:p w:rsidR="006C53CF" w:rsidRDefault="006C53CF" w:rsidP="006C53CF">
      <w:pPr>
        <w:spacing w:before="280" w:after="240" w:line="360" w:lineRule="auto"/>
        <w:jc w:val="both"/>
        <w:rPr>
          <w:b/>
          <w:bCs/>
        </w:rPr>
      </w:pPr>
    </w:p>
    <w:p w:rsidR="006C53CF" w:rsidRDefault="006C53CF" w:rsidP="006C53CF">
      <w:pPr>
        <w:spacing w:before="280" w:after="240" w:line="360" w:lineRule="auto"/>
        <w:jc w:val="both"/>
        <w:rPr>
          <w:b/>
          <w:bCs/>
        </w:rPr>
      </w:pPr>
    </w:p>
    <w:p w:rsidR="00590D2E" w:rsidRDefault="006C53CF" w:rsidP="006C53CF">
      <w:pPr>
        <w:spacing w:before="280" w:after="240" w:line="360" w:lineRule="auto"/>
        <w:jc w:val="both"/>
      </w:pPr>
      <w:r>
        <w:rPr>
          <w:b/>
          <w:bCs/>
        </w:rPr>
        <w:t>Q.4. Discuss in detail the Special Rights and Challenges of IMF. Also write an Essay on World Bank. (5+5 = 10 Marks)</w:t>
      </w:r>
    </w:p>
    <w:p w:rsidR="00590D2E" w:rsidRDefault="006C53CF" w:rsidP="006C53CF">
      <w:pPr>
        <w:spacing w:before="280" w:after="240" w:line="360" w:lineRule="auto"/>
        <w:jc w:val="both"/>
      </w:pPr>
      <w:proofErr w:type="gramStart"/>
      <w:r>
        <w:rPr>
          <w:b/>
          <w:bCs/>
        </w:rPr>
        <w:t>Ans 4.</w:t>
      </w:r>
      <w:proofErr w:type="gramEnd"/>
    </w:p>
    <w:p w:rsidR="00590D2E" w:rsidRDefault="006C53CF" w:rsidP="006C53CF">
      <w:pPr>
        <w:spacing w:before="60" w:after="240" w:line="360" w:lineRule="auto"/>
        <w:jc w:val="both"/>
      </w:pPr>
      <w:r>
        <w:t>The International Monetary Fund and the World Bank are the two central pillars of the post-World War II international economic architecture. Both were established at the Bretton Woods Conference in 1944 and continue to play critical roles in supporting global economic stability and development, though their missions, instruments, and challenges are distinct.</w:t>
      </w:r>
    </w:p>
    <w:p w:rsidR="00590D2E" w:rsidRDefault="006C53CF" w:rsidP="006C53CF">
      <w:pPr>
        <w:spacing w:before="180" w:after="240" w:line="360" w:lineRule="auto"/>
        <w:jc w:val="both"/>
      </w:pPr>
      <w:r>
        <w:rPr>
          <w:b/>
          <w:bCs/>
        </w:rPr>
        <w:t>IMF Special Rights and Challenges</w:t>
      </w:r>
    </w:p>
    <w:p w:rsidR="00590D2E" w:rsidRDefault="006C53CF" w:rsidP="009A05EC">
      <w:pPr>
        <w:spacing w:before="60" w:after="240" w:line="360" w:lineRule="auto"/>
        <w:jc w:val="both"/>
      </w:pPr>
      <w:r>
        <w:t xml:space="preserve">The IMF's primary mission is to maintain international monetary system stability by </w:t>
      </w:r>
    </w:p>
    <w:p w:rsidR="009A05EC" w:rsidRDefault="009A05EC" w:rsidP="009A05EC">
      <w:pPr>
        <w:spacing w:before="60" w:after="240" w:line="360" w:lineRule="auto"/>
        <w:jc w:val="both"/>
      </w:pPr>
    </w:p>
    <w:p w:rsidR="006C53CF" w:rsidRDefault="006C53CF" w:rsidP="006C53CF">
      <w:pPr>
        <w:spacing w:before="280" w:after="240" w:line="360" w:lineRule="auto"/>
        <w:jc w:val="both"/>
        <w:rPr>
          <w:color w:val="777777"/>
          <w:sz w:val="20"/>
          <w:szCs w:val="20"/>
        </w:rPr>
      </w:pPr>
    </w:p>
    <w:p w:rsidR="00590D2E" w:rsidRDefault="006C53CF" w:rsidP="006C53CF">
      <w:pPr>
        <w:spacing w:before="280" w:after="240" w:line="360" w:lineRule="auto"/>
        <w:jc w:val="both"/>
      </w:pPr>
      <w:r>
        <w:rPr>
          <w:b/>
          <w:bCs/>
        </w:rPr>
        <w:t>Q.5. Explain the Challenges and Criticisms of WTO. Also discuss the Peacekeeping Operations of United Nations. (6+4 = 10 Marks)</w:t>
      </w:r>
    </w:p>
    <w:p w:rsidR="00590D2E" w:rsidRDefault="006C53CF" w:rsidP="006C53CF">
      <w:pPr>
        <w:spacing w:before="280" w:after="240" w:line="360" w:lineRule="auto"/>
        <w:jc w:val="both"/>
      </w:pPr>
      <w:proofErr w:type="gramStart"/>
      <w:r>
        <w:rPr>
          <w:b/>
          <w:bCs/>
        </w:rPr>
        <w:lastRenderedPageBreak/>
        <w:t>Ans 5.</w:t>
      </w:r>
      <w:proofErr w:type="gramEnd"/>
    </w:p>
    <w:p w:rsidR="00590D2E" w:rsidRDefault="006C53CF" w:rsidP="006C53CF">
      <w:pPr>
        <w:spacing w:before="60" w:after="240" w:line="360" w:lineRule="auto"/>
        <w:jc w:val="both"/>
      </w:pPr>
      <w:r>
        <w:t>The World Trade Organization and the United Nations are the two most important universal multilateral institutions governing international trade and security respectively. Both face significant institutional challenges that have prompted debate about their effectiveness, governance, and reform needs in a changing geopolitical environment.</w:t>
      </w:r>
    </w:p>
    <w:p w:rsidR="00590D2E" w:rsidRDefault="006C53CF" w:rsidP="006C53CF">
      <w:pPr>
        <w:spacing w:before="180" w:after="240" w:line="360" w:lineRule="auto"/>
        <w:jc w:val="both"/>
      </w:pPr>
      <w:r>
        <w:rPr>
          <w:b/>
          <w:bCs/>
        </w:rPr>
        <w:t>Challenges and Criticisms of WTO</w:t>
      </w:r>
    </w:p>
    <w:p w:rsidR="00590D2E" w:rsidRDefault="006C53CF" w:rsidP="009A05EC">
      <w:pPr>
        <w:spacing w:before="60" w:after="240" w:line="360" w:lineRule="auto"/>
        <w:jc w:val="both"/>
      </w:pPr>
      <w:r>
        <w:t xml:space="preserve">The WTO oversees global trading rules and provides a dispute settlement mechanism for resolving trade conflicts between its 164 member nations. However, it faces multiple serious </w:t>
      </w:r>
    </w:p>
    <w:p w:rsidR="006C53CF" w:rsidRDefault="006C53CF" w:rsidP="006C53CF">
      <w:pPr>
        <w:spacing w:before="280" w:after="240" w:line="360" w:lineRule="auto"/>
        <w:jc w:val="both"/>
        <w:rPr>
          <w:color w:val="777777"/>
          <w:sz w:val="20"/>
          <w:szCs w:val="20"/>
        </w:rPr>
      </w:pPr>
    </w:p>
    <w:p w:rsidR="00590D2E" w:rsidRDefault="006C53CF" w:rsidP="006C53CF">
      <w:pPr>
        <w:spacing w:before="280" w:after="240" w:line="360" w:lineRule="auto"/>
        <w:jc w:val="both"/>
      </w:pPr>
      <w:r>
        <w:rPr>
          <w:b/>
          <w:bCs/>
        </w:rPr>
        <w:t>Q.6. Interpret the Functions and Objectives of Regional Development Banks. Comment on Economic Impacts of Pandemics. (6+4 = 10 Marks)</w:t>
      </w:r>
    </w:p>
    <w:p w:rsidR="00590D2E" w:rsidRDefault="006C53CF" w:rsidP="006C53CF">
      <w:pPr>
        <w:spacing w:before="280" w:after="240" w:line="360" w:lineRule="auto"/>
        <w:jc w:val="both"/>
      </w:pPr>
      <w:proofErr w:type="gramStart"/>
      <w:r>
        <w:rPr>
          <w:b/>
          <w:bCs/>
        </w:rPr>
        <w:t>Ans 6.</w:t>
      </w:r>
      <w:proofErr w:type="gramEnd"/>
    </w:p>
    <w:p w:rsidR="00590D2E" w:rsidRDefault="006C53CF" w:rsidP="006C53CF">
      <w:pPr>
        <w:spacing w:before="60" w:after="240" w:line="360" w:lineRule="auto"/>
        <w:jc w:val="both"/>
      </w:pPr>
      <w:r>
        <w:t>Regional development banks and the economic impacts of pandemics are two important topics in international economics that reveal how multilateral institutions support regional development and how global health crises generate profound and lasting economic consequences across all countries.</w:t>
      </w:r>
    </w:p>
    <w:p w:rsidR="00590D2E" w:rsidRDefault="006C53CF" w:rsidP="006C53CF">
      <w:pPr>
        <w:spacing w:before="180" w:after="240" w:line="360" w:lineRule="auto"/>
        <w:jc w:val="both"/>
      </w:pPr>
      <w:r>
        <w:rPr>
          <w:b/>
          <w:bCs/>
        </w:rPr>
        <w:t>Functions and Objectives of Regional Development Banks</w:t>
      </w:r>
    </w:p>
    <w:p w:rsidR="00590D2E" w:rsidRDefault="006C53CF" w:rsidP="009A05EC">
      <w:pPr>
        <w:spacing w:before="60" w:after="240" w:line="360" w:lineRule="auto"/>
        <w:jc w:val="both"/>
      </w:pPr>
      <w:r>
        <w:t xml:space="preserve">Regional Development Banks are multilateral financial institutions owned by their member countries that provide financing, technical assistance, and policy advice for economic and </w:t>
      </w:r>
    </w:p>
    <w:p w:rsidR="00590D2E" w:rsidRDefault="00590D2E" w:rsidP="006C53CF">
      <w:pPr>
        <w:spacing w:after="240" w:line="360" w:lineRule="auto"/>
      </w:pPr>
    </w:p>
    <w:sectPr w:rsidR="00590D2E" w:rsidSect="00590D2E">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E2F21"/>
    <w:multiLevelType w:val="hybridMultilevel"/>
    <w:tmpl w:val="8396B0E4"/>
    <w:lvl w:ilvl="0" w:tplc="88883ABE">
      <w:start w:val="1"/>
      <w:numFmt w:val="bullet"/>
      <w:lvlText w:val="●"/>
      <w:lvlJc w:val="left"/>
      <w:pPr>
        <w:ind w:left="720" w:hanging="360"/>
      </w:pPr>
    </w:lvl>
    <w:lvl w:ilvl="1" w:tplc="03FE95EC">
      <w:start w:val="1"/>
      <w:numFmt w:val="bullet"/>
      <w:lvlText w:val="○"/>
      <w:lvlJc w:val="left"/>
      <w:pPr>
        <w:ind w:left="1440" w:hanging="360"/>
      </w:pPr>
    </w:lvl>
    <w:lvl w:ilvl="2" w:tplc="F1F608B4">
      <w:start w:val="1"/>
      <w:numFmt w:val="bullet"/>
      <w:lvlText w:val="■"/>
      <w:lvlJc w:val="left"/>
      <w:pPr>
        <w:ind w:left="2160" w:hanging="360"/>
      </w:pPr>
    </w:lvl>
    <w:lvl w:ilvl="3" w:tplc="249491E4">
      <w:start w:val="1"/>
      <w:numFmt w:val="bullet"/>
      <w:lvlText w:val="●"/>
      <w:lvlJc w:val="left"/>
      <w:pPr>
        <w:ind w:left="2880" w:hanging="360"/>
      </w:pPr>
    </w:lvl>
    <w:lvl w:ilvl="4" w:tplc="4656A838">
      <w:start w:val="1"/>
      <w:numFmt w:val="bullet"/>
      <w:lvlText w:val="○"/>
      <w:lvlJc w:val="left"/>
      <w:pPr>
        <w:ind w:left="3600" w:hanging="360"/>
      </w:pPr>
    </w:lvl>
    <w:lvl w:ilvl="5" w:tplc="D7267AE2">
      <w:start w:val="1"/>
      <w:numFmt w:val="bullet"/>
      <w:lvlText w:val="■"/>
      <w:lvlJc w:val="left"/>
      <w:pPr>
        <w:ind w:left="4320" w:hanging="360"/>
      </w:pPr>
    </w:lvl>
    <w:lvl w:ilvl="6" w:tplc="94309296">
      <w:start w:val="1"/>
      <w:numFmt w:val="bullet"/>
      <w:lvlText w:val="●"/>
      <w:lvlJc w:val="left"/>
      <w:pPr>
        <w:ind w:left="5040" w:hanging="360"/>
      </w:pPr>
    </w:lvl>
    <w:lvl w:ilvl="7" w:tplc="0DEEBEC2">
      <w:start w:val="1"/>
      <w:numFmt w:val="bullet"/>
      <w:lvlText w:val="●"/>
      <w:lvlJc w:val="left"/>
      <w:pPr>
        <w:ind w:left="5760" w:hanging="360"/>
      </w:pPr>
    </w:lvl>
    <w:lvl w:ilvl="8" w:tplc="B4EA08DC">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grammar="clean"/>
  <w:defaultTabStop w:val="720"/>
  <w:characterSpacingControl w:val="doNotCompress"/>
  <w:compat/>
  <w:rsids>
    <w:rsidRoot w:val="00590D2E"/>
    <w:rsid w:val="00590D2E"/>
    <w:rsid w:val="006C53CF"/>
    <w:rsid w:val="009A05EC"/>
    <w:rsid w:val="00AA53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3D7"/>
  </w:style>
  <w:style w:type="paragraph" w:styleId="Heading1">
    <w:name w:val="heading 1"/>
    <w:qFormat/>
    <w:rsid w:val="00590D2E"/>
    <w:pPr>
      <w:outlineLvl w:val="0"/>
    </w:pPr>
    <w:rPr>
      <w:color w:val="2E74B5"/>
      <w:sz w:val="32"/>
      <w:szCs w:val="32"/>
    </w:rPr>
  </w:style>
  <w:style w:type="paragraph" w:styleId="Heading2">
    <w:name w:val="heading 2"/>
    <w:qFormat/>
    <w:rsid w:val="00590D2E"/>
    <w:pPr>
      <w:outlineLvl w:val="1"/>
    </w:pPr>
    <w:rPr>
      <w:color w:val="2E74B5"/>
      <w:sz w:val="26"/>
      <w:szCs w:val="26"/>
    </w:rPr>
  </w:style>
  <w:style w:type="paragraph" w:styleId="Heading3">
    <w:name w:val="heading 3"/>
    <w:qFormat/>
    <w:rsid w:val="00590D2E"/>
    <w:pPr>
      <w:outlineLvl w:val="2"/>
    </w:pPr>
    <w:rPr>
      <w:color w:val="1F4D78"/>
    </w:rPr>
  </w:style>
  <w:style w:type="paragraph" w:styleId="Heading4">
    <w:name w:val="heading 4"/>
    <w:qFormat/>
    <w:rsid w:val="00590D2E"/>
    <w:pPr>
      <w:outlineLvl w:val="3"/>
    </w:pPr>
    <w:rPr>
      <w:i/>
      <w:iCs/>
      <w:color w:val="2E74B5"/>
    </w:rPr>
  </w:style>
  <w:style w:type="paragraph" w:styleId="Heading5">
    <w:name w:val="heading 5"/>
    <w:qFormat/>
    <w:rsid w:val="00590D2E"/>
    <w:pPr>
      <w:outlineLvl w:val="4"/>
    </w:pPr>
    <w:rPr>
      <w:color w:val="2E74B5"/>
    </w:rPr>
  </w:style>
  <w:style w:type="paragraph" w:styleId="Heading6">
    <w:name w:val="heading 6"/>
    <w:qFormat/>
    <w:rsid w:val="00590D2E"/>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590D2E"/>
    <w:rPr>
      <w:sz w:val="56"/>
      <w:szCs w:val="56"/>
    </w:rPr>
  </w:style>
  <w:style w:type="paragraph" w:customStyle="1" w:styleId="Strong1">
    <w:name w:val="Strong1"/>
    <w:qFormat/>
    <w:rsid w:val="00590D2E"/>
    <w:rPr>
      <w:b/>
      <w:bCs/>
    </w:rPr>
  </w:style>
  <w:style w:type="paragraph" w:styleId="ListParagraph">
    <w:name w:val="List Paragraph"/>
    <w:qFormat/>
    <w:rsid w:val="00590D2E"/>
  </w:style>
  <w:style w:type="character" w:styleId="Hyperlink">
    <w:name w:val="Hyperlink"/>
    <w:uiPriority w:val="99"/>
    <w:unhideWhenUsed/>
    <w:rsid w:val="00590D2E"/>
    <w:rPr>
      <w:color w:val="0563C1"/>
      <w:u w:val="single"/>
    </w:rPr>
  </w:style>
  <w:style w:type="character" w:styleId="FootnoteReference">
    <w:name w:val="footnote reference"/>
    <w:uiPriority w:val="99"/>
    <w:semiHidden/>
    <w:unhideWhenUsed/>
    <w:rsid w:val="00590D2E"/>
    <w:rPr>
      <w:vertAlign w:val="superscript"/>
    </w:rPr>
  </w:style>
  <w:style w:type="paragraph" w:styleId="FootnoteText">
    <w:name w:val="footnote text"/>
    <w:link w:val="FootnoteTextChar"/>
    <w:uiPriority w:val="99"/>
    <w:semiHidden/>
    <w:unhideWhenUsed/>
    <w:rsid w:val="00590D2E"/>
    <w:rPr>
      <w:sz w:val="20"/>
      <w:szCs w:val="20"/>
    </w:rPr>
  </w:style>
  <w:style w:type="character" w:customStyle="1" w:styleId="FootnoteTextChar">
    <w:name w:val="Footnote Text Char"/>
    <w:link w:val="FootnoteText"/>
    <w:uiPriority w:val="99"/>
    <w:semiHidden/>
    <w:unhideWhenUsed/>
    <w:rsid w:val="00590D2E"/>
    <w:rPr>
      <w:sz w:val="20"/>
      <w:szCs w:val="20"/>
    </w:rPr>
  </w:style>
  <w:style w:type="character" w:styleId="EndnoteReference">
    <w:name w:val="endnote reference"/>
    <w:uiPriority w:val="99"/>
    <w:semiHidden/>
    <w:unhideWhenUsed/>
    <w:rsid w:val="00590D2E"/>
    <w:rPr>
      <w:vertAlign w:val="superscript"/>
    </w:rPr>
  </w:style>
  <w:style w:type="paragraph" w:styleId="EndnoteText">
    <w:name w:val="endnote text"/>
    <w:link w:val="EndnoteTextChar"/>
    <w:uiPriority w:val="99"/>
    <w:semiHidden/>
    <w:unhideWhenUsed/>
    <w:rsid w:val="00590D2E"/>
    <w:rPr>
      <w:sz w:val="20"/>
      <w:szCs w:val="20"/>
    </w:rPr>
  </w:style>
  <w:style w:type="character" w:customStyle="1" w:styleId="EndnoteTextChar">
    <w:name w:val="Endnote Text Char"/>
    <w:link w:val="EndnoteText"/>
    <w:uiPriority w:val="99"/>
    <w:semiHidden/>
    <w:unhideWhenUsed/>
    <w:rsid w:val="00590D2E"/>
    <w:rPr>
      <w:sz w:val="20"/>
      <w:szCs w:val="20"/>
    </w:rPr>
  </w:style>
  <w:style w:type="table" w:styleId="TableGrid">
    <w:name w:val="Table Grid"/>
    <w:basedOn w:val="TableNormal"/>
    <w:uiPriority w:val="59"/>
    <w:rsid w:val="006C53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uj.assignmentsupport.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668</Words>
  <Characters>3812</Characters>
  <Application>Microsoft Office Word</Application>
  <DocSecurity>0</DocSecurity>
  <Lines>31</Lines>
  <Paragraphs>8</Paragraphs>
  <ScaleCrop>false</ScaleCrop>
  <Company/>
  <LinksUpToDate>false</LinksUpToDate>
  <CharactersWithSpaces>4472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3</cp:revision>
  <dcterms:created xsi:type="dcterms:W3CDTF">2026-04-24T18:39:00Z</dcterms:created>
  <dcterms:modified xsi:type="dcterms:W3CDTF">2026-04-29T21:07:00Z</dcterms:modified>
</cp:coreProperties>
</file>