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244A6D" w:rsidRPr="00A6280F" w:rsidTr="006D230C">
        <w:tc>
          <w:tcPr>
            <w:tcW w:w="3227" w:type="dxa"/>
          </w:tcPr>
          <w:p w:rsidR="00244A6D" w:rsidRPr="00A6280F" w:rsidRDefault="00244A6D" w:rsidP="006D230C">
            <w:pPr>
              <w:spacing w:line="360" w:lineRule="auto"/>
              <w:rPr>
                <w:b/>
              </w:rPr>
            </w:pPr>
            <w:r w:rsidRPr="00A6280F">
              <w:rPr>
                <w:b/>
                <w:bCs/>
              </w:rPr>
              <w:t>SESSION</w:t>
            </w:r>
          </w:p>
        </w:tc>
        <w:tc>
          <w:tcPr>
            <w:tcW w:w="6133" w:type="dxa"/>
          </w:tcPr>
          <w:p w:rsidR="00244A6D" w:rsidRPr="00A6280F" w:rsidRDefault="00CF44B8" w:rsidP="006D230C">
            <w:pPr>
              <w:spacing w:line="360" w:lineRule="auto"/>
              <w:rPr>
                <w:b/>
              </w:rPr>
            </w:pPr>
            <w:r>
              <w:rPr>
                <w:b/>
              </w:rPr>
              <w:t xml:space="preserve">JAN </w:t>
            </w:r>
            <w:r w:rsidR="00244A6D" w:rsidRPr="00A6280F">
              <w:rPr>
                <w:b/>
              </w:rPr>
              <w:t>FEB 2026</w:t>
            </w:r>
          </w:p>
        </w:tc>
      </w:tr>
      <w:tr w:rsidR="00244A6D" w:rsidRPr="00A6280F" w:rsidTr="006D230C">
        <w:tc>
          <w:tcPr>
            <w:tcW w:w="3227" w:type="dxa"/>
          </w:tcPr>
          <w:p w:rsidR="00244A6D" w:rsidRPr="00A6280F" w:rsidRDefault="00244A6D" w:rsidP="006D230C">
            <w:pPr>
              <w:spacing w:line="360" w:lineRule="auto"/>
              <w:rPr>
                <w:b/>
              </w:rPr>
            </w:pPr>
            <w:r w:rsidRPr="00A6280F">
              <w:rPr>
                <w:b/>
                <w:bCs/>
              </w:rPr>
              <w:t>PROGRAM</w:t>
            </w:r>
          </w:p>
        </w:tc>
        <w:tc>
          <w:tcPr>
            <w:tcW w:w="6133" w:type="dxa"/>
          </w:tcPr>
          <w:p w:rsidR="00244A6D" w:rsidRPr="00A6280F" w:rsidRDefault="00244A6D" w:rsidP="006D230C">
            <w:pPr>
              <w:spacing w:line="360" w:lineRule="auto"/>
              <w:rPr>
                <w:b/>
              </w:rPr>
            </w:pPr>
            <w:r w:rsidRPr="00A6280F">
              <w:rPr>
                <w:b/>
              </w:rPr>
              <w:t>MASTER OF BUSINESS ADMINISTRATION (MBA)</w:t>
            </w:r>
          </w:p>
        </w:tc>
      </w:tr>
      <w:tr w:rsidR="00244A6D" w:rsidRPr="00A6280F" w:rsidTr="006D230C">
        <w:tc>
          <w:tcPr>
            <w:tcW w:w="3227" w:type="dxa"/>
          </w:tcPr>
          <w:p w:rsidR="00244A6D" w:rsidRPr="00A6280F" w:rsidRDefault="00244A6D" w:rsidP="006D230C">
            <w:pPr>
              <w:spacing w:line="360" w:lineRule="auto"/>
              <w:rPr>
                <w:b/>
              </w:rPr>
            </w:pPr>
            <w:r w:rsidRPr="00A6280F">
              <w:rPr>
                <w:b/>
                <w:bCs/>
              </w:rPr>
              <w:t>SEMESTER</w:t>
            </w:r>
          </w:p>
        </w:tc>
        <w:tc>
          <w:tcPr>
            <w:tcW w:w="6133" w:type="dxa"/>
          </w:tcPr>
          <w:p w:rsidR="00244A6D" w:rsidRPr="00A6280F" w:rsidRDefault="00244A6D" w:rsidP="006D230C">
            <w:pPr>
              <w:spacing w:line="360" w:lineRule="auto"/>
              <w:rPr>
                <w:b/>
              </w:rPr>
            </w:pPr>
            <w:r w:rsidRPr="00A6280F">
              <w:rPr>
                <w:b/>
              </w:rPr>
              <w:t>04</w:t>
            </w:r>
          </w:p>
        </w:tc>
      </w:tr>
      <w:tr w:rsidR="00244A6D" w:rsidRPr="00A6280F" w:rsidTr="006D230C">
        <w:tc>
          <w:tcPr>
            <w:tcW w:w="3227" w:type="dxa"/>
          </w:tcPr>
          <w:p w:rsidR="00244A6D" w:rsidRPr="00A6280F" w:rsidRDefault="00244A6D" w:rsidP="006D230C">
            <w:pPr>
              <w:spacing w:line="360" w:lineRule="auto"/>
              <w:rPr>
                <w:b/>
              </w:rPr>
            </w:pPr>
            <w:r w:rsidRPr="00A6280F">
              <w:rPr>
                <w:b/>
                <w:bCs/>
              </w:rPr>
              <w:t>COURSE CODE &amp; NAME</w:t>
            </w:r>
          </w:p>
        </w:tc>
        <w:tc>
          <w:tcPr>
            <w:tcW w:w="6133" w:type="dxa"/>
          </w:tcPr>
          <w:p w:rsidR="00244A6D" w:rsidRPr="00A6280F" w:rsidRDefault="00244A6D" w:rsidP="006D230C">
            <w:pPr>
              <w:spacing w:line="360" w:lineRule="auto"/>
              <w:rPr>
                <w:b/>
              </w:rPr>
            </w:pPr>
            <w:r w:rsidRPr="00A6280F">
              <w:rPr>
                <w:b/>
              </w:rPr>
              <w:t>DMKT401 SERVICE MARKETING &amp; CUSTOMER RELATIONSHIP MANAGEMENT</w:t>
            </w:r>
          </w:p>
        </w:tc>
      </w:tr>
      <w:tr w:rsidR="00244A6D" w:rsidRPr="00A6280F" w:rsidTr="006D230C">
        <w:tc>
          <w:tcPr>
            <w:tcW w:w="3227" w:type="dxa"/>
          </w:tcPr>
          <w:p w:rsidR="00244A6D" w:rsidRPr="00A6280F" w:rsidRDefault="00244A6D" w:rsidP="006D230C">
            <w:pPr>
              <w:spacing w:line="360" w:lineRule="auto"/>
              <w:rPr>
                <w:b/>
                <w:bCs/>
              </w:rPr>
            </w:pPr>
          </w:p>
        </w:tc>
        <w:tc>
          <w:tcPr>
            <w:tcW w:w="6133" w:type="dxa"/>
          </w:tcPr>
          <w:p w:rsidR="00244A6D" w:rsidRPr="00A6280F" w:rsidRDefault="00244A6D" w:rsidP="006D230C">
            <w:pPr>
              <w:spacing w:line="360" w:lineRule="auto"/>
              <w:rPr>
                <w:b/>
              </w:rPr>
            </w:pPr>
          </w:p>
        </w:tc>
      </w:tr>
      <w:tr w:rsidR="00244A6D" w:rsidRPr="00A6280F" w:rsidTr="006D230C">
        <w:tc>
          <w:tcPr>
            <w:tcW w:w="3227" w:type="dxa"/>
          </w:tcPr>
          <w:p w:rsidR="00244A6D" w:rsidRPr="00A6280F" w:rsidRDefault="00244A6D" w:rsidP="006D230C">
            <w:pPr>
              <w:spacing w:line="360" w:lineRule="auto"/>
              <w:rPr>
                <w:b/>
                <w:bCs/>
              </w:rPr>
            </w:pPr>
          </w:p>
        </w:tc>
        <w:tc>
          <w:tcPr>
            <w:tcW w:w="6133" w:type="dxa"/>
          </w:tcPr>
          <w:p w:rsidR="00244A6D" w:rsidRPr="00A6280F" w:rsidRDefault="00244A6D" w:rsidP="006D230C">
            <w:pPr>
              <w:spacing w:line="360" w:lineRule="auto"/>
              <w:rPr>
                <w:b/>
              </w:rPr>
            </w:pPr>
          </w:p>
        </w:tc>
      </w:tr>
    </w:tbl>
    <w:p w:rsidR="00244A6D" w:rsidRDefault="00244A6D" w:rsidP="00244A6D">
      <w:pPr>
        <w:spacing w:before="200" w:line="360" w:lineRule="auto"/>
      </w:pPr>
    </w:p>
    <w:p w:rsidR="00244A6D" w:rsidRDefault="00244A6D" w:rsidP="00244A6D">
      <w:pPr>
        <w:spacing w:before="280" w:after="200" w:line="360" w:lineRule="auto"/>
        <w:jc w:val="center"/>
        <w:rPr>
          <w:b/>
          <w:bCs/>
        </w:rPr>
      </w:pPr>
      <w:r>
        <w:rPr>
          <w:b/>
          <w:bCs/>
        </w:rPr>
        <w:t>Assignment Set – 1</w:t>
      </w:r>
    </w:p>
    <w:p w:rsidR="00244A6D" w:rsidRDefault="00244A6D" w:rsidP="00244A6D">
      <w:pPr>
        <w:spacing w:before="280" w:after="200" w:line="360" w:lineRule="auto"/>
        <w:jc w:val="center"/>
      </w:pPr>
    </w:p>
    <w:p w:rsidR="00244A6D" w:rsidRDefault="00244A6D" w:rsidP="00244A6D">
      <w:pPr>
        <w:spacing w:before="280" w:after="200" w:line="360" w:lineRule="auto"/>
        <w:jc w:val="both"/>
      </w:pPr>
      <w:proofErr w:type="gramStart"/>
      <w:r>
        <w:rPr>
          <w:b/>
          <w:bCs/>
        </w:rPr>
        <w:t>Q.1. Identify strategies to address the problems of gap2 in the service GAP framework.</w:t>
      </w:r>
      <w:proofErr w:type="gramEnd"/>
      <w:r>
        <w:rPr>
          <w:b/>
          <w:bCs/>
        </w:rPr>
        <w:t xml:space="preserve"> (10 Marks)</w:t>
      </w:r>
    </w:p>
    <w:p w:rsidR="00244A6D" w:rsidRDefault="00244A6D" w:rsidP="00244A6D">
      <w:pPr>
        <w:spacing w:before="280" w:after="200" w:line="360" w:lineRule="auto"/>
        <w:jc w:val="both"/>
      </w:pPr>
      <w:proofErr w:type="gramStart"/>
      <w:r>
        <w:rPr>
          <w:b/>
          <w:bCs/>
        </w:rPr>
        <w:t>Ans 1.</w:t>
      </w:r>
      <w:proofErr w:type="gramEnd"/>
    </w:p>
    <w:p w:rsidR="00244A6D" w:rsidRDefault="00244A6D" w:rsidP="00244A6D">
      <w:pPr>
        <w:spacing w:before="180" w:after="160" w:line="360" w:lineRule="auto"/>
        <w:jc w:val="both"/>
      </w:pPr>
      <w:r>
        <w:rPr>
          <w:b/>
          <w:bCs/>
        </w:rPr>
        <w:t>The Service GAP Framework and Gap 2</w:t>
      </w:r>
    </w:p>
    <w:p w:rsidR="008625A5" w:rsidRDefault="00244A6D" w:rsidP="00244A6D">
      <w:pPr>
        <w:spacing w:before="240" w:after="240" w:line="360" w:lineRule="auto"/>
        <w:jc w:val="both"/>
      </w:pPr>
      <w:r>
        <w:t xml:space="preserve">The Service Quality GAP model, developed by Parasuraman, Zeithaml, and Berry and Berry, highlights five crucial gap areas that can lead to customer unsatisfaction with the service they receive. Gap 2, known as the Service Design and Standards Gap can occur when a service company fails to translate the customer's expectations, precisely identified during research into relevant specifications of service quality and guidelines. </w:t>
      </w:r>
    </w:p>
    <w:p w:rsidR="008625A5" w:rsidRDefault="00244A6D" w:rsidP="00244A6D">
      <w:pPr>
        <w:spacing w:before="240" w:after="240" w:line="360" w:lineRule="auto"/>
        <w:jc w:val="both"/>
      </w:pPr>
      <w:r>
        <w:rPr>
          <w:b/>
          <w:bCs/>
        </w:rPr>
        <w:t xml:space="preserve">Root Causes of Gap 2 </w:t>
      </w:r>
    </w:p>
    <w:p w:rsidR="008625A5" w:rsidRDefault="00244A6D" w:rsidP="00833434">
      <w:pPr>
        <w:spacing w:before="240" w:after="240" w:line="360" w:lineRule="auto"/>
        <w:jc w:val="both"/>
      </w:pPr>
      <w:r>
        <w:t xml:space="preserve">Gap 2 typically results from inadequate service leadership commitment to delivering quality </w:t>
      </w:r>
    </w:p>
    <w:p w:rsidR="00833434" w:rsidRPr="00833434" w:rsidRDefault="00833434" w:rsidP="00833434">
      <w:pPr>
        <w:spacing w:after="200" w:line="276" w:lineRule="auto"/>
        <w:jc w:val="center"/>
        <w:rPr>
          <w:rFonts w:eastAsia="Calibri"/>
          <w:b/>
          <w:sz w:val="32"/>
          <w:lang w:val="en-IN"/>
        </w:rPr>
      </w:pPr>
      <w:r w:rsidRPr="00833434">
        <w:rPr>
          <w:rFonts w:eastAsia="Calibri"/>
          <w:b/>
          <w:sz w:val="32"/>
          <w:lang w:val="en-IN"/>
        </w:rPr>
        <w:t>MUJ</w:t>
      </w:r>
    </w:p>
    <w:p w:rsidR="00833434" w:rsidRPr="00833434" w:rsidRDefault="00833434" w:rsidP="00833434">
      <w:pPr>
        <w:shd w:val="clear" w:color="auto" w:fill="FFFFFF"/>
        <w:jc w:val="center"/>
        <w:rPr>
          <w:rFonts w:ascii="Arial" w:eastAsia="Calibri" w:hAnsi="Arial"/>
          <w:color w:val="222222"/>
          <w:sz w:val="20"/>
          <w:szCs w:val="20"/>
          <w:lang w:val="en-IN"/>
        </w:rPr>
      </w:pPr>
      <w:proofErr w:type="gramStart"/>
      <w:r w:rsidRPr="00833434">
        <w:rPr>
          <w:rFonts w:ascii="Georgia" w:eastAsia="Calibri" w:hAnsi="Georgia"/>
          <w:color w:val="000000"/>
          <w:sz w:val="33"/>
          <w:szCs w:val="33"/>
          <w:highlight w:val="cyan"/>
          <w:shd w:val="clear" w:color="auto" w:fill="FF0000"/>
          <w:lang w:val="en-IN"/>
        </w:rPr>
        <w:t>Its</w:t>
      </w:r>
      <w:proofErr w:type="gramEnd"/>
      <w:r w:rsidRPr="00833434">
        <w:rPr>
          <w:rFonts w:ascii="Georgia" w:eastAsia="Calibri" w:hAnsi="Georgia"/>
          <w:color w:val="000000"/>
          <w:sz w:val="33"/>
          <w:szCs w:val="33"/>
          <w:highlight w:val="cyan"/>
          <w:shd w:val="clear" w:color="auto" w:fill="FF0000"/>
          <w:lang w:val="en-IN"/>
        </w:rPr>
        <w:t xml:space="preserve"> Half solved only</w:t>
      </w:r>
    </w:p>
    <w:p w:rsidR="00833434" w:rsidRPr="00833434" w:rsidRDefault="00833434" w:rsidP="00833434">
      <w:pPr>
        <w:shd w:val="clear" w:color="auto" w:fill="FFFFFF"/>
        <w:spacing w:before="240" w:after="240"/>
        <w:jc w:val="center"/>
        <w:rPr>
          <w:rFonts w:ascii="Georgia" w:eastAsia="Calibri" w:hAnsi="Georgia"/>
          <w:sz w:val="40"/>
          <w:szCs w:val="33"/>
          <w:shd w:val="clear" w:color="auto" w:fill="FFFF00"/>
          <w:lang w:val="en-IN"/>
        </w:rPr>
      </w:pPr>
      <w:r w:rsidRPr="00833434">
        <w:rPr>
          <w:rFonts w:ascii="Georgia" w:eastAsia="Calibri" w:hAnsi="Georgia"/>
          <w:sz w:val="40"/>
          <w:szCs w:val="33"/>
          <w:shd w:val="clear" w:color="auto" w:fill="FFFF00"/>
          <w:lang w:val="en-IN"/>
        </w:rPr>
        <w:t xml:space="preserve">Buy </w:t>
      </w:r>
      <w:proofErr w:type="gramStart"/>
      <w:r w:rsidRPr="00833434">
        <w:rPr>
          <w:rFonts w:ascii="Georgia" w:eastAsia="Calibri" w:hAnsi="Georgia"/>
          <w:sz w:val="40"/>
          <w:szCs w:val="33"/>
          <w:shd w:val="clear" w:color="auto" w:fill="FFFF00"/>
          <w:lang w:val="en-IN"/>
        </w:rPr>
        <w:t>Complete</w:t>
      </w:r>
      <w:proofErr w:type="gramEnd"/>
      <w:r w:rsidRPr="00833434">
        <w:rPr>
          <w:rFonts w:ascii="Georgia" w:eastAsia="Calibri" w:hAnsi="Georgia"/>
          <w:sz w:val="40"/>
          <w:szCs w:val="33"/>
          <w:shd w:val="clear" w:color="auto" w:fill="FFFF00"/>
          <w:lang w:val="en-IN"/>
        </w:rPr>
        <w:t xml:space="preserve"> assignment from us</w:t>
      </w:r>
    </w:p>
    <w:p w:rsidR="00833434" w:rsidRPr="00833434" w:rsidRDefault="00833434" w:rsidP="00833434">
      <w:pPr>
        <w:shd w:val="clear" w:color="auto" w:fill="FFFFFF"/>
        <w:spacing w:before="240" w:after="240"/>
        <w:jc w:val="center"/>
        <w:rPr>
          <w:rFonts w:ascii="Georgia" w:eastAsia="Calibri" w:hAnsi="Georgia"/>
          <w:b/>
          <w:color w:val="222222"/>
          <w:sz w:val="33"/>
          <w:szCs w:val="33"/>
          <w:shd w:val="clear" w:color="auto" w:fill="FFFF00"/>
          <w:lang w:val="en-IN"/>
        </w:rPr>
      </w:pPr>
      <w:r w:rsidRPr="00833434">
        <w:rPr>
          <w:rFonts w:ascii="Georgia" w:eastAsia="Calibri" w:hAnsi="Georgia"/>
          <w:b/>
          <w:color w:val="222222"/>
          <w:sz w:val="33"/>
          <w:szCs w:val="33"/>
          <w:shd w:val="clear" w:color="auto" w:fill="FFFF00"/>
          <w:lang w:val="en-IN"/>
        </w:rPr>
        <w:lastRenderedPageBreak/>
        <w:t>Price – 190</w:t>
      </w:r>
      <w:proofErr w:type="gramStart"/>
      <w:r w:rsidRPr="00833434">
        <w:rPr>
          <w:rFonts w:ascii="Georgia" w:eastAsia="Calibri" w:hAnsi="Georgia"/>
          <w:b/>
          <w:color w:val="222222"/>
          <w:sz w:val="33"/>
          <w:szCs w:val="33"/>
          <w:shd w:val="clear" w:color="auto" w:fill="FFFF00"/>
          <w:lang w:val="en-IN"/>
        </w:rPr>
        <w:t>/  assignment</w:t>
      </w:r>
      <w:proofErr w:type="gramEnd"/>
    </w:p>
    <w:p w:rsidR="00833434" w:rsidRPr="00833434" w:rsidRDefault="00833434" w:rsidP="00833434">
      <w:pPr>
        <w:spacing w:before="240" w:after="240"/>
        <w:jc w:val="center"/>
        <w:rPr>
          <w:rFonts w:ascii="Georgia" w:eastAsia="Calibri" w:hAnsi="Georgia"/>
          <w:b/>
          <w:color w:val="FF0000"/>
          <w:sz w:val="36"/>
          <w:szCs w:val="36"/>
          <w:lang w:val="en-IN"/>
        </w:rPr>
      </w:pPr>
      <w:r w:rsidRPr="00833434">
        <w:rPr>
          <w:rFonts w:ascii="Georgia" w:eastAsia="Calibri" w:hAnsi="Georgia"/>
          <w:b/>
          <w:sz w:val="40"/>
          <w:szCs w:val="40"/>
          <w:lang w:val="en-IN"/>
        </w:rPr>
        <w:t xml:space="preserve">MUJ </w:t>
      </w:r>
      <w:r w:rsidRPr="00833434">
        <w:rPr>
          <w:rFonts w:ascii="Georgia" w:eastAsia="Calibri" w:hAnsi="Georgia"/>
          <w:b/>
          <w:sz w:val="40"/>
          <w:szCs w:val="40"/>
          <w:highlight w:val="yellow"/>
          <w:lang w:val="en-IN"/>
        </w:rPr>
        <w:t>Manipal University</w:t>
      </w:r>
      <w:r w:rsidRPr="00833434">
        <w:rPr>
          <w:rFonts w:ascii="Georgia" w:eastAsia="Calibri" w:hAnsi="Georgia"/>
          <w:b/>
          <w:color w:val="222222"/>
          <w:sz w:val="33"/>
          <w:szCs w:val="33"/>
          <w:highlight w:val="yellow"/>
          <w:shd w:val="clear" w:color="auto" w:fill="FFFF00"/>
          <w:lang w:val="en-IN"/>
        </w:rPr>
        <w:t xml:space="preserve"> </w:t>
      </w:r>
      <w:r w:rsidRPr="00833434">
        <w:rPr>
          <w:rFonts w:ascii="Georgia" w:eastAsia="Calibri" w:hAnsi="Georgia"/>
          <w:b/>
          <w:sz w:val="36"/>
          <w:szCs w:val="36"/>
          <w:lang w:val="en-IN"/>
        </w:rPr>
        <w:t xml:space="preserve">Complete </w:t>
      </w:r>
      <w:proofErr w:type="gramStart"/>
      <w:r w:rsidRPr="00833434">
        <w:rPr>
          <w:rFonts w:ascii="Georgia" w:eastAsia="Calibri" w:hAnsi="Georgia"/>
          <w:b/>
          <w:sz w:val="36"/>
          <w:szCs w:val="36"/>
          <w:lang w:val="en-IN"/>
        </w:rPr>
        <w:t>SolvedAssignments</w:t>
      </w:r>
      <w:r w:rsidRPr="00833434">
        <w:rPr>
          <w:rFonts w:ascii="Georgia" w:eastAsia="Calibri" w:hAnsi="Georgia"/>
          <w:b/>
          <w:bCs/>
          <w:color w:val="FFFFFF"/>
          <w:sz w:val="36"/>
          <w:szCs w:val="36"/>
          <w:highlight w:val="red"/>
          <w:shd w:val="clear" w:color="auto" w:fill="FFFF00"/>
          <w:lang w:val="en-IN"/>
        </w:rPr>
        <w:t xml:space="preserve">  JAN</w:t>
      </w:r>
      <w:proofErr w:type="gramEnd"/>
      <w:r w:rsidRPr="00833434">
        <w:rPr>
          <w:rFonts w:ascii="Georgia" w:eastAsia="Calibri" w:hAnsi="Georgia"/>
          <w:b/>
          <w:bCs/>
          <w:color w:val="FFFFFF"/>
          <w:sz w:val="36"/>
          <w:szCs w:val="36"/>
          <w:highlight w:val="red"/>
          <w:shd w:val="clear" w:color="auto" w:fill="FFFF00"/>
          <w:lang w:val="en-IN"/>
        </w:rPr>
        <w:t>- FEB  2026</w:t>
      </w:r>
    </w:p>
    <w:p w:rsidR="00833434" w:rsidRPr="00833434" w:rsidRDefault="00833434" w:rsidP="00833434">
      <w:pPr>
        <w:spacing w:before="240" w:after="240"/>
        <w:jc w:val="center"/>
        <w:rPr>
          <w:rFonts w:ascii="Georgia" w:eastAsia="Calibri" w:hAnsi="Georgia"/>
          <w:sz w:val="32"/>
          <w:szCs w:val="32"/>
          <w:lang w:val="en-IN"/>
        </w:rPr>
      </w:pPr>
      <w:proofErr w:type="gramStart"/>
      <w:r w:rsidRPr="00833434">
        <w:rPr>
          <w:rFonts w:ascii="Georgia" w:eastAsia="Calibri" w:hAnsi="Georgia"/>
          <w:sz w:val="32"/>
          <w:szCs w:val="32"/>
          <w:lang w:val="en-IN"/>
        </w:rPr>
        <w:t>buy</w:t>
      </w:r>
      <w:proofErr w:type="gramEnd"/>
      <w:r w:rsidRPr="00833434">
        <w:rPr>
          <w:rFonts w:ascii="Georgia" w:eastAsia="Calibri" w:hAnsi="Georgia"/>
          <w:sz w:val="32"/>
          <w:szCs w:val="32"/>
          <w:lang w:val="en-IN"/>
        </w:rPr>
        <w:t xml:space="preserve"> cheap assignment help online from us easily</w:t>
      </w:r>
    </w:p>
    <w:p w:rsidR="00833434" w:rsidRPr="00833434" w:rsidRDefault="00833434" w:rsidP="00833434">
      <w:pPr>
        <w:spacing w:before="240" w:after="240"/>
        <w:jc w:val="center"/>
        <w:rPr>
          <w:rFonts w:ascii="Georgia" w:eastAsia="Calibri" w:hAnsi="Georgia"/>
          <w:sz w:val="32"/>
          <w:szCs w:val="32"/>
          <w:lang w:val="en-GB"/>
        </w:rPr>
      </w:pPr>
      <w:proofErr w:type="gramStart"/>
      <w:r w:rsidRPr="00833434">
        <w:rPr>
          <w:rFonts w:ascii="Georgia" w:eastAsia="Calibri" w:hAnsi="Georgia"/>
          <w:sz w:val="32"/>
          <w:szCs w:val="32"/>
          <w:lang w:val="en-IN"/>
        </w:rPr>
        <w:t>we</w:t>
      </w:r>
      <w:proofErr w:type="gramEnd"/>
      <w:r w:rsidRPr="00833434">
        <w:rPr>
          <w:rFonts w:ascii="Georgia" w:eastAsia="Calibri" w:hAnsi="Georgia"/>
          <w:sz w:val="32"/>
          <w:szCs w:val="32"/>
          <w:lang w:val="en-IN"/>
        </w:rPr>
        <w:t xml:space="preserve"> are here to help you with the best and cheap help </w:t>
      </w:r>
    </w:p>
    <w:p w:rsidR="00833434" w:rsidRPr="00833434" w:rsidRDefault="00833434" w:rsidP="00833434">
      <w:pPr>
        <w:spacing w:before="240" w:after="240"/>
        <w:jc w:val="center"/>
        <w:rPr>
          <w:rFonts w:ascii="Georgia" w:eastAsia="Calibri" w:hAnsi="Georgia"/>
          <w:b/>
          <w:sz w:val="44"/>
          <w:szCs w:val="44"/>
          <w:lang w:val="en-IN"/>
        </w:rPr>
      </w:pPr>
      <w:r w:rsidRPr="00833434">
        <w:rPr>
          <w:rFonts w:ascii="Georgia" w:eastAsia="Calibri" w:hAnsi="Georgia"/>
          <w:b/>
          <w:sz w:val="36"/>
          <w:szCs w:val="36"/>
          <w:lang w:val="en-IN"/>
        </w:rPr>
        <w:t>Contact No –</w:t>
      </w:r>
      <w:r w:rsidRPr="00833434">
        <w:rPr>
          <w:rFonts w:ascii="Georgia" w:eastAsia="Calibri" w:hAnsi="Georgia"/>
          <w:b/>
          <w:sz w:val="44"/>
          <w:szCs w:val="44"/>
          <w:lang w:val="en-IN"/>
        </w:rPr>
        <w:t xml:space="preserve"> </w:t>
      </w:r>
      <w:r w:rsidRPr="00833434">
        <w:rPr>
          <w:rFonts w:ascii="Georgia" w:eastAsia="Calibri" w:hAnsi="Georgia"/>
          <w:b/>
          <w:sz w:val="40"/>
          <w:szCs w:val="40"/>
          <w:highlight w:val="yellow"/>
          <w:lang w:val="en-IN"/>
        </w:rPr>
        <w:t>8791514139</w:t>
      </w:r>
      <w:r w:rsidRPr="00833434">
        <w:rPr>
          <w:rFonts w:ascii="Georgia" w:eastAsia="Calibri" w:hAnsi="Georgia"/>
          <w:b/>
          <w:sz w:val="40"/>
          <w:szCs w:val="40"/>
          <w:lang w:val="en-IN"/>
        </w:rPr>
        <w:t xml:space="preserve"> (WhatsApp)</w:t>
      </w:r>
    </w:p>
    <w:p w:rsidR="00833434" w:rsidRPr="00833434" w:rsidRDefault="00833434" w:rsidP="00833434">
      <w:pPr>
        <w:spacing w:before="240" w:after="240"/>
        <w:jc w:val="center"/>
        <w:rPr>
          <w:rFonts w:ascii="Georgia" w:eastAsia="Calibri" w:hAnsi="Georgia"/>
          <w:b/>
          <w:sz w:val="32"/>
          <w:szCs w:val="32"/>
          <w:lang w:val="en-IN"/>
        </w:rPr>
      </w:pPr>
      <w:r w:rsidRPr="00833434">
        <w:rPr>
          <w:rFonts w:ascii="Georgia" w:eastAsia="Calibri" w:hAnsi="Georgia"/>
          <w:b/>
          <w:sz w:val="32"/>
          <w:szCs w:val="32"/>
          <w:lang w:val="en-IN"/>
        </w:rPr>
        <w:t>OR</w:t>
      </w:r>
    </w:p>
    <w:p w:rsidR="00833434" w:rsidRPr="00833434" w:rsidRDefault="00833434" w:rsidP="00833434">
      <w:pPr>
        <w:spacing w:before="240" w:after="240"/>
        <w:jc w:val="center"/>
        <w:rPr>
          <w:rFonts w:ascii="Georgia" w:eastAsia="Calibri" w:hAnsi="Georgia"/>
          <w:b/>
          <w:sz w:val="32"/>
          <w:szCs w:val="32"/>
          <w:lang w:val="en-IN"/>
        </w:rPr>
      </w:pPr>
      <w:r w:rsidRPr="00833434">
        <w:rPr>
          <w:rFonts w:ascii="Georgia" w:eastAsia="Calibri" w:hAnsi="Georgia"/>
          <w:b/>
          <w:sz w:val="32"/>
          <w:szCs w:val="32"/>
          <w:lang w:val="en-IN"/>
        </w:rPr>
        <w:t>Mail us</w:t>
      </w:r>
      <w:proofErr w:type="gramStart"/>
      <w:r w:rsidRPr="00833434">
        <w:rPr>
          <w:rFonts w:ascii="Georgia" w:eastAsia="Calibri" w:hAnsi="Georgia"/>
          <w:b/>
          <w:sz w:val="32"/>
          <w:szCs w:val="32"/>
          <w:lang w:val="en-IN"/>
        </w:rPr>
        <w:t xml:space="preserve">-  </w:t>
      </w:r>
      <w:proofErr w:type="gramEnd"/>
      <w:r w:rsidRPr="00833434">
        <w:rPr>
          <w:rFonts w:ascii="Calibri" w:eastAsia="Calibri" w:hAnsi="Calibri"/>
          <w:sz w:val="22"/>
          <w:szCs w:val="22"/>
          <w:lang w:val="en-IN"/>
        </w:rPr>
        <w:fldChar w:fldCharType="begin"/>
      </w:r>
      <w:r w:rsidRPr="00833434">
        <w:rPr>
          <w:rFonts w:ascii="Calibri" w:eastAsia="Calibri" w:hAnsi="Calibri"/>
          <w:sz w:val="22"/>
          <w:szCs w:val="22"/>
          <w:lang w:val="en-IN"/>
        </w:rPr>
        <w:instrText>HYPERLINK "mailto:bestassignment247@gmail.com"</w:instrText>
      </w:r>
      <w:r w:rsidRPr="00833434">
        <w:rPr>
          <w:rFonts w:ascii="Calibri" w:eastAsia="Calibri" w:hAnsi="Calibri"/>
          <w:sz w:val="22"/>
          <w:szCs w:val="22"/>
          <w:lang w:val="en-IN"/>
        </w:rPr>
        <w:fldChar w:fldCharType="separate"/>
      </w:r>
      <w:r w:rsidRPr="00833434">
        <w:rPr>
          <w:rFonts w:ascii="Georgia" w:eastAsia="Calibri" w:hAnsi="Georgia"/>
          <w:color w:val="0000FF"/>
          <w:sz w:val="32"/>
          <w:szCs w:val="22"/>
          <w:u w:val="single"/>
          <w:lang w:val="en-IN"/>
        </w:rPr>
        <w:t>bestassignment247@gmail.com</w:t>
      </w:r>
      <w:r w:rsidRPr="00833434">
        <w:rPr>
          <w:rFonts w:ascii="Calibri" w:eastAsia="Calibri" w:hAnsi="Calibri"/>
          <w:sz w:val="22"/>
          <w:szCs w:val="22"/>
          <w:lang w:val="en-IN"/>
        </w:rPr>
        <w:fldChar w:fldCharType="end"/>
      </w:r>
    </w:p>
    <w:p w:rsidR="00833434" w:rsidRPr="00833434" w:rsidRDefault="00833434" w:rsidP="00833434">
      <w:pPr>
        <w:spacing w:before="240" w:after="240"/>
        <w:jc w:val="center"/>
        <w:rPr>
          <w:rFonts w:ascii="Georgia" w:eastAsia="Calibri" w:hAnsi="Georgia"/>
          <w:b/>
          <w:color w:val="7030A0"/>
          <w:sz w:val="32"/>
          <w:szCs w:val="32"/>
          <w:lang w:val="en-IN"/>
        </w:rPr>
      </w:pPr>
      <w:r w:rsidRPr="00833434">
        <w:rPr>
          <w:rFonts w:ascii="Georgia" w:eastAsia="Calibri" w:hAnsi="Georgia"/>
          <w:b/>
          <w:sz w:val="32"/>
          <w:szCs w:val="32"/>
          <w:lang w:val="en-IN"/>
        </w:rPr>
        <w:t xml:space="preserve">Our website - </w:t>
      </w:r>
      <w:hyperlink r:id="rId4" w:history="1">
        <w:r w:rsidRPr="00833434">
          <w:rPr>
            <w:rFonts w:ascii="Georgia" w:eastAsia="Calibri" w:hAnsi="Georgia"/>
            <w:color w:val="0000FF"/>
            <w:sz w:val="32"/>
            <w:u w:val="single"/>
            <w:lang w:val="en-IN"/>
          </w:rPr>
          <w:t>https://muj.assignmentsupport.in/</w:t>
        </w:r>
      </w:hyperlink>
    </w:p>
    <w:p w:rsidR="00833434" w:rsidRPr="00833434" w:rsidRDefault="00833434" w:rsidP="00833434">
      <w:pPr>
        <w:spacing w:after="200" w:line="276" w:lineRule="auto"/>
        <w:jc w:val="center"/>
        <w:rPr>
          <w:rFonts w:eastAsia="Calibri"/>
          <w:b/>
          <w:sz w:val="32"/>
          <w:lang w:val="en-IN"/>
        </w:rPr>
      </w:pPr>
      <w:r w:rsidRPr="00833434">
        <w:rPr>
          <w:rFonts w:eastAsia="Calibri"/>
          <w:b/>
          <w:sz w:val="32"/>
          <w:lang w:val="en-IN"/>
        </w:rPr>
        <w:t>JAN-FEB 2026</w:t>
      </w:r>
    </w:p>
    <w:p w:rsidR="00244A6D" w:rsidRDefault="00244A6D" w:rsidP="00244A6D">
      <w:pPr>
        <w:spacing w:before="240" w:after="240" w:line="360" w:lineRule="auto"/>
        <w:jc w:val="both"/>
        <w:rPr>
          <w:b/>
          <w:bCs/>
        </w:rPr>
      </w:pPr>
    </w:p>
    <w:p w:rsidR="00244A6D" w:rsidRDefault="00244A6D" w:rsidP="00244A6D">
      <w:pPr>
        <w:spacing w:before="280" w:after="200" w:line="360" w:lineRule="auto"/>
        <w:jc w:val="both"/>
      </w:pPr>
      <w:r>
        <w:rPr>
          <w:b/>
          <w:bCs/>
        </w:rPr>
        <w:t>Q.2. Explain how a service firm can position its service among the target customers. (10 Marks)</w:t>
      </w:r>
    </w:p>
    <w:p w:rsidR="00244A6D" w:rsidRDefault="00244A6D" w:rsidP="00244A6D">
      <w:pPr>
        <w:spacing w:before="280" w:after="200" w:line="360" w:lineRule="auto"/>
        <w:jc w:val="both"/>
      </w:pPr>
      <w:proofErr w:type="gramStart"/>
      <w:r>
        <w:rPr>
          <w:b/>
          <w:bCs/>
        </w:rPr>
        <w:t>Ans 2.</w:t>
      </w:r>
      <w:proofErr w:type="gramEnd"/>
    </w:p>
    <w:p w:rsidR="00244A6D" w:rsidRDefault="00244A6D" w:rsidP="00244A6D">
      <w:pPr>
        <w:spacing w:before="180" w:after="160" w:line="360" w:lineRule="auto"/>
        <w:jc w:val="both"/>
      </w:pPr>
      <w:r>
        <w:rPr>
          <w:b/>
          <w:bCs/>
        </w:rPr>
        <w:t>Service Positioning Concept</w:t>
      </w:r>
    </w:p>
    <w:p w:rsidR="008625A5" w:rsidRDefault="00244A6D" w:rsidP="00833434">
      <w:pPr>
        <w:spacing w:before="240" w:after="240" w:line="360" w:lineRule="auto"/>
        <w:jc w:val="both"/>
      </w:pPr>
      <w:r>
        <w:t xml:space="preserve">Positioning a service is the act of designing a service offering and the accompanying marketing materials to create a distinct, appreciated, and distinctive image in the minds of target customers relative to competing service providers. Like physical goods, services are intangible, diverse, and unassociable from their </w:t>
      </w:r>
      <w:proofErr w:type="gramStart"/>
      <w:r>
        <w:t>suppliers which makes</w:t>
      </w:r>
      <w:proofErr w:type="gramEnd"/>
      <w:r>
        <w:t xml:space="preserve"> positioning complicated and important because consumers are unable to evaluate the quality of services prior to making a purchase, and they </w:t>
      </w:r>
    </w:p>
    <w:p w:rsidR="00244A6D" w:rsidRDefault="00244A6D" w:rsidP="00244A6D">
      <w:pPr>
        <w:spacing w:before="240" w:after="240" w:line="360" w:lineRule="auto"/>
        <w:jc w:val="both"/>
      </w:pPr>
    </w:p>
    <w:p w:rsidR="00244A6D" w:rsidRDefault="00244A6D" w:rsidP="00244A6D">
      <w:pPr>
        <w:spacing w:before="240" w:after="240" w:line="360" w:lineRule="auto"/>
        <w:jc w:val="both"/>
      </w:pPr>
    </w:p>
    <w:p w:rsidR="00244A6D" w:rsidRDefault="00244A6D" w:rsidP="00244A6D">
      <w:pPr>
        <w:spacing w:before="240" w:after="240" w:line="360" w:lineRule="auto"/>
        <w:jc w:val="both"/>
      </w:pPr>
    </w:p>
    <w:p w:rsidR="00244A6D" w:rsidRDefault="00244A6D" w:rsidP="00244A6D">
      <w:pPr>
        <w:spacing w:before="280" w:after="200" w:line="360" w:lineRule="auto"/>
        <w:jc w:val="both"/>
      </w:pPr>
      <w:r>
        <w:rPr>
          <w:b/>
          <w:bCs/>
        </w:rPr>
        <w:t>Q.3. Explain the five factors for the growth of the service sector in India. (10 Marks)</w:t>
      </w:r>
    </w:p>
    <w:p w:rsidR="00244A6D" w:rsidRDefault="00244A6D" w:rsidP="00244A6D">
      <w:pPr>
        <w:spacing w:before="280" w:after="200" w:line="360" w:lineRule="auto"/>
        <w:jc w:val="both"/>
      </w:pPr>
      <w:proofErr w:type="gramStart"/>
      <w:r>
        <w:rPr>
          <w:b/>
          <w:bCs/>
        </w:rPr>
        <w:t>Ans 3.</w:t>
      </w:r>
      <w:proofErr w:type="gramEnd"/>
    </w:p>
    <w:p w:rsidR="00244A6D" w:rsidRDefault="00244A6D" w:rsidP="00244A6D">
      <w:pPr>
        <w:spacing w:before="180" w:after="160" w:line="360" w:lineRule="auto"/>
        <w:jc w:val="both"/>
      </w:pPr>
      <w:r>
        <w:rPr>
          <w:b/>
          <w:bCs/>
        </w:rPr>
        <w:t>Growth of the Service Sector in India</w:t>
      </w:r>
    </w:p>
    <w:p w:rsidR="008625A5" w:rsidRDefault="00244A6D" w:rsidP="00244A6D">
      <w:pPr>
        <w:spacing w:before="240" w:after="240" w:line="360" w:lineRule="auto"/>
        <w:jc w:val="both"/>
      </w:pPr>
      <w:r>
        <w:t xml:space="preserve">The service industry has emerged as the dominant sector in the Indian economy, generating 55 to 60 percent GDP and employing over 30 percent of India's workforce. India's services-led economic growth trajectory is fueled by a combination of demographic, structural technological, and policy elements that together have created one of the most vibrant service economies. Knowing the main drivers behind this expansion is vital for academic research as well as business planning. </w:t>
      </w:r>
    </w:p>
    <w:p w:rsidR="008625A5" w:rsidRDefault="00244A6D" w:rsidP="00244A6D">
      <w:pPr>
        <w:spacing w:before="240" w:after="240" w:line="360" w:lineRule="auto"/>
        <w:jc w:val="both"/>
      </w:pPr>
      <w:r>
        <w:rPr>
          <w:b/>
          <w:bCs/>
        </w:rPr>
        <w:t xml:space="preserve">Economic Development and Rising Incomes </w:t>
      </w:r>
    </w:p>
    <w:p w:rsidR="008625A5" w:rsidRDefault="00244A6D" w:rsidP="00833434">
      <w:pPr>
        <w:spacing w:before="240" w:after="240" w:line="360" w:lineRule="auto"/>
        <w:jc w:val="both"/>
      </w:pPr>
      <w:r>
        <w:t xml:space="preserve">When per-capita income increases it increases the proportion of household expenses devoted to </w:t>
      </w:r>
    </w:p>
    <w:p w:rsidR="00244A6D" w:rsidRDefault="00244A6D" w:rsidP="00244A6D">
      <w:pPr>
        <w:spacing w:before="240" w:after="240" w:line="360" w:lineRule="auto"/>
        <w:jc w:val="both"/>
      </w:pPr>
    </w:p>
    <w:p w:rsidR="00244A6D" w:rsidRDefault="00244A6D" w:rsidP="00244A6D">
      <w:pPr>
        <w:spacing w:before="280" w:after="200" w:line="360" w:lineRule="auto"/>
        <w:jc w:val="center"/>
        <w:rPr>
          <w:b/>
          <w:bCs/>
        </w:rPr>
      </w:pPr>
      <w:r>
        <w:rPr>
          <w:b/>
          <w:bCs/>
        </w:rPr>
        <w:t>Assignment Set – 2</w:t>
      </w:r>
    </w:p>
    <w:p w:rsidR="00244A6D" w:rsidRDefault="00244A6D" w:rsidP="00244A6D">
      <w:pPr>
        <w:spacing w:before="280" w:after="200" w:line="360" w:lineRule="auto"/>
        <w:jc w:val="center"/>
      </w:pPr>
    </w:p>
    <w:p w:rsidR="00244A6D" w:rsidRDefault="00244A6D" w:rsidP="00244A6D">
      <w:pPr>
        <w:spacing w:before="280" w:after="200" w:line="360" w:lineRule="auto"/>
        <w:jc w:val="both"/>
      </w:pPr>
      <w:r>
        <w:rPr>
          <w:b/>
          <w:bCs/>
        </w:rPr>
        <w:t xml:space="preserve">Q.4. </w:t>
      </w:r>
      <w:proofErr w:type="gramStart"/>
      <w:r>
        <w:rPr>
          <w:b/>
          <w:bCs/>
        </w:rPr>
        <w:t>What</w:t>
      </w:r>
      <w:proofErr w:type="gramEnd"/>
      <w:r>
        <w:rPr>
          <w:b/>
          <w:bCs/>
        </w:rPr>
        <w:t xml:space="preserve"> are the components of the service communication mix? (10 Marks)</w:t>
      </w:r>
    </w:p>
    <w:p w:rsidR="00244A6D" w:rsidRDefault="00244A6D" w:rsidP="00244A6D">
      <w:pPr>
        <w:spacing w:before="280" w:after="200" w:line="360" w:lineRule="auto"/>
        <w:jc w:val="both"/>
      </w:pPr>
      <w:proofErr w:type="gramStart"/>
      <w:r>
        <w:rPr>
          <w:b/>
          <w:bCs/>
        </w:rPr>
        <w:t>Ans 4.</w:t>
      </w:r>
      <w:proofErr w:type="gramEnd"/>
    </w:p>
    <w:p w:rsidR="00244A6D" w:rsidRDefault="00244A6D" w:rsidP="00244A6D">
      <w:pPr>
        <w:spacing w:before="180" w:after="160" w:line="360" w:lineRule="auto"/>
        <w:jc w:val="both"/>
      </w:pPr>
      <w:r>
        <w:rPr>
          <w:b/>
          <w:bCs/>
        </w:rPr>
        <w:t>Service Communication Mix</w:t>
      </w:r>
    </w:p>
    <w:p w:rsidR="00244A6D" w:rsidRDefault="00244A6D" w:rsidP="00244A6D">
      <w:pPr>
        <w:spacing w:before="240" w:after="240" w:line="360" w:lineRule="auto"/>
        <w:jc w:val="both"/>
      </w:pPr>
      <w:r>
        <w:t xml:space="preserve">The word "service" is a reference to the integrated collection of tools and channels service companies employ to inform, convince the target audience of their offerings in the field and to build brand recognition and promote the worth proposition. Since services are not tangible and the customer is not able to assess the value of them prior to purchase, effective communication plays a particularly critical part in decreasing the perceived risk associated with purchasing a </w:t>
      </w:r>
    </w:p>
    <w:p w:rsidR="00244A6D" w:rsidRDefault="00244A6D" w:rsidP="00244A6D">
      <w:pPr>
        <w:spacing w:before="280" w:after="200" w:line="360" w:lineRule="auto"/>
        <w:jc w:val="both"/>
      </w:pPr>
      <w:r>
        <w:rPr>
          <w:b/>
          <w:bCs/>
        </w:rPr>
        <w:lastRenderedPageBreak/>
        <w:t>Q.5. Discuss the marketing strategies in the banking sector. (10 Marks)</w:t>
      </w:r>
    </w:p>
    <w:p w:rsidR="00244A6D" w:rsidRDefault="00244A6D" w:rsidP="00244A6D">
      <w:pPr>
        <w:spacing w:before="280" w:after="200" w:line="360" w:lineRule="auto"/>
        <w:jc w:val="both"/>
      </w:pPr>
      <w:proofErr w:type="gramStart"/>
      <w:r>
        <w:rPr>
          <w:b/>
          <w:bCs/>
        </w:rPr>
        <w:t>Ans 5.</w:t>
      </w:r>
      <w:proofErr w:type="gramEnd"/>
    </w:p>
    <w:p w:rsidR="00244A6D" w:rsidRDefault="00244A6D" w:rsidP="00244A6D">
      <w:pPr>
        <w:spacing w:before="180" w:after="160" w:line="360" w:lineRule="auto"/>
        <w:jc w:val="both"/>
      </w:pPr>
      <w:r>
        <w:rPr>
          <w:b/>
          <w:bCs/>
        </w:rPr>
        <w:t>Marketing in the Banking Sector</w:t>
      </w:r>
    </w:p>
    <w:p w:rsidR="008625A5" w:rsidRDefault="00244A6D" w:rsidP="00833434">
      <w:pPr>
        <w:spacing w:before="240" w:after="240" w:line="360" w:lineRule="auto"/>
        <w:jc w:val="both"/>
      </w:pPr>
      <w:r>
        <w:t xml:space="preserve">Banks operate in an intensely competitive, heavily regulated, and rapidly digitizing industry where the products can be easily copied and switching costs are decreasing while customer loyalty is driven more by online service quality, not physical branch location. Marketing strategies for banking need to simultaneously draw new customers, build stronger connections with those already in place as well as maintain the authenticity and trust required for the financial </w:t>
      </w:r>
    </w:p>
    <w:p w:rsidR="00244A6D" w:rsidRDefault="00244A6D" w:rsidP="00244A6D">
      <w:pPr>
        <w:spacing w:before="240" w:after="240" w:line="360" w:lineRule="auto"/>
        <w:jc w:val="both"/>
      </w:pPr>
    </w:p>
    <w:p w:rsidR="00244A6D" w:rsidRDefault="00244A6D" w:rsidP="00244A6D">
      <w:pPr>
        <w:spacing w:before="280" w:after="200" w:line="360" w:lineRule="auto"/>
        <w:jc w:val="both"/>
      </w:pPr>
      <w:r>
        <w:rPr>
          <w:b/>
          <w:bCs/>
        </w:rPr>
        <w:t>Q.6. Explain the CRM process in the B2B market. (10 Marks)</w:t>
      </w:r>
    </w:p>
    <w:p w:rsidR="00244A6D" w:rsidRDefault="00244A6D" w:rsidP="00244A6D">
      <w:pPr>
        <w:spacing w:before="280" w:after="200" w:line="360" w:lineRule="auto"/>
        <w:jc w:val="both"/>
      </w:pPr>
      <w:proofErr w:type="gramStart"/>
      <w:r>
        <w:rPr>
          <w:b/>
          <w:bCs/>
        </w:rPr>
        <w:t>Ans 6.</w:t>
      </w:r>
      <w:proofErr w:type="gramEnd"/>
    </w:p>
    <w:p w:rsidR="00244A6D" w:rsidRDefault="00244A6D" w:rsidP="00244A6D">
      <w:pPr>
        <w:spacing w:before="180" w:after="160" w:line="360" w:lineRule="auto"/>
        <w:jc w:val="both"/>
      </w:pPr>
      <w:r>
        <w:rPr>
          <w:b/>
          <w:bCs/>
        </w:rPr>
        <w:t>CRM in B2B Markets</w:t>
      </w:r>
    </w:p>
    <w:p w:rsidR="008625A5" w:rsidRDefault="00244A6D" w:rsidP="00833434">
      <w:pPr>
        <w:spacing w:before="240" w:after="240" w:line="360" w:lineRule="auto"/>
        <w:jc w:val="both"/>
      </w:pPr>
      <w:r>
        <w:t xml:space="preserve">Customer Relationship Management (CRM) in the Business-to-Business markets is the management of long-term relations with company buyers. It includes the identification of customers, their acquisition, development, and retention strategies which are supported by technological platforms, data analytics, and inter-functional process management. B2B CRM is different in comparison to consumer CRM since purchases in B2B are influenced by multiple </w:t>
      </w:r>
    </w:p>
    <w:sectPr w:rsidR="008625A5" w:rsidSect="008625A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8625A5"/>
    <w:rsid w:val="00244A6D"/>
    <w:rsid w:val="00552638"/>
    <w:rsid w:val="00833434"/>
    <w:rsid w:val="008625A5"/>
    <w:rsid w:val="00CF44B8"/>
    <w:rsid w:val="00E17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4A6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2026-05-02T17:25:00Z</dcterms:created>
  <dcterms:modified xsi:type="dcterms:W3CDTF">2026-05-02T21:16:00Z</dcterms:modified>
</cp:coreProperties>
</file>