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Look w:val="04A0"/>
      </w:tblPr>
      <w:tblGrid>
        <w:gridCol w:w="3227"/>
        <w:gridCol w:w="6015"/>
      </w:tblGrid>
      <w:tr w:rsidR="0075479A" w:rsidRPr="0075479A" w:rsidTr="00994157">
        <w:tc>
          <w:tcPr>
            <w:tcW w:w="1746" w:type="pct"/>
          </w:tcPr>
          <w:p w:rsidR="0075479A" w:rsidRPr="0075479A" w:rsidRDefault="0075479A" w:rsidP="0075479A">
            <w:pPr>
              <w:spacing w:line="360" w:lineRule="auto"/>
              <w:rPr>
                <w:b/>
              </w:rPr>
            </w:pPr>
            <w:r w:rsidRPr="0075479A">
              <w:rPr>
                <w:b/>
                <w:bCs/>
              </w:rPr>
              <w:t>SESSION</w:t>
            </w:r>
          </w:p>
        </w:tc>
        <w:tc>
          <w:tcPr>
            <w:tcW w:w="3254" w:type="pct"/>
          </w:tcPr>
          <w:p w:rsidR="0075479A" w:rsidRPr="0075479A" w:rsidRDefault="0075479A" w:rsidP="0075479A">
            <w:pPr>
              <w:spacing w:line="360" w:lineRule="auto"/>
              <w:rPr>
                <w:b/>
              </w:rPr>
            </w:pPr>
            <w:r w:rsidRPr="0075479A">
              <w:rPr>
                <w:b/>
              </w:rPr>
              <w:t>JANUARY – FEBRUARY 2026</w:t>
            </w:r>
          </w:p>
        </w:tc>
      </w:tr>
      <w:tr w:rsidR="0075479A" w:rsidRPr="0075479A" w:rsidTr="00994157">
        <w:tc>
          <w:tcPr>
            <w:tcW w:w="1746" w:type="pct"/>
          </w:tcPr>
          <w:p w:rsidR="0075479A" w:rsidRPr="0075479A" w:rsidRDefault="0075479A" w:rsidP="0075479A">
            <w:pPr>
              <w:spacing w:line="360" w:lineRule="auto"/>
              <w:rPr>
                <w:b/>
              </w:rPr>
            </w:pPr>
            <w:r w:rsidRPr="0075479A">
              <w:rPr>
                <w:b/>
                <w:bCs/>
              </w:rPr>
              <w:t>PROGRAM</w:t>
            </w:r>
          </w:p>
        </w:tc>
        <w:tc>
          <w:tcPr>
            <w:tcW w:w="3254" w:type="pct"/>
          </w:tcPr>
          <w:p w:rsidR="0075479A" w:rsidRPr="0075479A" w:rsidRDefault="0075479A" w:rsidP="0075479A">
            <w:pPr>
              <w:spacing w:line="360" w:lineRule="auto"/>
              <w:rPr>
                <w:b/>
              </w:rPr>
            </w:pPr>
            <w:r w:rsidRPr="0075479A">
              <w:rPr>
                <w:b/>
              </w:rPr>
              <w:t>MASTER OF BUSINESS ADMINISTRATION (MBA)</w:t>
            </w:r>
          </w:p>
        </w:tc>
      </w:tr>
      <w:tr w:rsidR="0075479A" w:rsidRPr="0075479A" w:rsidTr="00994157">
        <w:tc>
          <w:tcPr>
            <w:tcW w:w="1746" w:type="pct"/>
          </w:tcPr>
          <w:p w:rsidR="0075479A" w:rsidRPr="0075479A" w:rsidRDefault="0075479A" w:rsidP="0075479A">
            <w:pPr>
              <w:spacing w:line="360" w:lineRule="auto"/>
              <w:rPr>
                <w:b/>
              </w:rPr>
            </w:pPr>
            <w:r w:rsidRPr="0075479A">
              <w:rPr>
                <w:b/>
                <w:bCs/>
              </w:rPr>
              <w:t>SEMESTER</w:t>
            </w:r>
          </w:p>
        </w:tc>
        <w:tc>
          <w:tcPr>
            <w:tcW w:w="3254" w:type="pct"/>
          </w:tcPr>
          <w:p w:rsidR="0075479A" w:rsidRPr="0075479A" w:rsidRDefault="0075479A" w:rsidP="0075479A">
            <w:pPr>
              <w:spacing w:line="360" w:lineRule="auto"/>
              <w:rPr>
                <w:b/>
              </w:rPr>
            </w:pPr>
            <w:r w:rsidRPr="0075479A">
              <w:rPr>
                <w:b/>
              </w:rPr>
              <w:t>3</w:t>
            </w:r>
          </w:p>
        </w:tc>
      </w:tr>
      <w:tr w:rsidR="0075479A" w:rsidRPr="0075479A" w:rsidTr="00994157">
        <w:tc>
          <w:tcPr>
            <w:tcW w:w="1746" w:type="pct"/>
          </w:tcPr>
          <w:p w:rsidR="0075479A" w:rsidRPr="0075479A" w:rsidRDefault="0075479A" w:rsidP="0075479A">
            <w:pPr>
              <w:spacing w:line="360" w:lineRule="auto"/>
              <w:rPr>
                <w:b/>
              </w:rPr>
            </w:pPr>
            <w:r w:rsidRPr="0075479A">
              <w:rPr>
                <w:b/>
                <w:bCs/>
              </w:rPr>
              <w:t>COURSE CODE &amp; NAME</w:t>
            </w:r>
          </w:p>
        </w:tc>
        <w:tc>
          <w:tcPr>
            <w:tcW w:w="3254" w:type="pct"/>
          </w:tcPr>
          <w:p w:rsidR="0075479A" w:rsidRPr="0075479A" w:rsidRDefault="0075479A" w:rsidP="0075479A">
            <w:pPr>
              <w:spacing w:line="360" w:lineRule="auto"/>
              <w:rPr>
                <w:b/>
              </w:rPr>
            </w:pPr>
            <w:r w:rsidRPr="0075479A">
              <w:rPr>
                <w:b/>
              </w:rPr>
              <w:t>DFIN308 INTERNATIONAL FINANCIAL MANAGEMENT</w:t>
            </w:r>
          </w:p>
        </w:tc>
      </w:tr>
      <w:tr w:rsidR="0075479A" w:rsidRPr="0075479A" w:rsidTr="00994157">
        <w:tc>
          <w:tcPr>
            <w:tcW w:w="1746" w:type="pct"/>
          </w:tcPr>
          <w:p w:rsidR="0075479A" w:rsidRPr="0075479A" w:rsidRDefault="0075479A" w:rsidP="0075479A">
            <w:pPr>
              <w:spacing w:line="360" w:lineRule="auto"/>
              <w:rPr>
                <w:b/>
                <w:bCs/>
              </w:rPr>
            </w:pPr>
          </w:p>
        </w:tc>
        <w:tc>
          <w:tcPr>
            <w:tcW w:w="3254" w:type="pct"/>
          </w:tcPr>
          <w:p w:rsidR="0075479A" w:rsidRPr="0075479A" w:rsidRDefault="0075479A" w:rsidP="0075479A">
            <w:pPr>
              <w:spacing w:line="360" w:lineRule="auto"/>
              <w:rPr>
                <w:b/>
              </w:rPr>
            </w:pPr>
          </w:p>
        </w:tc>
      </w:tr>
      <w:tr w:rsidR="0075479A" w:rsidRPr="0075479A" w:rsidTr="00994157">
        <w:tc>
          <w:tcPr>
            <w:tcW w:w="1746" w:type="pct"/>
          </w:tcPr>
          <w:p w:rsidR="0075479A" w:rsidRPr="0075479A" w:rsidRDefault="0075479A" w:rsidP="0075479A">
            <w:pPr>
              <w:spacing w:line="360" w:lineRule="auto"/>
              <w:rPr>
                <w:b/>
                <w:bCs/>
              </w:rPr>
            </w:pPr>
          </w:p>
        </w:tc>
        <w:tc>
          <w:tcPr>
            <w:tcW w:w="3254" w:type="pct"/>
          </w:tcPr>
          <w:p w:rsidR="0075479A" w:rsidRPr="0075479A" w:rsidRDefault="0075479A" w:rsidP="0075479A">
            <w:pPr>
              <w:spacing w:line="360" w:lineRule="auto"/>
              <w:rPr>
                <w:b/>
              </w:rPr>
            </w:pPr>
          </w:p>
        </w:tc>
      </w:tr>
    </w:tbl>
    <w:p w:rsidR="0075479A" w:rsidRPr="0075479A" w:rsidRDefault="0075479A" w:rsidP="0075479A">
      <w:pPr>
        <w:spacing w:after="0" w:line="240" w:lineRule="auto"/>
        <w:rPr>
          <w:rFonts w:ascii="Times New Roman" w:eastAsia="Times New Roman" w:hAnsi="Times New Roman" w:cs="Times New Roman"/>
          <w:sz w:val="24"/>
          <w:szCs w:val="24"/>
          <w:lang w:val="en-US"/>
        </w:rPr>
      </w:pPr>
    </w:p>
    <w:p w:rsidR="0075479A" w:rsidRPr="0075479A" w:rsidRDefault="0075479A" w:rsidP="0075479A">
      <w:pPr>
        <w:spacing w:after="240" w:line="240" w:lineRule="auto"/>
        <w:rPr>
          <w:rFonts w:ascii="Times New Roman" w:eastAsia="Times New Roman" w:hAnsi="Times New Roman" w:cs="Times New Roman"/>
          <w:sz w:val="24"/>
          <w:szCs w:val="24"/>
          <w:lang w:val="en-US"/>
        </w:rPr>
      </w:pPr>
    </w:p>
    <w:p w:rsidR="0075479A" w:rsidRPr="0075479A" w:rsidRDefault="0075479A" w:rsidP="0075479A">
      <w:pPr>
        <w:spacing w:before="240" w:after="240" w:line="360" w:lineRule="auto"/>
        <w:jc w:val="center"/>
        <w:rPr>
          <w:rFonts w:ascii="Times New Roman" w:eastAsia="Times New Roman" w:hAnsi="Times New Roman" w:cs="Times New Roman"/>
          <w:b/>
          <w:bCs/>
          <w:sz w:val="24"/>
          <w:szCs w:val="24"/>
          <w:lang w:val="en-US"/>
        </w:rPr>
      </w:pPr>
    </w:p>
    <w:p w:rsidR="0075479A" w:rsidRPr="0075479A" w:rsidRDefault="0075479A" w:rsidP="0075479A">
      <w:pPr>
        <w:spacing w:before="240" w:after="240" w:line="360" w:lineRule="auto"/>
        <w:jc w:val="center"/>
        <w:rPr>
          <w:rFonts w:ascii="Times New Roman" w:eastAsia="Times New Roman" w:hAnsi="Times New Roman" w:cs="Times New Roman"/>
          <w:b/>
          <w:bCs/>
          <w:sz w:val="24"/>
          <w:szCs w:val="24"/>
          <w:lang w:val="en-US"/>
        </w:rPr>
      </w:pPr>
      <w:r w:rsidRPr="0075479A">
        <w:rPr>
          <w:rFonts w:ascii="Times New Roman" w:eastAsia="Times New Roman" w:hAnsi="Times New Roman" w:cs="Times New Roman"/>
          <w:b/>
          <w:bCs/>
          <w:sz w:val="24"/>
          <w:szCs w:val="24"/>
          <w:lang w:val="en-US"/>
        </w:rPr>
        <w:t>Assignment Set – 1</w:t>
      </w:r>
    </w:p>
    <w:p w:rsidR="0075479A" w:rsidRDefault="0075479A" w:rsidP="0075479A">
      <w:pPr>
        <w:spacing w:before="240" w:after="240" w:line="360" w:lineRule="auto"/>
        <w:jc w:val="center"/>
        <w:rPr>
          <w:rFonts w:ascii="Times New Roman" w:eastAsia="Times New Roman" w:hAnsi="Times New Roman" w:cs="Times New Roman"/>
          <w:sz w:val="24"/>
          <w:szCs w:val="24"/>
          <w:lang w:val="en-US"/>
        </w:rPr>
      </w:pPr>
    </w:p>
    <w:p w:rsidR="0075479A" w:rsidRPr="0075479A" w:rsidRDefault="0075479A" w:rsidP="0075479A">
      <w:pPr>
        <w:spacing w:before="240" w:after="240" w:line="360" w:lineRule="auto"/>
        <w:jc w:val="center"/>
        <w:rPr>
          <w:rFonts w:ascii="Times New Roman" w:eastAsia="Times New Roman" w:hAnsi="Times New Roman" w:cs="Times New Roman"/>
          <w:sz w:val="24"/>
          <w:szCs w:val="24"/>
          <w:lang w:val="en-US"/>
        </w:rPr>
      </w:pPr>
    </w:p>
    <w:p w:rsidR="0075479A" w:rsidRPr="0075479A" w:rsidRDefault="0075479A" w:rsidP="0075479A">
      <w:pPr>
        <w:spacing w:before="200" w:after="240" w:line="360" w:lineRule="auto"/>
        <w:jc w:val="both"/>
        <w:rPr>
          <w:rFonts w:ascii="Times New Roman" w:eastAsia="Times New Roman" w:hAnsi="Times New Roman" w:cs="Times New Roman"/>
          <w:sz w:val="24"/>
          <w:szCs w:val="24"/>
          <w:lang w:val="en-US"/>
        </w:rPr>
      </w:pPr>
      <w:r w:rsidRPr="0075479A">
        <w:rPr>
          <w:rFonts w:ascii="Times New Roman" w:eastAsia="Times New Roman" w:hAnsi="Times New Roman" w:cs="Times New Roman"/>
          <w:b/>
          <w:bCs/>
          <w:sz w:val="24"/>
          <w:szCs w:val="24"/>
          <w:lang w:val="en-US"/>
        </w:rPr>
        <w:t>Q.1. Describe the components of balance of Balance of Payments.</w:t>
      </w:r>
    </w:p>
    <w:p w:rsidR="0075479A" w:rsidRPr="0075479A" w:rsidRDefault="0075479A" w:rsidP="0075479A">
      <w:pPr>
        <w:spacing w:before="80" w:after="240" w:line="360" w:lineRule="auto"/>
        <w:jc w:val="both"/>
        <w:rPr>
          <w:rFonts w:ascii="Times New Roman" w:eastAsia="Times New Roman" w:hAnsi="Times New Roman" w:cs="Times New Roman"/>
          <w:sz w:val="24"/>
          <w:szCs w:val="24"/>
          <w:lang w:val="en-US"/>
        </w:rPr>
      </w:pPr>
      <w:proofErr w:type="gramStart"/>
      <w:r w:rsidRPr="0075479A">
        <w:rPr>
          <w:rFonts w:ascii="Times New Roman" w:eastAsia="Times New Roman" w:hAnsi="Times New Roman" w:cs="Times New Roman"/>
          <w:b/>
          <w:bCs/>
          <w:sz w:val="24"/>
          <w:szCs w:val="24"/>
          <w:lang w:val="en-US"/>
        </w:rPr>
        <w:t>Ans 1.</w:t>
      </w:r>
      <w:proofErr w:type="gramEnd"/>
    </w:p>
    <w:p w:rsidR="0075479A" w:rsidRPr="0075479A" w:rsidRDefault="0075479A" w:rsidP="0075479A">
      <w:pPr>
        <w:spacing w:before="160" w:after="240" w:line="360" w:lineRule="auto"/>
        <w:jc w:val="both"/>
        <w:rPr>
          <w:rFonts w:ascii="Times New Roman" w:eastAsia="Times New Roman" w:hAnsi="Times New Roman" w:cs="Times New Roman"/>
          <w:sz w:val="24"/>
          <w:szCs w:val="24"/>
          <w:lang w:val="en-US"/>
        </w:rPr>
      </w:pPr>
      <w:r w:rsidRPr="0075479A">
        <w:rPr>
          <w:rFonts w:ascii="Times New Roman" w:eastAsia="Times New Roman" w:hAnsi="Times New Roman" w:cs="Times New Roman"/>
          <w:b/>
          <w:bCs/>
          <w:sz w:val="24"/>
          <w:szCs w:val="24"/>
          <w:lang w:val="en-US"/>
        </w:rPr>
        <w:t>Balance of Payments</w:t>
      </w:r>
    </w:p>
    <w:p w:rsidR="00785223" w:rsidRPr="0062411C" w:rsidRDefault="00785223" w:rsidP="00E03B68">
      <w:pPr>
        <w:spacing w:line="360" w:lineRule="auto"/>
        <w:jc w:val="both"/>
        <w:rPr>
          <w:rFonts w:ascii="Times New Roman" w:hAnsi="Times New Roman" w:cs="Times New Roman"/>
          <w:sz w:val="24"/>
          <w:szCs w:val="24"/>
        </w:rPr>
      </w:pPr>
      <w:r w:rsidRPr="0062411C">
        <w:rPr>
          <w:rFonts w:ascii="Times New Roman" w:hAnsi="Times New Roman" w:cs="Times New Roman"/>
          <w:sz w:val="24"/>
          <w:szCs w:val="24"/>
        </w:rPr>
        <w:t xml:space="preserve">A systematic record of all economic transactions between the residents of a country and the rest of the world during a certain period (usually one year) is called the Balance of Payments (BOP). It gives a holistic view of a country's monetary and trade ties with the global economy. The BOP comprises three broad sectors: Current Account, Capital Account, and </w:t>
      </w:r>
    </w:p>
    <w:p w:rsidR="00E03B68" w:rsidRDefault="00E03B68" w:rsidP="00E03B68">
      <w:pPr>
        <w:jc w:val="center"/>
        <w:rPr>
          <w:rFonts w:ascii="Times New Roman" w:hAnsi="Times New Roman" w:cs="Times New Roman"/>
          <w:b/>
          <w:sz w:val="32"/>
          <w:szCs w:val="24"/>
        </w:rPr>
      </w:pPr>
      <w:r>
        <w:rPr>
          <w:rFonts w:ascii="Times New Roman" w:hAnsi="Times New Roman" w:cs="Times New Roman"/>
          <w:b/>
          <w:sz w:val="32"/>
          <w:szCs w:val="24"/>
        </w:rPr>
        <w:t>MUJ</w:t>
      </w:r>
    </w:p>
    <w:p w:rsidR="00E03B68" w:rsidRDefault="00E03B68" w:rsidP="00E03B68">
      <w:pPr>
        <w:shd w:val="clear" w:color="auto" w:fill="FFFFFF"/>
        <w:spacing w:after="0" w:line="240" w:lineRule="auto"/>
        <w:jc w:val="center"/>
        <w:rPr>
          <w:rFonts w:ascii="Arial" w:hAnsi="Arial" w:cs="Times New Roman"/>
          <w:color w:val="222222"/>
          <w:sz w:val="20"/>
          <w:szCs w:val="20"/>
        </w:rPr>
      </w:pPr>
      <w:proofErr w:type="gramStart"/>
      <w:r>
        <w:rPr>
          <w:rFonts w:ascii="Georgia" w:hAnsi="Georgia"/>
          <w:color w:val="000000"/>
          <w:sz w:val="33"/>
          <w:szCs w:val="33"/>
          <w:highlight w:val="cyan"/>
          <w:shd w:val="clear" w:color="auto" w:fill="FF0000"/>
        </w:rPr>
        <w:t>Its</w:t>
      </w:r>
      <w:proofErr w:type="gramEnd"/>
      <w:r>
        <w:rPr>
          <w:rFonts w:ascii="Georgia" w:hAnsi="Georgia"/>
          <w:color w:val="000000"/>
          <w:sz w:val="33"/>
          <w:szCs w:val="33"/>
          <w:highlight w:val="cyan"/>
          <w:shd w:val="clear" w:color="auto" w:fill="FF0000"/>
        </w:rPr>
        <w:t xml:space="preserve"> Half solved only</w:t>
      </w:r>
    </w:p>
    <w:p w:rsidR="00E03B68" w:rsidRDefault="00E03B68" w:rsidP="00E03B68">
      <w:pPr>
        <w:shd w:val="clear" w:color="auto" w:fill="FFFFFF"/>
        <w:spacing w:before="240" w:after="240" w:line="240" w:lineRule="auto"/>
        <w:jc w:val="center"/>
        <w:rPr>
          <w:rFonts w:ascii="Georgia" w:hAnsi="Georgia" w:cs="Times New Roman"/>
          <w:sz w:val="40"/>
          <w:szCs w:val="33"/>
          <w:shd w:val="clear" w:color="auto" w:fill="FFFF00"/>
        </w:rPr>
      </w:pPr>
      <w:r>
        <w:rPr>
          <w:rFonts w:ascii="Georgia" w:hAnsi="Georgia"/>
          <w:sz w:val="40"/>
          <w:szCs w:val="33"/>
          <w:shd w:val="clear" w:color="auto" w:fill="FFFF00"/>
        </w:rPr>
        <w:t xml:space="preserve">Buy </w:t>
      </w:r>
      <w:proofErr w:type="gramStart"/>
      <w:r>
        <w:rPr>
          <w:rFonts w:ascii="Georgia" w:hAnsi="Georgia"/>
          <w:sz w:val="40"/>
          <w:szCs w:val="33"/>
          <w:shd w:val="clear" w:color="auto" w:fill="FFFF00"/>
        </w:rPr>
        <w:t>Complete</w:t>
      </w:r>
      <w:proofErr w:type="gramEnd"/>
      <w:r>
        <w:rPr>
          <w:rFonts w:ascii="Georgia" w:hAnsi="Georgia"/>
          <w:sz w:val="40"/>
          <w:szCs w:val="33"/>
          <w:shd w:val="clear" w:color="auto" w:fill="FFFF00"/>
        </w:rPr>
        <w:t xml:space="preserve"> assignment from us</w:t>
      </w:r>
    </w:p>
    <w:p w:rsidR="00E03B68" w:rsidRDefault="00E03B68" w:rsidP="00E03B68">
      <w:pPr>
        <w:shd w:val="clear" w:color="auto" w:fill="FFFFFF"/>
        <w:spacing w:before="240" w:after="240" w:line="240" w:lineRule="auto"/>
        <w:jc w:val="center"/>
        <w:rPr>
          <w:rFonts w:ascii="Georgia" w:hAnsi="Georgia"/>
          <w:b/>
          <w:color w:val="222222"/>
          <w:sz w:val="33"/>
          <w:szCs w:val="33"/>
          <w:shd w:val="clear" w:color="auto" w:fill="FFFF00"/>
        </w:rPr>
      </w:pPr>
      <w:r>
        <w:rPr>
          <w:rFonts w:ascii="Georgia" w:hAnsi="Georgia"/>
          <w:b/>
          <w:color w:val="222222"/>
          <w:sz w:val="33"/>
          <w:szCs w:val="33"/>
          <w:shd w:val="clear" w:color="auto" w:fill="FFFF00"/>
        </w:rPr>
        <w:t>Price – 190</w:t>
      </w:r>
      <w:proofErr w:type="gramStart"/>
      <w:r>
        <w:rPr>
          <w:rFonts w:ascii="Georgia" w:hAnsi="Georgia"/>
          <w:b/>
          <w:color w:val="222222"/>
          <w:sz w:val="33"/>
          <w:szCs w:val="33"/>
          <w:shd w:val="clear" w:color="auto" w:fill="FFFF00"/>
        </w:rPr>
        <w:t>/  assignment</w:t>
      </w:r>
      <w:proofErr w:type="gramEnd"/>
    </w:p>
    <w:p w:rsidR="00E03B68" w:rsidRDefault="00E03B68" w:rsidP="00E03B68">
      <w:pPr>
        <w:spacing w:before="240" w:after="240" w:line="240" w:lineRule="auto"/>
        <w:jc w:val="center"/>
        <w:rPr>
          <w:rFonts w:ascii="Georgia" w:hAnsi="Georgia"/>
          <w:b/>
          <w:color w:val="FF0000"/>
          <w:sz w:val="36"/>
          <w:szCs w:val="36"/>
        </w:rPr>
      </w:pPr>
      <w:r>
        <w:rPr>
          <w:rFonts w:ascii="Georgia" w:hAnsi="Georgia"/>
          <w:b/>
          <w:sz w:val="40"/>
          <w:szCs w:val="40"/>
        </w:rPr>
        <w:t xml:space="preserve">MUJ </w:t>
      </w:r>
      <w:r>
        <w:rPr>
          <w:rFonts w:ascii="Georgia" w:hAnsi="Georgia"/>
          <w:b/>
          <w:sz w:val="40"/>
          <w:szCs w:val="40"/>
          <w:highlight w:val="yellow"/>
        </w:rPr>
        <w:t>Manipal University</w:t>
      </w:r>
      <w:r>
        <w:rPr>
          <w:rFonts w:ascii="Georgia" w:hAnsi="Georgia"/>
          <w:b/>
          <w:color w:val="222222"/>
          <w:sz w:val="33"/>
          <w:szCs w:val="33"/>
          <w:highlight w:val="yellow"/>
          <w:shd w:val="clear" w:color="auto" w:fill="FFFF00"/>
        </w:rPr>
        <w:t xml:space="preserve"> </w:t>
      </w:r>
      <w:r>
        <w:rPr>
          <w:rFonts w:ascii="Georgia" w:hAnsi="Georgia"/>
          <w:b/>
          <w:sz w:val="36"/>
          <w:szCs w:val="36"/>
        </w:rPr>
        <w:t xml:space="preserve">Complete </w:t>
      </w:r>
      <w:proofErr w:type="gramStart"/>
      <w:r>
        <w:rPr>
          <w:rFonts w:ascii="Georgia" w:hAnsi="Georgia"/>
          <w:b/>
          <w:sz w:val="36"/>
          <w:szCs w:val="36"/>
        </w:rPr>
        <w:t>SolvedAssignments</w:t>
      </w:r>
      <w:r>
        <w:rPr>
          <w:rFonts w:ascii="Georgia" w:hAnsi="Georgia"/>
          <w:b/>
          <w:bCs/>
          <w:color w:val="FFFFFF"/>
          <w:sz w:val="36"/>
          <w:szCs w:val="36"/>
          <w:highlight w:val="red"/>
          <w:shd w:val="clear" w:color="auto" w:fill="FFFF00"/>
        </w:rPr>
        <w:t xml:space="preserve">  JAN</w:t>
      </w:r>
      <w:proofErr w:type="gramEnd"/>
      <w:r>
        <w:rPr>
          <w:rFonts w:ascii="Georgia" w:hAnsi="Georgia"/>
          <w:b/>
          <w:bCs/>
          <w:color w:val="FFFFFF"/>
          <w:sz w:val="36"/>
          <w:szCs w:val="36"/>
          <w:highlight w:val="red"/>
          <w:shd w:val="clear" w:color="auto" w:fill="FFFF00"/>
        </w:rPr>
        <w:t>- FEB  2026</w:t>
      </w:r>
    </w:p>
    <w:p w:rsidR="00E03B68" w:rsidRDefault="00E03B68" w:rsidP="00E03B68">
      <w:pPr>
        <w:spacing w:before="240" w:after="240" w:line="240" w:lineRule="auto"/>
        <w:jc w:val="center"/>
        <w:rPr>
          <w:rFonts w:ascii="Georgia" w:hAnsi="Georgia"/>
          <w:sz w:val="32"/>
          <w:szCs w:val="32"/>
        </w:rPr>
      </w:pPr>
      <w:proofErr w:type="gramStart"/>
      <w:r>
        <w:rPr>
          <w:rFonts w:ascii="Georgia" w:hAnsi="Georgia"/>
          <w:sz w:val="32"/>
          <w:szCs w:val="32"/>
        </w:rPr>
        <w:lastRenderedPageBreak/>
        <w:t>buy</w:t>
      </w:r>
      <w:proofErr w:type="gramEnd"/>
      <w:r>
        <w:rPr>
          <w:rFonts w:ascii="Georgia" w:hAnsi="Georgia"/>
          <w:sz w:val="32"/>
          <w:szCs w:val="32"/>
        </w:rPr>
        <w:t xml:space="preserve"> cheap assignment help online from us easily</w:t>
      </w:r>
    </w:p>
    <w:p w:rsidR="00E03B68" w:rsidRDefault="00E03B68" w:rsidP="00E03B68">
      <w:pPr>
        <w:spacing w:before="240" w:after="240" w:line="240" w:lineRule="auto"/>
        <w:jc w:val="center"/>
        <w:rPr>
          <w:rFonts w:ascii="Georgia" w:hAnsi="Georgia"/>
          <w:sz w:val="32"/>
          <w:szCs w:val="32"/>
          <w:lang w:val="en-GB"/>
        </w:rPr>
      </w:pPr>
      <w:proofErr w:type="gramStart"/>
      <w:r>
        <w:rPr>
          <w:rFonts w:ascii="Georgia" w:hAnsi="Georgia"/>
          <w:sz w:val="32"/>
          <w:szCs w:val="32"/>
        </w:rPr>
        <w:t>we</w:t>
      </w:r>
      <w:proofErr w:type="gramEnd"/>
      <w:r>
        <w:rPr>
          <w:rFonts w:ascii="Georgia" w:hAnsi="Georgia"/>
          <w:sz w:val="32"/>
          <w:szCs w:val="32"/>
        </w:rPr>
        <w:t xml:space="preserve"> are here to help you with the best and cheap help </w:t>
      </w:r>
    </w:p>
    <w:p w:rsidR="00E03B68" w:rsidRDefault="00E03B68" w:rsidP="00E03B68">
      <w:pPr>
        <w:spacing w:before="240" w:after="240" w:line="240" w:lineRule="auto"/>
        <w:jc w:val="center"/>
        <w:rPr>
          <w:rFonts w:ascii="Georgia" w:hAnsi="Georgia"/>
          <w:b/>
          <w:sz w:val="44"/>
          <w:szCs w:val="44"/>
        </w:rPr>
      </w:pPr>
      <w:r>
        <w:rPr>
          <w:rFonts w:ascii="Georgia" w:hAnsi="Georgia"/>
          <w:b/>
          <w:sz w:val="36"/>
          <w:szCs w:val="36"/>
        </w:rPr>
        <w:t>Contact No –</w:t>
      </w:r>
      <w:r>
        <w:rPr>
          <w:rFonts w:ascii="Georgia" w:hAnsi="Georgia"/>
          <w:b/>
          <w:sz w:val="44"/>
          <w:szCs w:val="44"/>
        </w:rPr>
        <w:t xml:space="preserve"> </w:t>
      </w:r>
      <w:r>
        <w:rPr>
          <w:rFonts w:ascii="Georgia" w:hAnsi="Georgia"/>
          <w:b/>
          <w:sz w:val="40"/>
          <w:szCs w:val="40"/>
          <w:highlight w:val="yellow"/>
        </w:rPr>
        <w:t>8791514139</w:t>
      </w:r>
      <w:r>
        <w:rPr>
          <w:rFonts w:ascii="Georgia" w:hAnsi="Georgia"/>
          <w:b/>
          <w:sz w:val="40"/>
          <w:szCs w:val="40"/>
        </w:rPr>
        <w:t xml:space="preserve"> (WhatsApp)</w:t>
      </w:r>
    </w:p>
    <w:p w:rsidR="00E03B68" w:rsidRDefault="00E03B68" w:rsidP="00E03B68">
      <w:pPr>
        <w:spacing w:before="240" w:after="240" w:line="240" w:lineRule="auto"/>
        <w:jc w:val="center"/>
        <w:rPr>
          <w:rFonts w:ascii="Georgia" w:hAnsi="Georgia"/>
          <w:b/>
          <w:sz w:val="32"/>
          <w:szCs w:val="32"/>
        </w:rPr>
      </w:pPr>
      <w:r>
        <w:rPr>
          <w:rFonts w:ascii="Georgia" w:hAnsi="Georgia"/>
          <w:b/>
          <w:sz w:val="32"/>
          <w:szCs w:val="32"/>
        </w:rPr>
        <w:t>OR</w:t>
      </w:r>
    </w:p>
    <w:p w:rsidR="00E03B68" w:rsidRDefault="00E03B68" w:rsidP="00E03B68">
      <w:pPr>
        <w:spacing w:before="240" w:after="240" w:line="240" w:lineRule="auto"/>
        <w:jc w:val="center"/>
        <w:rPr>
          <w:rFonts w:ascii="Georgia" w:hAnsi="Georgia"/>
          <w:b/>
          <w:sz w:val="32"/>
          <w:szCs w:val="32"/>
        </w:rPr>
      </w:pPr>
      <w:r>
        <w:rPr>
          <w:rFonts w:ascii="Georgia" w:hAnsi="Georgia"/>
          <w:b/>
          <w:sz w:val="32"/>
          <w:szCs w:val="32"/>
        </w:rPr>
        <w:t>Mail us</w:t>
      </w:r>
      <w:proofErr w:type="gramStart"/>
      <w:r>
        <w:rPr>
          <w:rFonts w:ascii="Georgia" w:hAnsi="Georgia"/>
          <w:b/>
          <w:sz w:val="32"/>
          <w:szCs w:val="32"/>
        </w:rPr>
        <w:t xml:space="preserve">-  </w:t>
      </w:r>
      <w:proofErr w:type="gramEnd"/>
      <w:r>
        <w:fldChar w:fldCharType="begin"/>
      </w:r>
      <w:r>
        <w:instrText xml:space="preserve"> HYPERLINK "mailto:bestassignment247@gmail.com" </w:instrText>
      </w:r>
      <w:r>
        <w:fldChar w:fldCharType="separate"/>
      </w:r>
      <w:r>
        <w:rPr>
          <w:rStyle w:val="Hyperlink"/>
          <w:rFonts w:ascii="Georgia" w:hAnsi="Georgia"/>
          <w:sz w:val="32"/>
        </w:rPr>
        <w:t>bestassignment247@gmail.com</w:t>
      </w:r>
      <w:r>
        <w:fldChar w:fldCharType="end"/>
      </w:r>
    </w:p>
    <w:p w:rsidR="00E03B68" w:rsidRDefault="00E03B68" w:rsidP="00E03B68">
      <w:pPr>
        <w:spacing w:before="240" w:after="240" w:line="240" w:lineRule="auto"/>
        <w:jc w:val="center"/>
        <w:rPr>
          <w:rFonts w:ascii="Georgia" w:hAnsi="Georgia"/>
          <w:b/>
          <w:color w:val="7030A0"/>
          <w:sz w:val="32"/>
          <w:szCs w:val="32"/>
        </w:rPr>
      </w:pPr>
      <w:r>
        <w:rPr>
          <w:rFonts w:ascii="Georgia" w:hAnsi="Georgia"/>
          <w:b/>
          <w:sz w:val="32"/>
          <w:szCs w:val="32"/>
        </w:rPr>
        <w:t xml:space="preserve">Our website - </w:t>
      </w:r>
      <w:hyperlink r:id="rId4" w:history="1">
        <w:r>
          <w:rPr>
            <w:rStyle w:val="Hyperlink"/>
            <w:rFonts w:ascii="Georgia" w:hAnsi="Georgia"/>
            <w:sz w:val="32"/>
            <w:szCs w:val="32"/>
          </w:rPr>
          <w:t>https://muj.assignmentsupport.in/</w:t>
        </w:r>
      </w:hyperlink>
    </w:p>
    <w:p w:rsidR="00E03B68" w:rsidRDefault="00E03B68" w:rsidP="00E03B68">
      <w:pPr>
        <w:jc w:val="center"/>
        <w:rPr>
          <w:rFonts w:ascii="Times New Roman" w:hAnsi="Times New Roman" w:cs="Times New Roman"/>
          <w:b/>
          <w:sz w:val="32"/>
          <w:szCs w:val="24"/>
        </w:rPr>
      </w:pPr>
      <w:r>
        <w:rPr>
          <w:rFonts w:ascii="Times New Roman" w:hAnsi="Times New Roman" w:cs="Times New Roman"/>
          <w:b/>
          <w:sz w:val="32"/>
          <w:szCs w:val="24"/>
        </w:rPr>
        <w:t>JAN-FEB 2026</w:t>
      </w:r>
    </w:p>
    <w:p w:rsidR="0075479A" w:rsidRDefault="0075479A" w:rsidP="0062411C">
      <w:pPr>
        <w:spacing w:line="360" w:lineRule="auto"/>
        <w:jc w:val="both"/>
        <w:rPr>
          <w:rFonts w:ascii="Times New Roman" w:hAnsi="Times New Roman" w:cs="Times New Roman"/>
          <w:sz w:val="24"/>
          <w:szCs w:val="24"/>
        </w:rPr>
      </w:pPr>
    </w:p>
    <w:p w:rsidR="0075479A" w:rsidRDefault="0075479A" w:rsidP="0062411C">
      <w:pPr>
        <w:spacing w:line="360" w:lineRule="auto"/>
        <w:jc w:val="both"/>
        <w:rPr>
          <w:rFonts w:ascii="Times New Roman" w:hAnsi="Times New Roman" w:cs="Times New Roman"/>
          <w:sz w:val="24"/>
          <w:szCs w:val="24"/>
        </w:rPr>
      </w:pPr>
    </w:p>
    <w:p w:rsidR="0075479A" w:rsidRPr="0075479A" w:rsidRDefault="0075479A" w:rsidP="0075479A">
      <w:pPr>
        <w:spacing w:before="200" w:after="240" w:line="360" w:lineRule="auto"/>
        <w:jc w:val="both"/>
        <w:rPr>
          <w:rFonts w:ascii="Times New Roman" w:eastAsia="Times New Roman" w:hAnsi="Times New Roman" w:cs="Times New Roman"/>
          <w:sz w:val="24"/>
          <w:szCs w:val="24"/>
          <w:lang w:val="en-US"/>
        </w:rPr>
      </w:pPr>
      <w:r w:rsidRPr="0075479A">
        <w:rPr>
          <w:rFonts w:ascii="Times New Roman" w:eastAsia="Times New Roman" w:hAnsi="Times New Roman" w:cs="Times New Roman"/>
          <w:b/>
          <w:bCs/>
          <w:sz w:val="24"/>
          <w:szCs w:val="24"/>
          <w:lang w:val="en-US"/>
        </w:rPr>
        <w:t>Q.2. Explain various derivative instruments traded in Foreign Exchange market.</w:t>
      </w:r>
    </w:p>
    <w:p w:rsidR="0075479A" w:rsidRPr="0075479A" w:rsidRDefault="0075479A" w:rsidP="0075479A">
      <w:pPr>
        <w:spacing w:before="80" w:after="240" w:line="360" w:lineRule="auto"/>
        <w:jc w:val="both"/>
        <w:rPr>
          <w:rFonts w:ascii="Times New Roman" w:eastAsia="Times New Roman" w:hAnsi="Times New Roman" w:cs="Times New Roman"/>
          <w:sz w:val="24"/>
          <w:szCs w:val="24"/>
          <w:lang w:val="en-US"/>
        </w:rPr>
      </w:pPr>
      <w:proofErr w:type="gramStart"/>
      <w:r w:rsidRPr="0075479A">
        <w:rPr>
          <w:rFonts w:ascii="Times New Roman" w:eastAsia="Times New Roman" w:hAnsi="Times New Roman" w:cs="Times New Roman"/>
          <w:b/>
          <w:bCs/>
          <w:sz w:val="24"/>
          <w:szCs w:val="24"/>
          <w:lang w:val="en-US"/>
        </w:rPr>
        <w:t>Ans 2.</w:t>
      </w:r>
      <w:proofErr w:type="gramEnd"/>
    </w:p>
    <w:p w:rsidR="0075479A" w:rsidRPr="0075479A" w:rsidRDefault="0075479A" w:rsidP="0075479A">
      <w:pPr>
        <w:spacing w:before="160" w:after="240" w:line="360" w:lineRule="auto"/>
        <w:jc w:val="both"/>
        <w:rPr>
          <w:rFonts w:ascii="Times New Roman" w:eastAsia="Times New Roman" w:hAnsi="Times New Roman" w:cs="Times New Roman"/>
          <w:sz w:val="24"/>
          <w:szCs w:val="24"/>
          <w:lang w:val="en-US"/>
        </w:rPr>
      </w:pPr>
      <w:r w:rsidRPr="0075479A">
        <w:rPr>
          <w:rFonts w:ascii="Times New Roman" w:eastAsia="Times New Roman" w:hAnsi="Times New Roman" w:cs="Times New Roman"/>
          <w:b/>
          <w:bCs/>
          <w:sz w:val="24"/>
          <w:szCs w:val="24"/>
          <w:lang w:val="en-US"/>
        </w:rPr>
        <w:t>Derivative Instruments in the Foreign Exchange Market</w:t>
      </w:r>
    </w:p>
    <w:p w:rsidR="0075479A" w:rsidRDefault="00785223" w:rsidP="00E03B68">
      <w:pPr>
        <w:spacing w:line="360" w:lineRule="auto"/>
        <w:jc w:val="both"/>
        <w:rPr>
          <w:rFonts w:ascii="Times New Roman" w:hAnsi="Times New Roman" w:cs="Times New Roman"/>
          <w:sz w:val="24"/>
          <w:szCs w:val="24"/>
        </w:rPr>
      </w:pPr>
      <w:r w:rsidRPr="0062411C">
        <w:rPr>
          <w:rFonts w:ascii="Times New Roman" w:hAnsi="Times New Roman" w:cs="Times New Roman"/>
          <w:sz w:val="24"/>
          <w:szCs w:val="24"/>
        </w:rPr>
        <w:t xml:space="preserve">Foreign exchange (forex) trading is the biggest and most active market on the planet. Derivative instruments in the forex market are financial contracts with a value based on the underlying currency exchange rates. The primary uses of these instruments are to hedge currency risk, speculate and arbitrage. Forward contracts, futures contracts, options and </w:t>
      </w:r>
    </w:p>
    <w:p w:rsidR="0075479A" w:rsidRDefault="0075479A" w:rsidP="0062411C">
      <w:pPr>
        <w:spacing w:line="360" w:lineRule="auto"/>
        <w:jc w:val="both"/>
        <w:rPr>
          <w:rFonts w:ascii="Times New Roman" w:hAnsi="Times New Roman" w:cs="Times New Roman"/>
          <w:sz w:val="24"/>
          <w:szCs w:val="24"/>
        </w:rPr>
      </w:pPr>
    </w:p>
    <w:p w:rsidR="0075479A" w:rsidRPr="0075479A" w:rsidRDefault="0075479A" w:rsidP="0075479A">
      <w:pPr>
        <w:spacing w:before="200" w:after="240" w:line="360" w:lineRule="auto"/>
        <w:jc w:val="both"/>
        <w:rPr>
          <w:rFonts w:ascii="Times New Roman" w:eastAsia="Times New Roman" w:hAnsi="Times New Roman" w:cs="Times New Roman"/>
          <w:sz w:val="24"/>
          <w:szCs w:val="24"/>
          <w:lang w:val="en-US"/>
        </w:rPr>
      </w:pPr>
      <w:r w:rsidRPr="0075479A">
        <w:rPr>
          <w:rFonts w:ascii="Times New Roman" w:eastAsia="Times New Roman" w:hAnsi="Times New Roman" w:cs="Times New Roman"/>
          <w:b/>
          <w:bCs/>
          <w:sz w:val="24"/>
          <w:szCs w:val="24"/>
          <w:lang w:val="en-US"/>
        </w:rPr>
        <w:t xml:space="preserve">Q.3. Write Short notes on: Interest rate </w:t>
      </w:r>
      <w:proofErr w:type="gramStart"/>
      <w:r w:rsidRPr="0075479A">
        <w:rPr>
          <w:rFonts w:ascii="Times New Roman" w:eastAsia="Times New Roman" w:hAnsi="Times New Roman" w:cs="Times New Roman"/>
          <w:b/>
          <w:bCs/>
          <w:sz w:val="24"/>
          <w:szCs w:val="24"/>
          <w:lang w:val="en-US"/>
        </w:rPr>
        <w:t>parity  Forward</w:t>
      </w:r>
      <w:proofErr w:type="gramEnd"/>
      <w:r w:rsidRPr="0075479A">
        <w:rPr>
          <w:rFonts w:ascii="Times New Roman" w:eastAsia="Times New Roman" w:hAnsi="Times New Roman" w:cs="Times New Roman"/>
          <w:b/>
          <w:bCs/>
          <w:sz w:val="24"/>
          <w:szCs w:val="24"/>
          <w:lang w:val="en-US"/>
        </w:rPr>
        <w:t>-to-forward contracts</w:t>
      </w:r>
    </w:p>
    <w:p w:rsidR="0075479A" w:rsidRPr="0075479A" w:rsidRDefault="0075479A" w:rsidP="0075479A">
      <w:pPr>
        <w:spacing w:before="80" w:after="240" w:line="360" w:lineRule="auto"/>
        <w:jc w:val="both"/>
        <w:rPr>
          <w:rFonts w:ascii="Times New Roman" w:eastAsia="Times New Roman" w:hAnsi="Times New Roman" w:cs="Times New Roman"/>
          <w:sz w:val="24"/>
          <w:szCs w:val="24"/>
          <w:lang w:val="en-US"/>
        </w:rPr>
      </w:pPr>
      <w:proofErr w:type="gramStart"/>
      <w:r w:rsidRPr="0075479A">
        <w:rPr>
          <w:rFonts w:ascii="Times New Roman" w:eastAsia="Times New Roman" w:hAnsi="Times New Roman" w:cs="Times New Roman"/>
          <w:b/>
          <w:bCs/>
          <w:sz w:val="24"/>
          <w:szCs w:val="24"/>
          <w:lang w:val="en-US"/>
        </w:rPr>
        <w:t>Ans 3.</w:t>
      </w:r>
      <w:proofErr w:type="gramEnd"/>
    </w:p>
    <w:p w:rsidR="0075479A" w:rsidRPr="0075479A" w:rsidRDefault="0075479A" w:rsidP="0075479A">
      <w:pPr>
        <w:spacing w:before="160" w:after="240" w:line="360" w:lineRule="auto"/>
        <w:jc w:val="both"/>
        <w:rPr>
          <w:rFonts w:ascii="Times New Roman" w:eastAsia="Times New Roman" w:hAnsi="Times New Roman" w:cs="Times New Roman"/>
          <w:sz w:val="24"/>
          <w:szCs w:val="24"/>
          <w:lang w:val="en-US"/>
        </w:rPr>
      </w:pPr>
      <w:r w:rsidRPr="0075479A">
        <w:rPr>
          <w:rFonts w:ascii="Times New Roman" w:eastAsia="Times New Roman" w:hAnsi="Times New Roman" w:cs="Times New Roman"/>
          <w:b/>
          <w:bCs/>
          <w:sz w:val="24"/>
          <w:szCs w:val="24"/>
          <w:lang w:val="en-US"/>
        </w:rPr>
        <w:t>Interest Rate Parity</w:t>
      </w:r>
    </w:p>
    <w:p w:rsidR="00785223" w:rsidRPr="0062411C" w:rsidRDefault="00785223" w:rsidP="00E03B68">
      <w:pPr>
        <w:spacing w:line="360" w:lineRule="auto"/>
        <w:jc w:val="both"/>
        <w:rPr>
          <w:rFonts w:ascii="Times New Roman" w:hAnsi="Times New Roman" w:cs="Times New Roman"/>
          <w:sz w:val="24"/>
          <w:szCs w:val="24"/>
        </w:rPr>
      </w:pPr>
      <w:r w:rsidRPr="0062411C">
        <w:rPr>
          <w:rFonts w:ascii="Times New Roman" w:hAnsi="Times New Roman" w:cs="Times New Roman"/>
          <w:sz w:val="24"/>
          <w:szCs w:val="24"/>
        </w:rPr>
        <w:t xml:space="preserve">Interest Rate Parity (IRP) is one of the basic concepts in international finance that provides an equilibrium relationship between interest rates of two countries and the exchange rate of their currencies. It says that the difference in the nominal interest rates of two countries is equal to the expected percentage change in the exchange rate between the two countries for the same </w:t>
      </w:r>
      <w:r w:rsidRPr="0062411C">
        <w:rPr>
          <w:rFonts w:ascii="Times New Roman" w:hAnsi="Times New Roman" w:cs="Times New Roman"/>
          <w:sz w:val="24"/>
          <w:szCs w:val="24"/>
        </w:rPr>
        <w:lastRenderedPageBreak/>
        <w:t xml:space="preserve">period. If IRP is true, then there is no possibility to engage in risk-free arbitrage through borrowing in one currency and investing in another. IRP is at the very heart of the </w:t>
      </w:r>
    </w:p>
    <w:p w:rsidR="00785223" w:rsidRPr="0062411C" w:rsidRDefault="00785223" w:rsidP="0062411C">
      <w:pPr>
        <w:spacing w:line="360" w:lineRule="auto"/>
        <w:jc w:val="both"/>
        <w:rPr>
          <w:rFonts w:ascii="Times New Roman" w:hAnsi="Times New Roman" w:cs="Times New Roman"/>
          <w:sz w:val="24"/>
          <w:szCs w:val="24"/>
        </w:rPr>
      </w:pPr>
    </w:p>
    <w:p w:rsidR="0075479A" w:rsidRDefault="0075479A" w:rsidP="0075479A">
      <w:pPr>
        <w:spacing w:before="240" w:after="240" w:line="360" w:lineRule="auto"/>
        <w:jc w:val="center"/>
        <w:rPr>
          <w:rFonts w:ascii="Times New Roman" w:eastAsia="Times New Roman" w:hAnsi="Times New Roman" w:cs="Times New Roman"/>
          <w:b/>
          <w:bCs/>
          <w:sz w:val="24"/>
          <w:szCs w:val="24"/>
          <w:lang w:val="en-US"/>
        </w:rPr>
      </w:pPr>
      <w:r w:rsidRPr="0075479A">
        <w:rPr>
          <w:rFonts w:ascii="Times New Roman" w:eastAsia="Times New Roman" w:hAnsi="Times New Roman" w:cs="Times New Roman"/>
          <w:b/>
          <w:bCs/>
          <w:sz w:val="24"/>
          <w:szCs w:val="24"/>
          <w:lang w:val="en-US"/>
        </w:rPr>
        <w:t xml:space="preserve">Assignment Set </w:t>
      </w:r>
      <w:r>
        <w:rPr>
          <w:rFonts w:ascii="Times New Roman" w:eastAsia="Times New Roman" w:hAnsi="Times New Roman" w:cs="Times New Roman"/>
          <w:b/>
          <w:bCs/>
          <w:sz w:val="24"/>
          <w:szCs w:val="24"/>
          <w:lang w:val="en-US"/>
        </w:rPr>
        <w:t>–</w:t>
      </w:r>
      <w:r w:rsidRPr="0075479A">
        <w:rPr>
          <w:rFonts w:ascii="Times New Roman" w:eastAsia="Times New Roman" w:hAnsi="Times New Roman" w:cs="Times New Roman"/>
          <w:b/>
          <w:bCs/>
          <w:sz w:val="24"/>
          <w:szCs w:val="24"/>
          <w:lang w:val="en-US"/>
        </w:rPr>
        <w:t xml:space="preserve"> 2</w:t>
      </w:r>
    </w:p>
    <w:p w:rsidR="0075479A" w:rsidRPr="0075479A" w:rsidRDefault="0075479A" w:rsidP="0075479A">
      <w:pPr>
        <w:spacing w:before="240" w:after="240" w:line="360" w:lineRule="auto"/>
        <w:jc w:val="center"/>
        <w:rPr>
          <w:rFonts w:ascii="Times New Roman" w:eastAsia="Times New Roman" w:hAnsi="Times New Roman" w:cs="Times New Roman"/>
          <w:sz w:val="24"/>
          <w:szCs w:val="24"/>
          <w:lang w:val="en-US"/>
        </w:rPr>
      </w:pPr>
    </w:p>
    <w:p w:rsidR="0075479A" w:rsidRPr="0075479A" w:rsidRDefault="0075479A" w:rsidP="0075479A">
      <w:pPr>
        <w:spacing w:before="200" w:after="240" w:line="360" w:lineRule="auto"/>
        <w:jc w:val="both"/>
        <w:rPr>
          <w:rFonts w:ascii="Times New Roman" w:eastAsia="Times New Roman" w:hAnsi="Times New Roman" w:cs="Times New Roman"/>
          <w:sz w:val="24"/>
          <w:szCs w:val="24"/>
          <w:lang w:val="en-US"/>
        </w:rPr>
      </w:pPr>
      <w:r w:rsidRPr="0075479A">
        <w:rPr>
          <w:rFonts w:ascii="Times New Roman" w:eastAsia="Times New Roman" w:hAnsi="Times New Roman" w:cs="Times New Roman"/>
          <w:b/>
          <w:bCs/>
          <w:sz w:val="24"/>
          <w:szCs w:val="24"/>
          <w:lang w:val="en-US"/>
        </w:rPr>
        <w:t>Q.4. Define cross-border acquisition and discuss its effects?</w:t>
      </w:r>
    </w:p>
    <w:p w:rsidR="0075479A" w:rsidRPr="0075479A" w:rsidRDefault="0075479A" w:rsidP="0075479A">
      <w:pPr>
        <w:spacing w:before="80" w:after="240" w:line="360" w:lineRule="auto"/>
        <w:jc w:val="both"/>
        <w:rPr>
          <w:rFonts w:ascii="Times New Roman" w:eastAsia="Times New Roman" w:hAnsi="Times New Roman" w:cs="Times New Roman"/>
          <w:sz w:val="24"/>
          <w:szCs w:val="24"/>
          <w:lang w:val="en-US"/>
        </w:rPr>
      </w:pPr>
      <w:proofErr w:type="gramStart"/>
      <w:r w:rsidRPr="0075479A">
        <w:rPr>
          <w:rFonts w:ascii="Times New Roman" w:eastAsia="Times New Roman" w:hAnsi="Times New Roman" w:cs="Times New Roman"/>
          <w:b/>
          <w:bCs/>
          <w:sz w:val="24"/>
          <w:szCs w:val="24"/>
          <w:lang w:val="en-US"/>
        </w:rPr>
        <w:t>Ans 4.</w:t>
      </w:r>
      <w:proofErr w:type="gramEnd"/>
    </w:p>
    <w:p w:rsidR="0075479A" w:rsidRPr="0075479A" w:rsidRDefault="0075479A" w:rsidP="0075479A">
      <w:pPr>
        <w:spacing w:before="160" w:after="240" w:line="360" w:lineRule="auto"/>
        <w:jc w:val="both"/>
        <w:rPr>
          <w:rFonts w:ascii="Times New Roman" w:eastAsia="Times New Roman" w:hAnsi="Times New Roman" w:cs="Times New Roman"/>
          <w:sz w:val="24"/>
          <w:szCs w:val="24"/>
          <w:lang w:val="en-US"/>
        </w:rPr>
      </w:pPr>
      <w:r w:rsidRPr="0075479A">
        <w:rPr>
          <w:rFonts w:ascii="Times New Roman" w:eastAsia="Times New Roman" w:hAnsi="Times New Roman" w:cs="Times New Roman"/>
          <w:b/>
          <w:bCs/>
          <w:sz w:val="24"/>
          <w:szCs w:val="24"/>
          <w:lang w:val="en-US"/>
        </w:rPr>
        <w:t>Cross-Border Acquisition</w:t>
      </w:r>
    </w:p>
    <w:p w:rsidR="00785223" w:rsidRPr="0062411C" w:rsidRDefault="00785223" w:rsidP="00E03B68">
      <w:pPr>
        <w:spacing w:line="360" w:lineRule="auto"/>
        <w:jc w:val="both"/>
        <w:rPr>
          <w:rFonts w:ascii="Times New Roman" w:hAnsi="Times New Roman" w:cs="Times New Roman"/>
          <w:sz w:val="24"/>
          <w:szCs w:val="24"/>
        </w:rPr>
      </w:pPr>
      <w:r w:rsidRPr="0062411C">
        <w:rPr>
          <w:rFonts w:ascii="Times New Roman" w:hAnsi="Times New Roman" w:cs="Times New Roman"/>
          <w:sz w:val="24"/>
          <w:szCs w:val="24"/>
        </w:rPr>
        <w:t xml:space="preserve">An acquisition that has been made across a country border is called a cross-border acquisition. One of the most important and strategically effective types of Foreign Direct Investment (FDI) and is a major strategy adopted by Multinationals (MNCs) when they want to expand quick in the international market, acquire technology, gain new market access, and </w:t>
      </w:r>
    </w:p>
    <w:p w:rsidR="0075479A" w:rsidRDefault="0075479A" w:rsidP="0062411C">
      <w:pPr>
        <w:spacing w:line="360" w:lineRule="auto"/>
        <w:jc w:val="both"/>
        <w:rPr>
          <w:rFonts w:ascii="Times New Roman" w:hAnsi="Times New Roman" w:cs="Times New Roman"/>
          <w:sz w:val="24"/>
          <w:szCs w:val="24"/>
        </w:rPr>
      </w:pPr>
    </w:p>
    <w:p w:rsidR="0075479A" w:rsidRDefault="0075479A" w:rsidP="0062411C">
      <w:pPr>
        <w:spacing w:line="360" w:lineRule="auto"/>
        <w:jc w:val="both"/>
        <w:rPr>
          <w:rFonts w:ascii="Times New Roman" w:hAnsi="Times New Roman" w:cs="Times New Roman"/>
          <w:sz w:val="24"/>
          <w:szCs w:val="24"/>
        </w:rPr>
      </w:pPr>
    </w:p>
    <w:p w:rsidR="0075479A" w:rsidRPr="0075479A" w:rsidRDefault="0075479A" w:rsidP="0075479A">
      <w:pPr>
        <w:spacing w:before="200" w:after="240" w:line="360" w:lineRule="auto"/>
        <w:jc w:val="both"/>
        <w:rPr>
          <w:rFonts w:ascii="Times New Roman" w:eastAsia="Times New Roman" w:hAnsi="Times New Roman" w:cs="Times New Roman"/>
          <w:sz w:val="24"/>
          <w:szCs w:val="24"/>
          <w:lang w:val="en-US"/>
        </w:rPr>
      </w:pPr>
      <w:r w:rsidRPr="0075479A">
        <w:rPr>
          <w:rFonts w:ascii="Times New Roman" w:eastAsia="Times New Roman" w:hAnsi="Times New Roman" w:cs="Times New Roman"/>
          <w:b/>
          <w:bCs/>
          <w:sz w:val="24"/>
          <w:szCs w:val="24"/>
          <w:lang w:val="en-US"/>
        </w:rPr>
        <w:t>Q.5. Describe Foreign Exchange Exposure and highlight the various techniques of managing those exposures.</w:t>
      </w:r>
    </w:p>
    <w:p w:rsidR="0075479A" w:rsidRPr="0075479A" w:rsidRDefault="0075479A" w:rsidP="0075479A">
      <w:pPr>
        <w:spacing w:before="80" w:after="240" w:line="360" w:lineRule="auto"/>
        <w:jc w:val="both"/>
        <w:rPr>
          <w:rFonts w:ascii="Times New Roman" w:eastAsia="Times New Roman" w:hAnsi="Times New Roman" w:cs="Times New Roman"/>
          <w:sz w:val="24"/>
          <w:szCs w:val="24"/>
          <w:lang w:val="en-US"/>
        </w:rPr>
      </w:pPr>
      <w:proofErr w:type="gramStart"/>
      <w:r w:rsidRPr="0075479A">
        <w:rPr>
          <w:rFonts w:ascii="Times New Roman" w:eastAsia="Times New Roman" w:hAnsi="Times New Roman" w:cs="Times New Roman"/>
          <w:b/>
          <w:bCs/>
          <w:sz w:val="24"/>
          <w:szCs w:val="24"/>
          <w:lang w:val="en-US"/>
        </w:rPr>
        <w:t>Ans 5.</w:t>
      </w:r>
      <w:proofErr w:type="gramEnd"/>
    </w:p>
    <w:p w:rsidR="0075479A" w:rsidRPr="0075479A" w:rsidRDefault="0075479A" w:rsidP="0075479A">
      <w:pPr>
        <w:spacing w:before="160" w:after="240" w:line="360" w:lineRule="auto"/>
        <w:jc w:val="both"/>
        <w:rPr>
          <w:rFonts w:ascii="Times New Roman" w:eastAsia="Times New Roman" w:hAnsi="Times New Roman" w:cs="Times New Roman"/>
          <w:sz w:val="24"/>
          <w:szCs w:val="24"/>
          <w:lang w:val="en-US"/>
        </w:rPr>
      </w:pPr>
      <w:r w:rsidRPr="0075479A">
        <w:rPr>
          <w:rFonts w:ascii="Times New Roman" w:eastAsia="Times New Roman" w:hAnsi="Times New Roman" w:cs="Times New Roman"/>
          <w:b/>
          <w:bCs/>
          <w:sz w:val="24"/>
          <w:szCs w:val="24"/>
          <w:lang w:val="en-US"/>
        </w:rPr>
        <w:t>Foreign Exchange Exposure</w:t>
      </w:r>
    </w:p>
    <w:p w:rsidR="00785223" w:rsidRPr="0062411C" w:rsidRDefault="00785223" w:rsidP="00E03B68">
      <w:pPr>
        <w:spacing w:line="360" w:lineRule="auto"/>
        <w:jc w:val="both"/>
        <w:rPr>
          <w:rFonts w:ascii="Times New Roman" w:hAnsi="Times New Roman" w:cs="Times New Roman"/>
          <w:sz w:val="24"/>
          <w:szCs w:val="24"/>
        </w:rPr>
      </w:pPr>
      <w:r w:rsidRPr="0062411C">
        <w:rPr>
          <w:rFonts w:ascii="Times New Roman" w:hAnsi="Times New Roman" w:cs="Times New Roman"/>
          <w:sz w:val="24"/>
          <w:szCs w:val="24"/>
        </w:rPr>
        <w:t xml:space="preserve">Foreign exchange exposure is the possibility that foreign exchange rates will negatively impact a company's financial results, cash flows or overall market value. Foreign exchange risk exists to a greater or less extent in any organization that operates internationally, has foreign currency assets or liabilities, or transacts in foreign currencies. There are three broad </w:t>
      </w:r>
    </w:p>
    <w:p w:rsidR="0075479A" w:rsidRDefault="0075479A" w:rsidP="0062411C">
      <w:pPr>
        <w:spacing w:line="360" w:lineRule="auto"/>
        <w:jc w:val="both"/>
        <w:rPr>
          <w:rFonts w:ascii="Times New Roman" w:hAnsi="Times New Roman" w:cs="Times New Roman"/>
          <w:sz w:val="24"/>
          <w:szCs w:val="24"/>
        </w:rPr>
      </w:pPr>
    </w:p>
    <w:p w:rsidR="0075479A" w:rsidRPr="0075479A" w:rsidRDefault="0075479A" w:rsidP="0075479A">
      <w:pPr>
        <w:spacing w:before="200" w:after="240" w:line="360" w:lineRule="auto"/>
        <w:jc w:val="both"/>
        <w:rPr>
          <w:rFonts w:ascii="Times New Roman" w:eastAsia="Times New Roman" w:hAnsi="Times New Roman" w:cs="Times New Roman"/>
          <w:sz w:val="24"/>
          <w:szCs w:val="24"/>
          <w:lang w:val="en-US"/>
        </w:rPr>
      </w:pPr>
      <w:r w:rsidRPr="0075479A">
        <w:rPr>
          <w:rFonts w:ascii="Times New Roman" w:eastAsia="Times New Roman" w:hAnsi="Times New Roman" w:cs="Times New Roman"/>
          <w:b/>
          <w:bCs/>
          <w:sz w:val="24"/>
          <w:szCs w:val="24"/>
          <w:lang w:val="en-US"/>
        </w:rPr>
        <w:t xml:space="preserve">Q.6. "Factoring is an efficient financing technique." </w:t>
      </w:r>
      <w:proofErr w:type="gramStart"/>
      <w:r w:rsidRPr="0075479A">
        <w:rPr>
          <w:rFonts w:ascii="Times New Roman" w:eastAsia="Times New Roman" w:hAnsi="Times New Roman" w:cs="Times New Roman"/>
          <w:b/>
          <w:bCs/>
          <w:sz w:val="24"/>
          <w:szCs w:val="24"/>
          <w:lang w:val="en-US"/>
        </w:rPr>
        <w:t>Comment.</w:t>
      </w:r>
      <w:proofErr w:type="gramEnd"/>
    </w:p>
    <w:p w:rsidR="0075479A" w:rsidRPr="0075479A" w:rsidRDefault="0075479A" w:rsidP="0075479A">
      <w:pPr>
        <w:spacing w:before="80" w:after="240" w:line="360" w:lineRule="auto"/>
        <w:jc w:val="both"/>
        <w:rPr>
          <w:rFonts w:ascii="Times New Roman" w:eastAsia="Times New Roman" w:hAnsi="Times New Roman" w:cs="Times New Roman"/>
          <w:sz w:val="24"/>
          <w:szCs w:val="24"/>
          <w:lang w:val="en-US"/>
        </w:rPr>
      </w:pPr>
      <w:proofErr w:type="gramStart"/>
      <w:r w:rsidRPr="0075479A">
        <w:rPr>
          <w:rFonts w:ascii="Times New Roman" w:eastAsia="Times New Roman" w:hAnsi="Times New Roman" w:cs="Times New Roman"/>
          <w:b/>
          <w:bCs/>
          <w:sz w:val="24"/>
          <w:szCs w:val="24"/>
          <w:lang w:val="en-US"/>
        </w:rPr>
        <w:t>Ans 6.</w:t>
      </w:r>
      <w:proofErr w:type="gramEnd"/>
    </w:p>
    <w:p w:rsidR="0075479A" w:rsidRPr="0075479A" w:rsidRDefault="0075479A" w:rsidP="0075479A">
      <w:pPr>
        <w:spacing w:before="160" w:after="240" w:line="360" w:lineRule="auto"/>
        <w:jc w:val="both"/>
        <w:rPr>
          <w:rFonts w:ascii="Times New Roman" w:eastAsia="Times New Roman" w:hAnsi="Times New Roman" w:cs="Times New Roman"/>
          <w:sz w:val="24"/>
          <w:szCs w:val="24"/>
          <w:lang w:val="en-US"/>
        </w:rPr>
      </w:pPr>
      <w:r w:rsidRPr="0075479A">
        <w:rPr>
          <w:rFonts w:ascii="Times New Roman" w:eastAsia="Times New Roman" w:hAnsi="Times New Roman" w:cs="Times New Roman"/>
          <w:b/>
          <w:bCs/>
          <w:sz w:val="24"/>
          <w:szCs w:val="24"/>
          <w:lang w:val="en-US"/>
        </w:rPr>
        <w:lastRenderedPageBreak/>
        <w:t>Factoring as an Efficient Financing Technique</w:t>
      </w:r>
    </w:p>
    <w:p w:rsidR="00D521CB" w:rsidRPr="0062411C" w:rsidRDefault="00785223" w:rsidP="00E03B68">
      <w:pPr>
        <w:spacing w:line="360" w:lineRule="auto"/>
        <w:jc w:val="both"/>
        <w:rPr>
          <w:rFonts w:ascii="Times New Roman" w:hAnsi="Times New Roman" w:cs="Times New Roman"/>
          <w:sz w:val="24"/>
          <w:szCs w:val="24"/>
        </w:rPr>
      </w:pPr>
      <w:r w:rsidRPr="0062411C">
        <w:rPr>
          <w:rFonts w:ascii="Times New Roman" w:hAnsi="Times New Roman" w:cs="Times New Roman"/>
          <w:sz w:val="24"/>
          <w:szCs w:val="24"/>
        </w:rPr>
        <w:t xml:space="preserve">Factoring is a financing scheme whereby a company sells its outstanding invoices, known as accounts receivables, to a specialised third party, called a factor, at a discount rate agreed between them. The factor immediately passes on a significant amount of the invoice value (usually 70 to 90 per cent) to the selling business. The factor receives the entire amount from the customers and pays off the remaining balance minus service fees and financing charges. </w:t>
      </w:r>
    </w:p>
    <w:sectPr w:rsidR="00D521CB" w:rsidRPr="0062411C" w:rsidSect="00D521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785223"/>
    <w:rsid w:val="002A706E"/>
    <w:rsid w:val="004405C7"/>
    <w:rsid w:val="004F03AC"/>
    <w:rsid w:val="00540C60"/>
    <w:rsid w:val="00567B4E"/>
    <w:rsid w:val="0062411C"/>
    <w:rsid w:val="007268E0"/>
    <w:rsid w:val="0075479A"/>
    <w:rsid w:val="00785223"/>
    <w:rsid w:val="007A4DF7"/>
    <w:rsid w:val="00A71564"/>
    <w:rsid w:val="00AB60C5"/>
    <w:rsid w:val="00C3129A"/>
    <w:rsid w:val="00C42FD7"/>
    <w:rsid w:val="00D521CB"/>
    <w:rsid w:val="00DA775E"/>
    <w:rsid w:val="00E03B68"/>
    <w:rsid w:val="00F92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1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479A"/>
    <w:pPr>
      <w:spacing w:after="0" w:line="240" w:lineRule="auto"/>
    </w:pPr>
    <w:rPr>
      <w:rFonts w:ascii="Times New Roman" w:eastAsia="Times New Roman" w:hAnsi="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E03B6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288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576</Words>
  <Characters>3287</Characters>
  <Application>Microsoft Office Word</Application>
  <DocSecurity>0</DocSecurity>
  <Lines>27</Lines>
  <Paragraphs>7</Paragraphs>
  <ScaleCrop>false</ScaleCrop>
  <Company/>
  <LinksUpToDate>false</LinksUpToDate>
  <CharactersWithSpaces>3856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2026-05-24T23:36:00Z</dcterms:created>
  <dcterms:modified xsi:type="dcterms:W3CDTF">2026-06-03T10:07:00Z</dcterms:modified>
</cp:coreProperties>
</file>