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JAN-FEB 2026</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MASTER OF BUSINESS ADMINISTRATION (MBA)</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III</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DIBM308 EXPORT-IMPORT MANAGEMENT</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r>
    </w:tbl>
    <w:p w:rsidR="007C3E2F" w:rsidRPr="007C3E2F" w:rsidRDefault="007C3E2F" w:rsidP="007C3E2F">
      <w:pPr>
        <w:spacing w:line="360" w:lineRule="auto"/>
        <w:rPr>
          <w:sz w:val="20"/>
          <w:szCs w:val="20"/>
        </w:rPr>
      </w:pPr>
    </w:p>
    <w:p w:rsidR="007C3E2F" w:rsidRPr="007C3E2F" w:rsidRDefault="007C3E2F" w:rsidP="007C3E2F">
      <w:pPr>
        <w:spacing w:after="240" w:line="360" w:lineRule="auto"/>
        <w:rPr>
          <w:sz w:val="20"/>
          <w:szCs w:val="20"/>
        </w:rPr>
      </w:pPr>
    </w:p>
    <w:p w:rsidR="007C3E2F" w:rsidRPr="007C3E2F" w:rsidRDefault="007C3E2F" w:rsidP="007C3E2F">
      <w:pPr>
        <w:spacing w:after="240" w:line="360" w:lineRule="auto"/>
        <w:rPr>
          <w:sz w:val="20"/>
          <w:szCs w:val="20"/>
        </w:rPr>
      </w:pPr>
    </w:p>
    <w:p w:rsidR="007C3E2F" w:rsidRPr="007C3E2F" w:rsidRDefault="007C3E2F" w:rsidP="007C3E2F">
      <w:pPr>
        <w:spacing w:before="160" w:after="240" w:line="360" w:lineRule="auto"/>
        <w:jc w:val="center"/>
        <w:rPr>
          <w:sz w:val="20"/>
          <w:szCs w:val="20"/>
        </w:rPr>
      </w:pPr>
      <w:r w:rsidRPr="007C3E2F">
        <w:rPr>
          <w:b/>
          <w:bCs/>
        </w:rPr>
        <w:t>Assignment Set – 1</w:t>
      </w:r>
    </w:p>
    <w:p w:rsidR="007C3E2F" w:rsidRPr="007C3E2F" w:rsidRDefault="007C3E2F" w:rsidP="007C3E2F">
      <w:pPr>
        <w:spacing w:before="240" w:after="240" w:line="360" w:lineRule="auto"/>
        <w:jc w:val="both"/>
        <w:rPr>
          <w:b/>
          <w:bCs/>
        </w:rPr>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Q1. </w:t>
      </w:r>
      <w:r w:rsidRPr="007C3E2F">
        <w:rPr>
          <w:b/>
          <w:bCs/>
        </w:rPr>
        <w:t>Describe the main steps required to set up an export-import firm and explain why each step is important for ensuring efficient and smooth international trade operations.</w:t>
      </w:r>
    </w:p>
    <w:p w:rsidR="007C3E2F" w:rsidRPr="007C3E2F" w:rsidRDefault="007C3E2F" w:rsidP="007C3E2F">
      <w:pPr>
        <w:spacing w:before="240" w:after="240" w:line="360" w:lineRule="auto"/>
        <w:jc w:val="both"/>
        <w:rPr>
          <w:sz w:val="20"/>
          <w:szCs w:val="20"/>
        </w:rPr>
      </w:pPr>
      <w:proofErr w:type="gramStart"/>
      <w:r w:rsidRPr="007C3E2F">
        <w:rPr>
          <w:b/>
          <w:bCs/>
        </w:rPr>
        <w:t>Ans 1.</w:t>
      </w:r>
      <w:proofErr w:type="gramEnd"/>
    </w:p>
    <w:p w:rsidR="00E06570" w:rsidRPr="007C3E2F" w:rsidRDefault="007C3E2F" w:rsidP="007C3E2F">
      <w:pPr>
        <w:spacing w:before="240" w:after="240" w:line="360" w:lineRule="auto"/>
        <w:jc w:val="both"/>
      </w:pPr>
      <w:r w:rsidRPr="007C3E2F">
        <w:rPr>
          <w:bCs/>
        </w:rPr>
        <w:t>The steps required to set up an Export Import Company and the reasons each step is essential for making sure that smooth and ef</w:t>
      </w:r>
      <w:r>
        <w:rPr>
          <w:bCs/>
        </w:rPr>
        <w:t>fective global trade operations:</w:t>
      </w:r>
    </w:p>
    <w:p w:rsidR="00E06570" w:rsidRDefault="007C3E2F" w:rsidP="007C3E2F">
      <w:pPr>
        <w:spacing w:before="240" w:after="240" w:line="360" w:lineRule="auto"/>
        <w:jc w:val="both"/>
      </w:pPr>
      <w:r>
        <w:rPr>
          <w:b/>
          <w:bCs/>
        </w:rPr>
        <w:t xml:space="preserve">Step 1: Business Registration and Legal Structure </w:t>
      </w:r>
    </w:p>
    <w:p w:rsidR="00E06570" w:rsidRDefault="007C3E2F" w:rsidP="00EC4AD8">
      <w:pPr>
        <w:spacing w:before="240" w:after="240" w:line="360" w:lineRule="auto"/>
        <w:jc w:val="both"/>
      </w:pPr>
      <w:r>
        <w:t xml:space="preserve">The initial step for setting up an export-import firm is to register the business with the relevant </w:t>
      </w:r>
    </w:p>
    <w:p w:rsidR="00EC4AD8" w:rsidRPr="00EC4AD8" w:rsidRDefault="00EC4AD8" w:rsidP="00EC4AD8">
      <w:pPr>
        <w:spacing w:after="200" w:line="276" w:lineRule="auto"/>
        <w:jc w:val="center"/>
        <w:rPr>
          <w:rFonts w:eastAsia="Calibri"/>
          <w:b/>
          <w:sz w:val="32"/>
          <w:lang w:val="en-IN"/>
        </w:rPr>
      </w:pPr>
      <w:r w:rsidRPr="00EC4AD8">
        <w:rPr>
          <w:rFonts w:eastAsia="Calibri"/>
          <w:b/>
          <w:sz w:val="32"/>
          <w:lang w:val="en-IN"/>
        </w:rPr>
        <w:t>MUJ</w:t>
      </w:r>
    </w:p>
    <w:p w:rsidR="00EC4AD8" w:rsidRPr="00EC4AD8" w:rsidRDefault="00EC4AD8" w:rsidP="00EC4AD8">
      <w:pPr>
        <w:shd w:val="clear" w:color="auto" w:fill="FFFFFF"/>
        <w:jc w:val="center"/>
        <w:rPr>
          <w:rFonts w:ascii="Arial" w:eastAsia="Calibri" w:hAnsi="Arial"/>
          <w:color w:val="222222"/>
          <w:sz w:val="20"/>
          <w:szCs w:val="20"/>
          <w:lang w:val="en-IN"/>
        </w:rPr>
      </w:pPr>
      <w:proofErr w:type="gramStart"/>
      <w:r w:rsidRPr="00EC4AD8">
        <w:rPr>
          <w:rFonts w:ascii="Georgia" w:eastAsia="Calibri" w:hAnsi="Georgia"/>
          <w:color w:val="000000"/>
          <w:sz w:val="33"/>
          <w:szCs w:val="33"/>
          <w:highlight w:val="cyan"/>
          <w:shd w:val="clear" w:color="auto" w:fill="FF0000"/>
          <w:lang w:val="en-IN"/>
        </w:rPr>
        <w:t>Its</w:t>
      </w:r>
      <w:proofErr w:type="gramEnd"/>
      <w:r w:rsidRPr="00EC4AD8">
        <w:rPr>
          <w:rFonts w:ascii="Georgia" w:eastAsia="Calibri" w:hAnsi="Georgia"/>
          <w:color w:val="000000"/>
          <w:sz w:val="33"/>
          <w:szCs w:val="33"/>
          <w:highlight w:val="cyan"/>
          <w:shd w:val="clear" w:color="auto" w:fill="FF0000"/>
          <w:lang w:val="en-IN"/>
        </w:rPr>
        <w:t xml:space="preserve"> Half solved only</w:t>
      </w:r>
    </w:p>
    <w:p w:rsidR="00EC4AD8" w:rsidRPr="00EC4AD8" w:rsidRDefault="00EC4AD8" w:rsidP="00EC4AD8">
      <w:pPr>
        <w:shd w:val="clear" w:color="auto" w:fill="FFFFFF"/>
        <w:spacing w:before="240" w:after="240"/>
        <w:jc w:val="center"/>
        <w:rPr>
          <w:rFonts w:ascii="Georgia" w:eastAsia="Calibri" w:hAnsi="Georgia"/>
          <w:sz w:val="40"/>
          <w:szCs w:val="33"/>
          <w:shd w:val="clear" w:color="auto" w:fill="FFFF00"/>
          <w:lang w:val="en-IN"/>
        </w:rPr>
      </w:pPr>
      <w:r w:rsidRPr="00EC4AD8">
        <w:rPr>
          <w:rFonts w:ascii="Georgia" w:eastAsia="Calibri" w:hAnsi="Georgia"/>
          <w:sz w:val="40"/>
          <w:szCs w:val="33"/>
          <w:shd w:val="clear" w:color="auto" w:fill="FFFF00"/>
          <w:lang w:val="en-IN"/>
        </w:rPr>
        <w:lastRenderedPageBreak/>
        <w:t xml:space="preserve">Buy </w:t>
      </w:r>
      <w:proofErr w:type="gramStart"/>
      <w:r w:rsidRPr="00EC4AD8">
        <w:rPr>
          <w:rFonts w:ascii="Georgia" w:eastAsia="Calibri" w:hAnsi="Georgia"/>
          <w:sz w:val="40"/>
          <w:szCs w:val="33"/>
          <w:shd w:val="clear" w:color="auto" w:fill="FFFF00"/>
          <w:lang w:val="en-IN"/>
        </w:rPr>
        <w:t>Complete</w:t>
      </w:r>
      <w:proofErr w:type="gramEnd"/>
      <w:r w:rsidRPr="00EC4AD8">
        <w:rPr>
          <w:rFonts w:ascii="Georgia" w:eastAsia="Calibri" w:hAnsi="Georgia"/>
          <w:sz w:val="40"/>
          <w:szCs w:val="33"/>
          <w:shd w:val="clear" w:color="auto" w:fill="FFFF00"/>
          <w:lang w:val="en-IN"/>
        </w:rPr>
        <w:t xml:space="preserve"> assignment from us</w:t>
      </w:r>
    </w:p>
    <w:p w:rsidR="00EC4AD8" w:rsidRPr="00EC4AD8" w:rsidRDefault="00EC4AD8" w:rsidP="00EC4AD8">
      <w:pPr>
        <w:shd w:val="clear" w:color="auto" w:fill="FFFFFF"/>
        <w:spacing w:before="240" w:after="240"/>
        <w:jc w:val="center"/>
        <w:rPr>
          <w:rFonts w:ascii="Georgia" w:eastAsia="Calibri" w:hAnsi="Georgia"/>
          <w:b/>
          <w:color w:val="222222"/>
          <w:sz w:val="33"/>
          <w:szCs w:val="33"/>
          <w:shd w:val="clear" w:color="auto" w:fill="FFFF00"/>
          <w:lang w:val="en-IN"/>
        </w:rPr>
      </w:pPr>
      <w:r w:rsidRPr="00EC4AD8">
        <w:rPr>
          <w:rFonts w:ascii="Georgia" w:eastAsia="Calibri" w:hAnsi="Georgia"/>
          <w:b/>
          <w:color w:val="222222"/>
          <w:sz w:val="33"/>
          <w:szCs w:val="33"/>
          <w:shd w:val="clear" w:color="auto" w:fill="FFFF00"/>
          <w:lang w:val="en-IN"/>
        </w:rPr>
        <w:t>Price – 190</w:t>
      </w:r>
      <w:proofErr w:type="gramStart"/>
      <w:r w:rsidRPr="00EC4AD8">
        <w:rPr>
          <w:rFonts w:ascii="Georgia" w:eastAsia="Calibri" w:hAnsi="Georgia"/>
          <w:b/>
          <w:color w:val="222222"/>
          <w:sz w:val="33"/>
          <w:szCs w:val="33"/>
          <w:shd w:val="clear" w:color="auto" w:fill="FFFF00"/>
          <w:lang w:val="en-IN"/>
        </w:rPr>
        <w:t>/  assignment</w:t>
      </w:r>
      <w:proofErr w:type="gramEnd"/>
    </w:p>
    <w:p w:rsidR="00EC4AD8" w:rsidRPr="00EC4AD8" w:rsidRDefault="00EC4AD8" w:rsidP="00EC4AD8">
      <w:pPr>
        <w:spacing w:before="240" w:after="240"/>
        <w:jc w:val="center"/>
        <w:rPr>
          <w:rFonts w:ascii="Georgia" w:eastAsia="Calibri" w:hAnsi="Georgia"/>
          <w:b/>
          <w:color w:val="FF0000"/>
          <w:sz w:val="36"/>
          <w:szCs w:val="36"/>
          <w:lang w:val="en-IN"/>
        </w:rPr>
      </w:pPr>
      <w:r w:rsidRPr="00EC4AD8">
        <w:rPr>
          <w:rFonts w:ascii="Georgia" w:eastAsia="Calibri" w:hAnsi="Georgia"/>
          <w:b/>
          <w:sz w:val="40"/>
          <w:szCs w:val="40"/>
          <w:lang w:val="en-IN"/>
        </w:rPr>
        <w:t xml:space="preserve">MUJ </w:t>
      </w:r>
      <w:r w:rsidRPr="00EC4AD8">
        <w:rPr>
          <w:rFonts w:ascii="Georgia" w:eastAsia="Calibri" w:hAnsi="Georgia"/>
          <w:b/>
          <w:sz w:val="40"/>
          <w:szCs w:val="40"/>
          <w:highlight w:val="yellow"/>
          <w:lang w:val="en-IN"/>
        </w:rPr>
        <w:t>Manipal University</w:t>
      </w:r>
      <w:r w:rsidRPr="00EC4AD8">
        <w:rPr>
          <w:rFonts w:ascii="Georgia" w:eastAsia="Calibri" w:hAnsi="Georgia"/>
          <w:b/>
          <w:color w:val="222222"/>
          <w:sz w:val="33"/>
          <w:szCs w:val="33"/>
          <w:highlight w:val="yellow"/>
          <w:shd w:val="clear" w:color="auto" w:fill="FFFF00"/>
          <w:lang w:val="en-IN"/>
        </w:rPr>
        <w:t xml:space="preserve"> </w:t>
      </w:r>
      <w:r w:rsidRPr="00EC4AD8">
        <w:rPr>
          <w:rFonts w:ascii="Georgia" w:eastAsia="Calibri" w:hAnsi="Georgia"/>
          <w:b/>
          <w:sz w:val="36"/>
          <w:szCs w:val="36"/>
          <w:lang w:val="en-IN"/>
        </w:rPr>
        <w:t xml:space="preserve">Complete </w:t>
      </w:r>
      <w:proofErr w:type="gramStart"/>
      <w:r w:rsidRPr="00EC4AD8">
        <w:rPr>
          <w:rFonts w:ascii="Georgia" w:eastAsia="Calibri" w:hAnsi="Georgia"/>
          <w:b/>
          <w:sz w:val="36"/>
          <w:szCs w:val="36"/>
          <w:lang w:val="en-IN"/>
        </w:rPr>
        <w:t>SolvedAssignments</w:t>
      </w:r>
      <w:r w:rsidRPr="00EC4AD8">
        <w:rPr>
          <w:rFonts w:ascii="Georgia" w:eastAsia="Calibri" w:hAnsi="Georgia"/>
          <w:b/>
          <w:bCs/>
          <w:color w:val="FFFFFF"/>
          <w:sz w:val="36"/>
          <w:szCs w:val="36"/>
          <w:highlight w:val="red"/>
          <w:shd w:val="clear" w:color="auto" w:fill="FFFF00"/>
          <w:lang w:val="en-IN"/>
        </w:rPr>
        <w:t xml:space="preserve">  JAN</w:t>
      </w:r>
      <w:proofErr w:type="gramEnd"/>
      <w:r w:rsidRPr="00EC4AD8">
        <w:rPr>
          <w:rFonts w:ascii="Georgia" w:eastAsia="Calibri" w:hAnsi="Georgia"/>
          <w:b/>
          <w:bCs/>
          <w:color w:val="FFFFFF"/>
          <w:sz w:val="36"/>
          <w:szCs w:val="36"/>
          <w:highlight w:val="red"/>
          <w:shd w:val="clear" w:color="auto" w:fill="FFFF00"/>
          <w:lang w:val="en-IN"/>
        </w:rPr>
        <w:t>- FEB  2026</w:t>
      </w:r>
    </w:p>
    <w:p w:rsidR="00EC4AD8" w:rsidRPr="00EC4AD8" w:rsidRDefault="00EC4AD8" w:rsidP="00EC4AD8">
      <w:pPr>
        <w:spacing w:before="240" w:after="240"/>
        <w:jc w:val="center"/>
        <w:rPr>
          <w:rFonts w:ascii="Georgia" w:eastAsia="Calibri" w:hAnsi="Georgia"/>
          <w:sz w:val="32"/>
          <w:szCs w:val="32"/>
          <w:lang w:val="en-IN"/>
        </w:rPr>
      </w:pPr>
      <w:proofErr w:type="gramStart"/>
      <w:r w:rsidRPr="00EC4AD8">
        <w:rPr>
          <w:rFonts w:ascii="Georgia" w:eastAsia="Calibri" w:hAnsi="Georgia"/>
          <w:sz w:val="32"/>
          <w:szCs w:val="32"/>
          <w:lang w:val="en-IN"/>
        </w:rPr>
        <w:t>buy</w:t>
      </w:r>
      <w:proofErr w:type="gramEnd"/>
      <w:r w:rsidRPr="00EC4AD8">
        <w:rPr>
          <w:rFonts w:ascii="Georgia" w:eastAsia="Calibri" w:hAnsi="Georgia"/>
          <w:sz w:val="32"/>
          <w:szCs w:val="32"/>
          <w:lang w:val="en-IN"/>
        </w:rPr>
        <w:t xml:space="preserve"> cheap assignment help online from us easily</w:t>
      </w:r>
    </w:p>
    <w:p w:rsidR="00EC4AD8" w:rsidRPr="00EC4AD8" w:rsidRDefault="00EC4AD8" w:rsidP="00EC4AD8">
      <w:pPr>
        <w:spacing w:before="240" w:after="240"/>
        <w:jc w:val="center"/>
        <w:rPr>
          <w:rFonts w:ascii="Georgia" w:eastAsia="Calibri" w:hAnsi="Georgia"/>
          <w:sz w:val="32"/>
          <w:szCs w:val="32"/>
          <w:lang w:val="en-GB"/>
        </w:rPr>
      </w:pPr>
      <w:proofErr w:type="gramStart"/>
      <w:r w:rsidRPr="00EC4AD8">
        <w:rPr>
          <w:rFonts w:ascii="Georgia" w:eastAsia="Calibri" w:hAnsi="Georgia"/>
          <w:sz w:val="32"/>
          <w:szCs w:val="32"/>
          <w:lang w:val="en-IN"/>
        </w:rPr>
        <w:t>we</w:t>
      </w:r>
      <w:proofErr w:type="gramEnd"/>
      <w:r w:rsidRPr="00EC4AD8">
        <w:rPr>
          <w:rFonts w:ascii="Georgia" w:eastAsia="Calibri" w:hAnsi="Georgia"/>
          <w:sz w:val="32"/>
          <w:szCs w:val="32"/>
          <w:lang w:val="en-IN"/>
        </w:rPr>
        <w:t xml:space="preserve"> are here to help you with the best and cheap help </w:t>
      </w:r>
    </w:p>
    <w:p w:rsidR="00EC4AD8" w:rsidRPr="00EC4AD8" w:rsidRDefault="00EC4AD8" w:rsidP="00EC4AD8">
      <w:pPr>
        <w:spacing w:before="240" w:after="240"/>
        <w:jc w:val="center"/>
        <w:rPr>
          <w:rFonts w:ascii="Georgia" w:eastAsia="Calibri" w:hAnsi="Georgia"/>
          <w:b/>
          <w:sz w:val="44"/>
          <w:szCs w:val="44"/>
          <w:lang w:val="en-IN"/>
        </w:rPr>
      </w:pPr>
      <w:r w:rsidRPr="00EC4AD8">
        <w:rPr>
          <w:rFonts w:ascii="Georgia" w:eastAsia="Calibri" w:hAnsi="Georgia"/>
          <w:b/>
          <w:sz w:val="36"/>
          <w:szCs w:val="36"/>
          <w:lang w:val="en-IN"/>
        </w:rPr>
        <w:t>Contact No –</w:t>
      </w:r>
      <w:r w:rsidRPr="00EC4AD8">
        <w:rPr>
          <w:rFonts w:ascii="Georgia" w:eastAsia="Calibri" w:hAnsi="Georgia"/>
          <w:b/>
          <w:sz w:val="44"/>
          <w:szCs w:val="44"/>
          <w:lang w:val="en-IN"/>
        </w:rPr>
        <w:t xml:space="preserve"> </w:t>
      </w:r>
      <w:r w:rsidRPr="00EC4AD8">
        <w:rPr>
          <w:rFonts w:ascii="Georgia" w:eastAsia="Calibri" w:hAnsi="Georgia"/>
          <w:b/>
          <w:sz w:val="40"/>
          <w:szCs w:val="40"/>
          <w:highlight w:val="yellow"/>
          <w:lang w:val="en-IN"/>
        </w:rPr>
        <w:t>8791514139</w:t>
      </w:r>
      <w:r w:rsidRPr="00EC4AD8">
        <w:rPr>
          <w:rFonts w:ascii="Georgia" w:eastAsia="Calibri" w:hAnsi="Georgia"/>
          <w:b/>
          <w:sz w:val="40"/>
          <w:szCs w:val="40"/>
          <w:lang w:val="en-IN"/>
        </w:rPr>
        <w:t xml:space="preserve"> (WhatsApp)</w:t>
      </w:r>
    </w:p>
    <w:p w:rsidR="00EC4AD8" w:rsidRPr="00EC4AD8" w:rsidRDefault="00EC4AD8" w:rsidP="00EC4AD8">
      <w:pPr>
        <w:spacing w:before="240" w:after="240"/>
        <w:jc w:val="center"/>
        <w:rPr>
          <w:rFonts w:ascii="Georgia" w:eastAsia="Calibri" w:hAnsi="Georgia"/>
          <w:b/>
          <w:sz w:val="32"/>
          <w:szCs w:val="32"/>
          <w:lang w:val="en-IN"/>
        </w:rPr>
      </w:pPr>
      <w:r w:rsidRPr="00EC4AD8">
        <w:rPr>
          <w:rFonts w:ascii="Georgia" w:eastAsia="Calibri" w:hAnsi="Georgia"/>
          <w:b/>
          <w:sz w:val="32"/>
          <w:szCs w:val="32"/>
          <w:lang w:val="en-IN"/>
        </w:rPr>
        <w:t>OR</w:t>
      </w:r>
    </w:p>
    <w:p w:rsidR="00EC4AD8" w:rsidRPr="00EC4AD8" w:rsidRDefault="00EC4AD8" w:rsidP="00EC4AD8">
      <w:pPr>
        <w:spacing w:before="240" w:after="240"/>
        <w:jc w:val="center"/>
        <w:rPr>
          <w:rFonts w:ascii="Georgia" w:eastAsia="Calibri" w:hAnsi="Georgia"/>
          <w:b/>
          <w:sz w:val="32"/>
          <w:szCs w:val="32"/>
          <w:lang w:val="en-IN"/>
        </w:rPr>
      </w:pPr>
      <w:r w:rsidRPr="00EC4AD8">
        <w:rPr>
          <w:rFonts w:ascii="Georgia" w:eastAsia="Calibri" w:hAnsi="Georgia"/>
          <w:b/>
          <w:sz w:val="32"/>
          <w:szCs w:val="32"/>
          <w:lang w:val="en-IN"/>
        </w:rPr>
        <w:t>Mail us</w:t>
      </w:r>
      <w:proofErr w:type="gramStart"/>
      <w:r w:rsidRPr="00EC4AD8">
        <w:rPr>
          <w:rFonts w:ascii="Georgia" w:eastAsia="Calibri" w:hAnsi="Georgia"/>
          <w:b/>
          <w:sz w:val="32"/>
          <w:szCs w:val="32"/>
          <w:lang w:val="en-IN"/>
        </w:rPr>
        <w:t xml:space="preserve">-  </w:t>
      </w:r>
      <w:proofErr w:type="gramEnd"/>
      <w:r w:rsidRPr="00EC4AD8">
        <w:rPr>
          <w:rFonts w:ascii="Calibri" w:eastAsia="Calibri" w:hAnsi="Calibri"/>
          <w:sz w:val="22"/>
          <w:szCs w:val="22"/>
          <w:lang w:val="en-IN"/>
        </w:rPr>
        <w:fldChar w:fldCharType="begin"/>
      </w:r>
      <w:r w:rsidRPr="00EC4AD8">
        <w:rPr>
          <w:rFonts w:ascii="Calibri" w:eastAsia="Calibri" w:hAnsi="Calibri"/>
          <w:sz w:val="22"/>
          <w:szCs w:val="22"/>
          <w:lang w:val="en-IN"/>
        </w:rPr>
        <w:instrText>HYPERLINK "mailto:bestassignment247@gmail.com"</w:instrText>
      </w:r>
      <w:r w:rsidRPr="00EC4AD8">
        <w:rPr>
          <w:rFonts w:ascii="Calibri" w:eastAsia="Calibri" w:hAnsi="Calibri"/>
          <w:sz w:val="22"/>
          <w:szCs w:val="22"/>
          <w:lang w:val="en-IN"/>
        </w:rPr>
        <w:fldChar w:fldCharType="separate"/>
      </w:r>
      <w:r w:rsidRPr="00EC4AD8">
        <w:rPr>
          <w:rFonts w:ascii="Georgia" w:eastAsia="Calibri" w:hAnsi="Georgia"/>
          <w:color w:val="0000FF"/>
          <w:sz w:val="32"/>
          <w:szCs w:val="22"/>
          <w:u w:val="single"/>
          <w:lang w:val="en-IN"/>
        </w:rPr>
        <w:t>bestassignment247@gmail.com</w:t>
      </w:r>
      <w:r w:rsidRPr="00EC4AD8">
        <w:rPr>
          <w:rFonts w:ascii="Calibri" w:eastAsia="Calibri" w:hAnsi="Calibri"/>
          <w:sz w:val="22"/>
          <w:szCs w:val="22"/>
          <w:lang w:val="en-IN"/>
        </w:rPr>
        <w:fldChar w:fldCharType="end"/>
      </w:r>
    </w:p>
    <w:p w:rsidR="00EC4AD8" w:rsidRPr="00EC4AD8" w:rsidRDefault="00EC4AD8" w:rsidP="00EC4AD8">
      <w:pPr>
        <w:spacing w:before="240" w:after="240"/>
        <w:jc w:val="center"/>
        <w:rPr>
          <w:rFonts w:ascii="Georgia" w:eastAsia="Calibri" w:hAnsi="Georgia"/>
          <w:b/>
          <w:color w:val="7030A0"/>
          <w:sz w:val="32"/>
          <w:szCs w:val="32"/>
          <w:lang w:val="en-IN"/>
        </w:rPr>
      </w:pPr>
      <w:r w:rsidRPr="00EC4AD8">
        <w:rPr>
          <w:rFonts w:ascii="Georgia" w:eastAsia="Calibri" w:hAnsi="Georgia"/>
          <w:b/>
          <w:sz w:val="32"/>
          <w:szCs w:val="32"/>
          <w:lang w:val="en-IN"/>
        </w:rPr>
        <w:t xml:space="preserve">Our website - </w:t>
      </w:r>
      <w:hyperlink r:id="rId4" w:history="1">
        <w:r w:rsidRPr="00EC4AD8">
          <w:rPr>
            <w:rFonts w:ascii="Georgia" w:eastAsia="Calibri" w:hAnsi="Georgia"/>
            <w:color w:val="0000FF"/>
            <w:sz w:val="32"/>
            <w:u w:val="single"/>
            <w:lang w:val="en-IN"/>
          </w:rPr>
          <w:t>https://muj.assignmentsupport.in/</w:t>
        </w:r>
      </w:hyperlink>
    </w:p>
    <w:p w:rsidR="00EC4AD8" w:rsidRPr="00EC4AD8" w:rsidRDefault="00EC4AD8" w:rsidP="00EC4AD8">
      <w:pPr>
        <w:spacing w:after="200" w:line="276" w:lineRule="auto"/>
        <w:jc w:val="center"/>
        <w:rPr>
          <w:rFonts w:eastAsia="Calibri"/>
          <w:b/>
          <w:sz w:val="32"/>
          <w:lang w:val="en-IN"/>
        </w:rPr>
      </w:pPr>
      <w:r w:rsidRPr="00EC4AD8">
        <w:rPr>
          <w:rFonts w:eastAsia="Calibri"/>
          <w:b/>
          <w:sz w:val="32"/>
          <w:lang w:val="en-IN"/>
        </w:rPr>
        <w:t>JAN-FEB 2026</w:t>
      </w: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Q2. </w:t>
      </w:r>
      <w:r w:rsidRPr="007C3E2F">
        <w:rPr>
          <w:b/>
          <w:bCs/>
        </w:rPr>
        <w:t>Explain the key stages involved in export order processing from initial inquiry to final fulfilment and emphasize the significance of each stage in ensuring successful and efficient international trade operations.</w:t>
      </w:r>
    </w:p>
    <w:p w:rsidR="00E06570" w:rsidRDefault="007C3E2F" w:rsidP="007C3E2F">
      <w:pPr>
        <w:spacing w:before="240" w:after="240" w:line="360" w:lineRule="auto"/>
        <w:jc w:val="both"/>
      </w:pPr>
      <w:proofErr w:type="gramStart"/>
      <w:r>
        <w:rPr>
          <w:b/>
          <w:bCs/>
        </w:rPr>
        <w:t>Ans 2.</w:t>
      </w:r>
      <w:proofErr w:type="gramEnd"/>
      <w:r>
        <w:rPr>
          <w:b/>
          <w:bCs/>
        </w:rPr>
        <w:t xml:space="preserve"> </w:t>
      </w:r>
    </w:p>
    <w:p w:rsidR="00E06570" w:rsidRPr="007C3E2F" w:rsidRDefault="007C3E2F" w:rsidP="007C3E2F">
      <w:pPr>
        <w:spacing w:before="240" w:after="240" w:line="360" w:lineRule="auto"/>
        <w:jc w:val="both"/>
      </w:pPr>
      <w:r w:rsidRPr="007C3E2F">
        <w:rPr>
          <w:bCs/>
        </w:rPr>
        <w:t>Essential steps in the process of processing orders to export, from initial inquiry to final fulfillment and highlight the importance of each step in ensuring the success and efficiency o</w:t>
      </w:r>
      <w:r>
        <w:rPr>
          <w:bCs/>
        </w:rPr>
        <w:t>f international trade operation:</w:t>
      </w:r>
    </w:p>
    <w:p w:rsidR="00E06570" w:rsidRDefault="007C3E2F" w:rsidP="007C3E2F">
      <w:pPr>
        <w:spacing w:before="240" w:after="240" w:line="360" w:lineRule="auto"/>
        <w:jc w:val="both"/>
      </w:pPr>
      <w:r>
        <w:rPr>
          <w:b/>
          <w:bCs/>
        </w:rPr>
        <w:t xml:space="preserve">Stage 1: Receiving and Responding to Trade Inquiries </w:t>
      </w:r>
    </w:p>
    <w:p w:rsidR="00E06570" w:rsidRDefault="007C3E2F" w:rsidP="00EC4AD8">
      <w:pPr>
        <w:spacing w:before="240" w:after="240" w:line="360" w:lineRule="auto"/>
        <w:jc w:val="both"/>
      </w:pPr>
      <w:r>
        <w:t xml:space="preserve">The process of processing an export order starts with the receipt of the trade request of a </w:t>
      </w: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lastRenderedPageBreak/>
        <w:t xml:space="preserve">Q3. </w:t>
      </w:r>
      <w:r w:rsidRPr="007C3E2F">
        <w:rPr>
          <w:b/>
          <w:bCs/>
        </w:rPr>
        <w:t>Outline the key stages involved in obtaining an import license and discuss its importance in ensuring smooth and compliant international trade.</w:t>
      </w:r>
    </w:p>
    <w:p w:rsidR="00E06570" w:rsidRDefault="007C3E2F" w:rsidP="007C3E2F">
      <w:pPr>
        <w:spacing w:before="240" w:after="240" w:line="360" w:lineRule="auto"/>
        <w:jc w:val="both"/>
      </w:pPr>
      <w:proofErr w:type="gramStart"/>
      <w:r>
        <w:rPr>
          <w:b/>
          <w:bCs/>
        </w:rPr>
        <w:t>Ans 3.</w:t>
      </w:r>
      <w:proofErr w:type="gramEnd"/>
      <w:r>
        <w:rPr>
          <w:b/>
          <w:bCs/>
        </w:rPr>
        <w:t xml:space="preserve"> </w:t>
      </w:r>
    </w:p>
    <w:p w:rsidR="00E06570" w:rsidRDefault="007C3E2F" w:rsidP="007C3E2F">
      <w:pPr>
        <w:spacing w:before="240" w:after="240" w:line="360" w:lineRule="auto"/>
        <w:jc w:val="both"/>
      </w:pPr>
      <w:r>
        <w:rPr>
          <w:b/>
          <w:bCs/>
        </w:rPr>
        <w:t xml:space="preserve">Concept and Importance of Import License </w:t>
      </w:r>
    </w:p>
    <w:p w:rsidR="00E06570" w:rsidRDefault="007C3E2F" w:rsidP="00EC4AD8">
      <w:pPr>
        <w:spacing w:before="240" w:after="240" w:line="360" w:lineRule="auto"/>
        <w:jc w:val="both"/>
      </w:pPr>
      <w:r>
        <w:t xml:space="preserve">Import licenses are authorized authorization issued by the government of the importing nation that permits a business to import specific goods from outside for a specified period of time. Import licenses permit authorities to manage the flow of foreign goods into the domestic </w:t>
      </w:r>
    </w:p>
    <w:p w:rsidR="00EC4AD8" w:rsidRDefault="00EC4AD8" w:rsidP="00EC4AD8">
      <w:pPr>
        <w:spacing w:before="240" w:after="240" w:line="360" w:lineRule="auto"/>
        <w:jc w:val="both"/>
      </w:pPr>
    </w:p>
    <w:p w:rsidR="00EC4AD8" w:rsidRDefault="00EC4AD8" w:rsidP="00EC4AD8">
      <w:pPr>
        <w:spacing w:before="240" w:after="240" w:line="360" w:lineRule="auto"/>
        <w:jc w:val="both"/>
      </w:pPr>
    </w:p>
    <w:p w:rsidR="00E06570" w:rsidRDefault="007C3E2F" w:rsidP="007C3E2F">
      <w:pPr>
        <w:spacing w:before="240" w:after="240" w:line="360" w:lineRule="auto"/>
        <w:jc w:val="center"/>
      </w:pPr>
      <w:r>
        <w:rPr>
          <w:b/>
          <w:bCs/>
        </w:rPr>
        <w:t>Assignment Set - 2</w:t>
      </w:r>
    </w:p>
    <w:p w:rsidR="007C3E2F" w:rsidRDefault="007C3E2F" w:rsidP="007C3E2F">
      <w:pPr>
        <w:spacing w:before="240" w:after="240" w:line="360" w:lineRule="auto"/>
        <w:jc w:val="both"/>
        <w:rPr>
          <w:b/>
          <w:bCs/>
        </w:rPr>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Q4. </w:t>
      </w:r>
      <w:r w:rsidRPr="007C3E2F">
        <w:rPr>
          <w:b/>
          <w:bCs/>
        </w:rPr>
        <w:t>Discuss the role of cargo insurance in international trade and highlight its importance in protecting goods against potential transit risks and financial losses.</w:t>
      </w:r>
    </w:p>
    <w:p w:rsidR="00E06570" w:rsidRDefault="007C3E2F" w:rsidP="007C3E2F">
      <w:pPr>
        <w:spacing w:before="240" w:after="240" w:line="360" w:lineRule="auto"/>
        <w:jc w:val="both"/>
      </w:pPr>
      <w:proofErr w:type="gramStart"/>
      <w:r>
        <w:rPr>
          <w:b/>
          <w:bCs/>
        </w:rPr>
        <w:t>Ans 4.</w:t>
      </w:r>
      <w:proofErr w:type="gramEnd"/>
      <w:r>
        <w:rPr>
          <w:b/>
          <w:bCs/>
        </w:rPr>
        <w:t xml:space="preserve"> </w:t>
      </w:r>
    </w:p>
    <w:p w:rsidR="00E06570" w:rsidRDefault="007C3E2F" w:rsidP="007C3E2F">
      <w:pPr>
        <w:spacing w:before="240" w:after="240" w:line="360" w:lineRule="auto"/>
        <w:jc w:val="both"/>
      </w:pPr>
      <w:r>
        <w:rPr>
          <w:b/>
          <w:bCs/>
        </w:rPr>
        <w:t xml:space="preserve">Role of Cargo Insurance in International Trade </w:t>
      </w:r>
    </w:p>
    <w:p w:rsidR="00E06570" w:rsidRDefault="007C3E2F" w:rsidP="00EC4AD8">
      <w:pPr>
        <w:spacing w:before="240" w:after="240" w:line="360" w:lineRule="auto"/>
        <w:jc w:val="both"/>
      </w:pPr>
      <w:r>
        <w:t xml:space="preserve">Cargo insurance is a type of marine insurance that provides security in the financial aspect for the owners of products against losses or damages that occur during transport between two locations regardless of whether it is by air, sea or road. When it comes to international commerce, products traverse long distances over multiple modes of transport and through </w:t>
      </w: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lastRenderedPageBreak/>
        <w:t xml:space="preserve">Q5. </w:t>
      </w:r>
      <w:r w:rsidRPr="007C3E2F">
        <w:rPr>
          <w:b/>
          <w:bCs/>
        </w:rPr>
        <w:t>Evaluate the various types of cargo insurance policies and assess the importance of key documents in ensuring adequate coverage and effective claim settlement in international trade.</w:t>
      </w:r>
    </w:p>
    <w:p w:rsidR="00E06570" w:rsidRDefault="007C3E2F" w:rsidP="007C3E2F">
      <w:pPr>
        <w:spacing w:before="240" w:after="240" w:line="360" w:lineRule="auto"/>
        <w:jc w:val="both"/>
      </w:pPr>
      <w:proofErr w:type="gramStart"/>
      <w:r>
        <w:rPr>
          <w:b/>
          <w:bCs/>
        </w:rPr>
        <w:t>Ans 5.</w:t>
      </w:r>
      <w:proofErr w:type="gramEnd"/>
      <w:r>
        <w:rPr>
          <w:b/>
          <w:bCs/>
        </w:rPr>
        <w:t xml:space="preserve"> </w:t>
      </w:r>
    </w:p>
    <w:p w:rsidR="00E06570" w:rsidRDefault="007C3E2F" w:rsidP="007C3E2F">
      <w:pPr>
        <w:spacing w:before="240" w:after="240" w:line="360" w:lineRule="auto"/>
        <w:jc w:val="both"/>
      </w:pPr>
      <w:r>
        <w:rPr>
          <w:b/>
          <w:bCs/>
        </w:rPr>
        <w:t xml:space="preserve">Types of Cargo Insurance Policies </w:t>
      </w:r>
    </w:p>
    <w:p w:rsidR="00E06570" w:rsidRDefault="007C3E2F" w:rsidP="00EC4AD8">
      <w:pPr>
        <w:spacing w:before="240" w:after="240" w:line="360" w:lineRule="auto"/>
        <w:jc w:val="both"/>
      </w:pPr>
      <w:r>
        <w:t xml:space="preserve">Cargo insurance policies that are used in international commerce are defined based on the extent of coverage and duration for the coverage. The most common type is the specific voyage insurance policy that will cover a single shipment the specific route from one named port to </w:t>
      </w: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Q6. </w:t>
      </w:r>
      <w:r w:rsidRPr="007C3E2F">
        <w:rPr>
          <w:b/>
          <w:bCs/>
        </w:rPr>
        <w:t>Critically examine the role of customs in the import clearance process and justify the importance of document verification, including an analysis of its key components in ensuring efficient and compliant trade operations.</w:t>
      </w:r>
    </w:p>
    <w:p w:rsidR="00E06570" w:rsidRDefault="007C3E2F" w:rsidP="007C3E2F">
      <w:pPr>
        <w:spacing w:before="240" w:after="240" w:line="360" w:lineRule="auto"/>
        <w:jc w:val="both"/>
      </w:pPr>
      <w:proofErr w:type="gramStart"/>
      <w:r>
        <w:rPr>
          <w:b/>
          <w:bCs/>
        </w:rPr>
        <w:t>Ans 6.</w:t>
      </w:r>
      <w:proofErr w:type="gramEnd"/>
      <w:r>
        <w:rPr>
          <w:b/>
          <w:bCs/>
        </w:rPr>
        <w:t xml:space="preserve"> </w:t>
      </w:r>
    </w:p>
    <w:p w:rsidR="00E06570" w:rsidRDefault="007C3E2F" w:rsidP="007C3E2F">
      <w:pPr>
        <w:spacing w:before="240" w:after="240" w:line="360" w:lineRule="auto"/>
        <w:jc w:val="both"/>
      </w:pPr>
      <w:r>
        <w:rPr>
          <w:b/>
          <w:bCs/>
        </w:rPr>
        <w:t xml:space="preserve">Role of Customs in Import Clearance </w:t>
      </w:r>
    </w:p>
    <w:p w:rsidR="00E06570" w:rsidRDefault="007C3E2F" w:rsidP="00EC4AD8">
      <w:pPr>
        <w:spacing w:before="240" w:after="240" w:line="360" w:lineRule="auto"/>
        <w:jc w:val="both"/>
      </w:pPr>
      <w:r>
        <w:t xml:space="preserve">Customs authorities have a key and multifaceted function in the import clearance process acting as </w:t>
      </w:r>
      <w:proofErr w:type="gramStart"/>
      <w:r>
        <w:t>both officials</w:t>
      </w:r>
      <w:proofErr w:type="gramEnd"/>
      <w:r>
        <w:t xml:space="preserve">, regulators and revenue collection agents, border security agents, and facilitators of trade. If imported products arrive at the port, airport or </w:t>
      </w:r>
      <w:proofErr w:type="gramStart"/>
      <w:r>
        <w:t>an inland container depot customs officials</w:t>
      </w:r>
      <w:proofErr w:type="gramEnd"/>
      <w:r>
        <w:t xml:space="preserve"> ensure that the goods are legally permissible, and that all applicable import duties and </w:t>
      </w:r>
    </w:p>
    <w:sectPr w:rsidR="00E06570" w:rsidSect="00E0657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06570"/>
    <w:rsid w:val="007C3E2F"/>
    <w:rsid w:val="008059E8"/>
    <w:rsid w:val="00E06570"/>
    <w:rsid w:val="00EC4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2026-06-22T11:17:00Z</dcterms:created>
  <dcterms:modified xsi:type="dcterms:W3CDTF">2026-06-22T12:04:00Z</dcterms:modified>
</cp:coreProperties>
</file>