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168"/>
        <w:gridCol w:w="5832"/>
      </w:tblGrid>
      <w:tr w:rsidR="009E063B" w:rsidRPr="00944672" w:rsidTr="00AC1B8C">
        <w:trPr>
          <w:cantSplit/>
        </w:trPr>
        <w:tc>
          <w:tcPr>
            <w:tcW w:w="3168"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r w:rsidRPr="00944672">
              <w:rPr>
                <w:rFonts w:eastAsia="Times New Roman" w:cs="Times New Roman"/>
                <w:b/>
                <w:color w:val="000000"/>
                <w:szCs w:val="24"/>
                <w:lang w:val="en-US"/>
              </w:rPr>
              <w:t>SESSION</w:t>
            </w:r>
          </w:p>
        </w:tc>
        <w:tc>
          <w:tcPr>
            <w:tcW w:w="5832" w:type="dxa"/>
            <w:vAlign w:val="center"/>
          </w:tcPr>
          <w:p w:rsidR="00235A97" w:rsidRDefault="001524C4">
            <w:pPr>
              <w:keepNext/>
              <w:spacing w:after="40" w:line="360" w:lineRule="auto"/>
            </w:pPr>
            <w:r>
              <w:rPr>
                <w:rFonts w:eastAsia="Times New Roman" w:cs="Times New Roman"/>
                <w:b/>
                <w:color w:val="000000"/>
              </w:rPr>
              <w:t>JULY-AUGUST 2026</w:t>
            </w:r>
          </w:p>
        </w:tc>
      </w:tr>
      <w:tr w:rsidR="009E063B" w:rsidRPr="00944672" w:rsidTr="00AC1B8C">
        <w:trPr>
          <w:cantSplit/>
        </w:trPr>
        <w:tc>
          <w:tcPr>
            <w:tcW w:w="3168"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r w:rsidRPr="00944672">
              <w:rPr>
                <w:rFonts w:eastAsia="Times New Roman" w:cs="Times New Roman"/>
                <w:b/>
                <w:color w:val="000000"/>
                <w:szCs w:val="24"/>
                <w:lang w:val="en-US"/>
              </w:rPr>
              <w:t>PROGRAM</w:t>
            </w:r>
          </w:p>
        </w:tc>
        <w:tc>
          <w:tcPr>
            <w:tcW w:w="5832" w:type="dxa"/>
            <w:vAlign w:val="center"/>
          </w:tcPr>
          <w:p w:rsidR="00235A97" w:rsidRDefault="001524C4">
            <w:pPr>
              <w:keepNext/>
              <w:spacing w:after="40" w:line="360" w:lineRule="auto"/>
            </w:pPr>
            <w:r>
              <w:rPr>
                <w:rFonts w:eastAsia="Times New Roman" w:cs="Times New Roman"/>
                <w:b/>
                <w:color w:val="000000"/>
              </w:rPr>
              <w:t>MASTER OF ARTS (ECONOMICS) – MA (Eco)</w:t>
            </w:r>
          </w:p>
        </w:tc>
      </w:tr>
      <w:tr w:rsidR="009E063B" w:rsidRPr="00944672" w:rsidTr="00AC1B8C">
        <w:trPr>
          <w:cantSplit/>
        </w:trPr>
        <w:tc>
          <w:tcPr>
            <w:tcW w:w="3168"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r w:rsidRPr="00944672">
              <w:rPr>
                <w:rFonts w:eastAsia="Times New Roman" w:cs="Times New Roman"/>
                <w:b/>
                <w:color w:val="000000"/>
                <w:szCs w:val="24"/>
                <w:lang w:val="en-US"/>
              </w:rPr>
              <w:t>SEMESTER</w:t>
            </w:r>
          </w:p>
        </w:tc>
        <w:tc>
          <w:tcPr>
            <w:tcW w:w="5832" w:type="dxa"/>
            <w:vAlign w:val="center"/>
          </w:tcPr>
          <w:p w:rsidR="00235A97" w:rsidRDefault="001524C4">
            <w:pPr>
              <w:keepNext/>
              <w:spacing w:after="40" w:line="360" w:lineRule="auto"/>
            </w:pPr>
            <w:r>
              <w:rPr>
                <w:rFonts w:eastAsia="Times New Roman" w:cs="Times New Roman"/>
                <w:b/>
                <w:color w:val="000000"/>
              </w:rPr>
              <w:t>IV</w:t>
            </w:r>
          </w:p>
        </w:tc>
      </w:tr>
      <w:tr w:rsidR="009E063B" w:rsidRPr="00944672" w:rsidTr="00AC1B8C">
        <w:trPr>
          <w:cantSplit/>
        </w:trPr>
        <w:tc>
          <w:tcPr>
            <w:tcW w:w="3168"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r w:rsidRPr="00944672">
              <w:rPr>
                <w:rFonts w:eastAsia="Times New Roman" w:cs="Times New Roman"/>
                <w:b/>
                <w:color w:val="000000"/>
                <w:szCs w:val="24"/>
                <w:lang w:val="en-US"/>
              </w:rPr>
              <w:t>COURSE CODE &amp; NAME</w:t>
            </w:r>
          </w:p>
        </w:tc>
        <w:tc>
          <w:tcPr>
            <w:tcW w:w="5832" w:type="dxa"/>
            <w:vAlign w:val="center"/>
          </w:tcPr>
          <w:p w:rsidR="00235A97" w:rsidRDefault="001524C4">
            <w:pPr>
              <w:keepNext/>
              <w:spacing w:after="40" w:line="360" w:lineRule="auto"/>
            </w:pPr>
            <w:r>
              <w:rPr>
                <w:rFonts w:eastAsia="Times New Roman" w:cs="Times New Roman"/>
                <w:b/>
                <w:color w:val="000000"/>
              </w:rPr>
              <w:t>DEC2202 MONETARY ECONOMICS</w:t>
            </w:r>
          </w:p>
        </w:tc>
      </w:tr>
      <w:tr w:rsidR="009E063B" w:rsidRPr="00944672" w:rsidTr="00AC1B8C">
        <w:trPr>
          <w:cantSplit/>
        </w:trPr>
        <w:tc>
          <w:tcPr>
            <w:tcW w:w="3168"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p>
        </w:tc>
        <w:tc>
          <w:tcPr>
            <w:tcW w:w="5832"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p>
        </w:tc>
      </w:tr>
      <w:tr w:rsidR="009E063B" w:rsidRPr="00944672" w:rsidTr="00AC1B8C">
        <w:trPr>
          <w:cantSplit/>
        </w:trPr>
        <w:tc>
          <w:tcPr>
            <w:tcW w:w="3168"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p>
        </w:tc>
        <w:tc>
          <w:tcPr>
            <w:tcW w:w="5832"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p>
        </w:tc>
      </w:tr>
    </w:tbl>
    <w:p w:rsidR="00235A97" w:rsidRDefault="00235A97">
      <w:pPr>
        <w:spacing w:after="0" w:line="360" w:lineRule="auto"/>
      </w:pPr>
    </w:p>
    <w:p w:rsidR="00235A97" w:rsidRDefault="00235A97">
      <w:pPr>
        <w:spacing w:after="0" w:line="360" w:lineRule="auto"/>
      </w:pPr>
    </w:p>
    <w:p w:rsidR="00855EF7" w:rsidRDefault="001524C4" w:rsidP="00855EF7">
      <w:pPr>
        <w:keepNext/>
        <w:spacing w:after="160" w:line="360" w:lineRule="auto"/>
        <w:jc w:val="center"/>
      </w:pPr>
      <w:r>
        <w:rPr>
          <w:rFonts w:eastAsia="Times New Roman" w:cs="Times New Roman"/>
          <w:b/>
          <w:color w:val="000000"/>
        </w:rPr>
        <w:t>Assignment Set 1</w:t>
      </w:r>
    </w:p>
    <w:p w:rsidR="00235A97" w:rsidRDefault="00235A97">
      <w:pPr>
        <w:keepNext/>
        <w:spacing w:after="0" w:line="360" w:lineRule="auto"/>
      </w:pPr>
    </w:p>
    <w:p w:rsidR="00235A97" w:rsidRDefault="001524C4">
      <w:pPr>
        <w:keepNext/>
        <w:spacing w:after="160" w:line="360" w:lineRule="auto"/>
      </w:pPr>
      <w:r>
        <w:rPr>
          <w:rFonts w:eastAsia="Times New Roman" w:cs="Times New Roman"/>
          <w:b/>
          <w:color w:val="000000"/>
        </w:rPr>
        <w:t>1. Examine the structure and major components of the Indian financial system and trace its evolution over time.</w:t>
      </w:r>
    </w:p>
    <w:p w:rsidR="00235A97" w:rsidRDefault="001524C4">
      <w:pPr>
        <w:keepNext/>
        <w:spacing w:after="160" w:line="360" w:lineRule="auto"/>
      </w:pPr>
      <w:r>
        <w:rPr>
          <w:rFonts w:eastAsia="Times New Roman" w:cs="Times New Roman"/>
          <w:b/>
          <w:color w:val="000000"/>
        </w:rPr>
        <w:t>(5+5 = 10 Marks)</w:t>
      </w:r>
    </w:p>
    <w:p w:rsidR="00855EF7" w:rsidRDefault="001524C4" w:rsidP="00855EF7">
      <w:pPr>
        <w:keepNext/>
        <w:spacing w:after="160" w:line="360" w:lineRule="auto"/>
      </w:pPr>
      <w:r>
        <w:rPr>
          <w:rFonts w:eastAsia="Times New Roman" w:cs="Times New Roman"/>
          <w:b/>
          <w:color w:val="000000"/>
        </w:rPr>
        <w:t>Ans 1.(a)</w:t>
      </w:r>
    </w:p>
    <w:p w:rsidR="00855EF7" w:rsidRDefault="001524C4" w:rsidP="00855EF7">
      <w:pPr>
        <w:keepNext/>
        <w:spacing w:after="160" w:line="360" w:lineRule="auto"/>
      </w:pPr>
      <w:r>
        <w:rPr>
          <w:rFonts w:eastAsia="Times New Roman" w:cs="Times New Roman"/>
          <w:b/>
          <w:color w:val="000000"/>
        </w:rPr>
        <w:t>Structure of the Indian Financial System</w:t>
      </w:r>
    </w:p>
    <w:p w:rsidR="00855EF7" w:rsidRDefault="001524C4" w:rsidP="00B659A7">
      <w:pPr>
        <w:spacing w:after="160" w:line="360" w:lineRule="auto"/>
        <w:jc w:val="both"/>
        <w:rPr>
          <w:rFonts w:eastAsia="Times New Roman" w:cs="Times New Roman"/>
          <w:color w:val="000000"/>
        </w:rPr>
      </w:pPr>
      <w:r>
        <w:rPr>
          <w:rFonts w:eastAsia="Times New Roman" w:cs="Times New Roman"/>
          <w:color w:val="000000"/>
        </w:rPr>
        <w:t xml:space="preserve">The financial system in India is a link between those who want to save money and those who want to borrow money, such as households, businesses and governments. The banking system, an insurance policy, or investment in stock shares comes under this broad system. It </w:t>
      </w:r>
    </w:p>
    <w:p w:rsidR="00B659A7" w:rsidRDefault="00B659A7" w:rsidP="00B659A7">
      <w:pPr>
        <w:spacing w:after="160" w:line="360" w:lineRule="auto"/>
        <w:jc w:val="both"/>
        <w:rPr>
          <w:rFonts w:eastAsia="Times New Roman" w:cs="Times New Roman"/>
          <w:color w:val="000000"/>
        </w:rPr>
      </w:pPr>
    </w:p>
    <w:p w:rsidR="00B659A7" w:rsidRPr="00B659A7" w:rsidRDefault="00B659A7" w:rsidP="00B659A7">
      <w:pPr>
        <w:jc w:val="center"/>
        <w:rPr>
          <w:rFonts w:cs="Times New Roman"/>
          <w:b/>
          <w:sz w:val="32"/>
          <w:szCs w:val="24"/>
        </w:rPr>
      </w:pPr>
      <w:r w:rsidRPr="00B659A7">
        <w:rPr>
          <w:rFonts w:cs="Times New Roman"/>
          <w:b/>
          <w:sz w:val="32"/>
          <w:szCs w:val="24"/>
        </w:rPr>
        <w:t>MUJ</w:t>
      </w:r>
    </w:p>
    <w:p w:rsidR="00B659A7" w:rsidRPr="00B659A7" w:rsidRDefault="00B659A7" w:rsidP="00B659A7">
      <w:pPr>
        <w:shd w:val="clear" w:color="auto" w:fill="FFFFFF"/>
        <w:spacing w:after="0" w:line="240" w:lineRule="auto"/>
        <w:jc w:val="center"/>
        <w:rPr>
          <w:rFonts w:ascii="Arial" w:hAnsi="Arial" w:cs="Times New Roman"/>
          <w:color w:val="222222"/>
          <w:sz w:val="20"/>
          <w:szCs w:val="20"/>
        </w:rPr>
      </w:pPr>
      <w:proofErr w:type="gramStart"/>
      <w:r w:rsidRPr="00B659A7">
        <w:rPr>
          <w:rFonts w:ascii="Georgia" w:hAnsi="Georgia"/>
          <w:color w:val="000000"/>
          <w:sz w:val="33"/>
          <w:szCs w:val="33"/>
          <w:highlight w:val="cyan"/>
          <w:shd w:val="clear" w:color="auto" w:fill="FF0000"/>
        </w:rPr>
        <w:t>Its</w:t>
      </w:r>
      <w:proofErr w:type="gramEnd"/>
      <w:r w:rsidRPr="00B659A7">
        <w:rPr>
          <w:rFonts w:ascii="Georgia" w:hAnsi="Georgia"/>
          <w:color w:val="000000"/>
          <w:sz w:val="33"/>
          <w:szCs w:val="33"/>
          <w:highlight w:val="cyan"/>
          <w:shd w:val="clear" w:color="auto" w:fill="FF0000"/>
        </w:rPr>
        <w:t xml:space="preserve"> Half solved only</w:t>
      </w:r>
    </w:p>
    <w:p w:rsidR="00B659A7" w:rsidRPr="00B659A7" w:rsidRDefault="00B659A7" w:rsidP="00B659A7">
      <w:pPr>
        <w:shd w:val="clear" w:color="auto" w:fill="FFFFFF"/>
        <w:spacing w:before="240" w:after="240" w:line="240" w:lineRule="auto"/>
        <w:jc w:val="center"/>
        <w:rPr>
          <w:rFonts w:ascii="Georgia" w:hAnsi="Georgia" w:cs="Times New Roman"/>
          <w:sz w:val="40"/>
          <w:szCs w:val="33"/>
          <w:shd w:val="clear" w:color="auto" w:fill="FFFF00"/>
        </w:rPr>
      </w:pPr>
      <w:r w:rsidRPr="00B659A7">
        <w:rPr>
          <w:rFonts w:ascii="Georgia" w:hAnsi="Georgia"/>
          <w:sz w:val="40"/>
          <w:szCs w:val="33"/>
          <w:shd w:val="clear" w:color="auto" w:fill="FFFF00"/>
        </w:rPr>
        <w:t xml:space="preserve">Buy </w:t>
      </w:r>
      <w:proofErr w:type="gramStart"/>
      <w:r w:rsidRPr="00B659A7">
        <w:rPr>
          <w:rFonts w:ascii="Georgia" w:hAnsi="Georgia"/>
          <w:sz w:val="40"/>
          <w:szCs w:val="33"/>
          <w:shd w:val="clear" w:color="auto" w:fill="FFFF00"/>
        </w:rPr>
        <w:t>Complete</w:t>
      </w:r>
      <w:proofErr w:type="gramEnd"/>
      <w:r w:rsidRPr="00B659A7">
        <w:rPr>
          <w:rFonts w:ascii="Georgia" w:hAnsi="Georgia"/>
          <w:sz w:val="40"/>
          <w:szCs w:val="33"/>
          <w:shd w:val="clear" w:color="auto" w:fill="FFFF00"/>
        </w:rPr>
        <w:t xml:space="preserve"> assignment from us</w:t>
      </w:r>
    </w:p>
    <w:p w:rsidR="00B659A7" w:rsidRPr="00B659A7" w:rsidRDefault="00B659A7" w:rsidP="00B659A7">
      <w:pPr>
        <w:shd w:val="clear" w:color="auto" w:fill="FFFFFF"/>
        <w:spacing w:before="240" w:after="240" w:line="240" w:lineRule="auto"/>
        <w:jc w:val="center"/>
        <w:rPr>
          <w:rFonts w:ascii="Georgia" w:hAnsi="Georgia"/>
          <w:b/>
          <w:color w:val="222222"/>
          <w:sz w:val="33"/>
          <w:szCs w:val="33"/>
          <w:shd w:val="clear" w:color="auto" w:fill="FFFF00"/>
        </w:rPr>
      </w:pPr>
      <w:r w:rsidRPr="00B659A7">
        <w:rPr>
          <w:rFonts w:ascii="Georgia" w:hAnsi="Georgia"/>
          <w:b/>
          <w:color w:val="222222"/>
          <w:sz w:val="33"/>
          <w:szCs w:val="33"/>
          <w:shd w:val="clear" w:color="auto" w:fill="FFFF00"/>
        </w:rPr>
        <w:t>Price – 190</w:t>
      </w:r>
      <w:proofErr w:type="gramStart"/>
      <w:r w:rsidRPr="00B659A7">
        <w:rPr>
          <w:rFonts w:ascii="Georgia" w:hAnsi="Georgia"/>
          <w:b/>
          <w:color w:val="222222"/>
          <w:sz w:val="33"/>
          <w:szCs w:val="33"/>
          <w:shd w:val="clear" w:color="auto" w:fill="FFFF00"/>
        </w:rPr>
        <w:t>/  assignment</w:t>
      </w:r>
      <w:proofErr w:type="gramEnd"/>
    </w:p>
    <w:p w:rsidR="00B659A7" w:rsidRPr="00B659A7" w:rsidRDefault="00B659A7" w:rsidP="00B659A7">
      <w:pPr>
        <w:spacing w:before="240" w:after="240" w:line="240" w:lineRule="auto"/>
        <w:jc w:val="center"/>
        <w:rPr>
          <w:rFonts w:ascii="Georgia" w:hAnsi="Georgia"/>
          <w:b/>
          <w:color w:val="FF0000"/>
          <w:sz w:val="36"/>
          <w:szCs w:val="36"/>
        </w:rPr>
      </w:pPr>
      <w:r w:rsidRPr="00B659A7">
        <w:rPr>
          <w:rFonts w:ascii="Georgia" w:hAnsi="Georgia"/>
          <w:b/>
          <w:sz w:val="40"/>
          <w:szCs w:val="40"/>
        </w:rPr>
        <w:t xml:space="preserve">MUJ </w:t>
      </w:r>
      <w:r w:rsidRPr="00B659A7">
        <w:rPr>
          <w:rFonts w:ascii="Georgia" w:hAnsi="Georgia"/>
          <w:b/>
          <w:sz w:val="40"/>
          <w:szCs w:val="40"/>
          <w:highlight w:val="yellow"/>
        </w:rPr>
        <w:t>Manipal University</w:t>
      </w:r>
      <w:r w:rsidRPr="00B659A7">
        <w:rPr>
          <w:rFonts w:ascii="Georgia" w:hAnsi="Georgia"/>
          <w:b/>
          <w:color w:val="222222"/>
          <w:sz w:val="33"/>
          <w:szCs w:val="33"/>
          <w:highlight w:val="yellow"/>
          <w:shd w:val="clear" w:color="auto" w:fill="FFFF00"/>
        </w:rPr>
        <w:t xml:space="preserve"> </w:t>
      </w:r>
      <w:r w:rsidRPr="00B659A7">
        <w:rPr>
          <w:rFonts w:ascii="Georgia" w:hAnsi="Georgia"/>
          <w:b/>
          <w:sz w:val="36"/>
          <w:szCs w:val="36"/>
        </w:rPr>
        <w:t xml:space="preserve">Complete </w:t>
      </w:r>
      <w:proofErr w:type="gramStart"/>
      <w:r w:rsidRPr="00B659A7">
        <w:rPr>
          <w:rFonts w:ascii="Georgia" w:hAnsi="Georgia"/>
          <w:b/>
          <w:sz w:val="36"/>
          <w:szCs w:val="36"/>
        </w:rPr>
        <w:t>SolvedAssignments</w:t>
      </w:r>
      <w:r w:rsidRPr="00B659A7">
        <w:rPr>
          <w:rFonts w:ascii="Georgia" w:hAnsi="Georgia"/>
          <w:b/>
          <w:bCs/>
          <w:color w:val="FFFFFF"/>
          <w:sz w:val="36"/>
          <w:szCs w:val="36"/>
          <w:highlight w:val="red"/>
          <w:shd w:val="clear" w:color="auto" w:fill="FFFF00"/>
        </w:rPr>
        <w:t xml:space="preserve">  July</w:t>
      </w:r>
      <w:proofErr w:type="gramEnd"/>
      <w:r w:rsidRPr="00B659A7">
        <w:rPr>
          <w:rFonts w:ascii="Georgia" w:hAnsi="Georgia"/>
          <w:b/>
          <w:bCs/>
          <w:color w:val="FFFFFF"/>
          <w:sz w:val="36"/>
          <w:szCs w:val="36"/>
          <w:highlight w:val="red"/>
          <w:shd w:val="clear" w:color="auto" w:fill="FFFF00"/>
        </w:rPr>
        <w:t>- Aug  2026</w:t>
      </w:r>
    </w:p>
    <w:p w:rsidR="00B659A7" w:rsidRPr="00B659A7" w:rsidRDefault="00B659A7" w:rsidP="00B659A7">
      <w:pPr>
        <w:spacing w:before="240" w:after="240" w:line="240" w:lineRule="auto"/>
        <w:jc w:val="center"/>
        <w:rPr>
          <w:rFonts w:ascii="Georgia" w:hAnsi="Georgia"/>
          <w:sz w:val="32"/>
          <w:szCs w:val="32"/>
        </w:rPr>
      </w:pPr>
      <w:proofErr w:type="gramStart"/>
      <w:r w:rsidRPr="00B659A7">
        <w:rPr>
          <w:rFonts w:ascii="Georgia" w:hAnsi="Georgia"/>
          <w:sz w:val="32"/>
          <w:szCs w:val="32"/>
        </w:rPr>
        <w:t>buy</w:t>
      </w:r>
      <w:proofErr w:type="gramEnd"/>
      <w:r w:rsidRPr="00B659A7">
        <w:rPr>
          <w:rFonts w:ascii="Georgia" w:hAnsi="Georgia"/>
          <w:sz w:val="32"/>
          <w:szCs w:val="32"/>
        </w:rPr>
        <w:t xml:space="preserve"> cheap assignment help online from us easily</w:t>
      </w:r>
    </w:p>
    <w:p w:rsidR="00B659A7" w:rsidRPr="00B659A7" w:rsidRDefault="00B659A7" w:rsidP="00B659A7">
      <w:pPr>
        <w:spacing w:before="240" w:after="240" w:line="240" w:lineRule="auto"/>
        <w:jc w:val="center"/>
        <w:rPr>
          <w:rFonts w:ascii="Georgia" w:hAnsi="Georgia"/>
          <w:sz w:val="32"/>
          <w:szCs w:val="32"/>
          <w:lang w:val="en-GB"/>
        </w:rPr>
      </w:pPr>
      <w:proofErr w:type="gramStart"/>
      <w:r w:rsidRPr="00B659A7">
        <w:rPr>
          <w:rFonts w:ascii="Georgia" w:hAnsi="Georgia"/>
          <w:sz w:val="32"/>
          <w:szCs w:val="32"/>
        </w:rPr>
        <w:t>we</w:t>
      </w:r>
      <w:proofErr w:type="gramEnd"/>
      <w:r w:rsidRPr="00B659A7">
        <w:rPr>
          <w:rFonts w:ascii="Georgia" w:hAnsi="Georgia"/>
          <w:sz w:val="32"/>
          <w:szCs w:val="32"/>
        </w:rPr>
        <w:t xml:space="preserve"> are here to help you with the best and cheap help </w:t>
      </w:r>
    </w:p>
    <w:p w:rsidR="00B659A7" w:rsidRPr="00B659A7" w:rsidRDefault="00B659A7" w:rsidP="00B659A7">
      <w:pPr>
        <w:spacing w:before="240" w:after="240" w:line="240" w:lineRule="auto"/>
        <w:jc w:val="center"/>
        <w:rPr>
          <w:rFonts w:ascii="Georgia" w:hAnsi="Georgia"/>
          <w:b/>
          <w:sz w:val="44"/>
          <w:szCs w:val="44"/>
        </w:rPr>
      </w:pPr>
      <w:r w:rsidRPr="00B659A7">
        <w:rPr>
          <w:rFonts w:ascii="Georgia" w:hAnsi="Georgia"/>
          <w:b/>
          <w:sz w:val="36"/>
          <w:szCs w:val="36"/>
        </w:rPr>
        <w:lastRenderedPageBreak/>
        <w:t>Contact No –</w:t>
      </w:r>
      <w:r w:rsidRPr="00B659A7">
        <w:rPr>
          <w:rFonts w:ascii="Georgia" w:hAnsi="Georgia"/>
          <w:b/>
          <w:sz w:val="44"/>
          <w:szCs w:val="44"/>
        </w:rPr>
        <w:t xml:space="preserve"> </w:t>
      </w:r>
      <w:r w:rsidRPr="00B659A7">
        <w:rPr>
          <w:rFonts w:ascii="Georgia" w:hAnsi="Georgia"/>
          <w:b/>
          <w:sz w:val="40"/>
          <w:szCs w:val="40"/>
          <w:highlight w:val="yellow"/>
        </w:rPr>
        <w:t>8791514139</w:t>
      </w:r>
      <w:r w:rsidRPr="00B659A7">
        <w:rPr>
          <w:rFonts w:ascii="Georgia" w:hAnsi="Georgia"/>
          <w:b/>
          <w:sz w:val="40"/>
          <w:szCs w:val="40"/>
        </w:rPr>
        <w:t xml:space="preserve"> (WhatsApp)</w:t>
      </w:r>
    </w:p>
    <w:p w:rsidR="00B659A7" w:rsidRPr="00B659A7" w:rsidRDefault="00B659A7" w:rsidP="00B659A7">
      <w:pPr>
        <w:spacing w:before="240" w:after="240" w:line="240" w:lineRule="auto"/>
        <w:jc w:val="center"/>
        <w:rPr>
          <w:rFonts w:ascii="Georgia" w:hAnsi="Georgia"/>
          <w:b/>
          <w:sz w:val="32"/>
          <w:szCs w:val="32"/>
        </w:rPr>
      </w:pPr>
      <w:r w:rsidRPr="00B659A7">
        <w:rPr>
          <w:rFonts w:ascii="Georgia" w:hAnsi="Georgia"/>
          <w:b/>
          <w:sz w:val="32"/>
          <w:szCs w:val="32"/>
        </w:rPr>
        <w:t>OR</w:t>
      </w:r>
    </w:p>
    <w:p w:rsidR="00B659A7" w:rsidRPr="00B659A7" w:rsidRDefault="00B659A7" w:rsidP="00B659A7">
      <w:pPr>
        <w:spacing w:before="240" w:after="240" w:line="240" w:lineRule="auto"/>
        <w:jc w:val="center"/>
        <w:rPr>
          <w:rFonts w:ascii="Georgia" w:hAnsi="Georgia"/>
          <w:b/>
          <w:sz w:val="32"/>
          <w:szCs w:val="32"/>
        </w:rPr>
      </w:pPr>
      <w:r w:rsidRPr="00B659A7">
        <w:rPr>
          <w:rFonts w:ascii="Georgia" w:hAnsi="Georgia"/>
          <w:b/>
          <w:sz w:val="32"/>
          <w:szCs w:val="32"/>
        </w:rPr>
        <w:t>Mail us</w:t>
      </w:r>
      <w:proofErr w:type="gramStart"/>
      <w:r w:rsidRPr="00B659A7">
        <w:rPr>
          <w:rFonts w:ascii="Georgia" w:hAnsi="Georgia"/>
          <w:b/>
          <w:sz w:val="32"/>
          <w:szCs w:val="32"/>
        </w:rPr>
        <w:t xml:space="preserve">-  </w:t>
      </w:r>
      <w:proofErr w:type="gramEnd"/>
      <w:r w:rsidRPr="00B659A7">
        <w:rPr>
          <w:rFonts w:asciiTheme="minorHAnsi" w:hAnsiTheme="minorHAnsi"/>
          <w:sz w:val="22"/>
        </w:rPr>
        <w:fldChar w:fldCharType="begin"/>
      </w:r>
      <w:r w:rsidRPr="00B659A7">
        <w:rPr>
          <w:rFonts w:asciiTheme="minorHAnsi" w:hAnsiTheme="minorHAnsi"/>
          <w:sz w:val="22"/>
        </w:rPr>
        <w:instrText>HYPERLINK "mailto:bestassignment247@gmail.com"</w:instrText>
      </w:r>
      <w:r w:rsidRPr="00B659A7">
        <w:rPr>
          <w:rFonts w:asciiTheme="minorHAnsi" w:hAnsiTheme="minorHAnsi"/>
          <w:sz w:val="22"/>
        </w:rPr>
        <w:fldChar w:fldCharType="separate"/>
      </w:r>
      <w:r w:rsidRPr="00B659A7">
        <w:rPr>
          <w:rFonts w:ascii="Georgia" w:hAnsi="Georgia"/>
          <w:color w:val="0000FF" w:themeColor="hyperlink"/>
          <w:sz w:val="32"/>
          <w:u w:val="single"/>
        </w:rPr>
        <w:t>bestassignment247@gmail.com</w:t>
      </w:r>
      <w:r w:rsidRPr="00B659A7">
        <w:rPr>
          <w:rFonts w:asciiTheme="minorHAnsi" w:hAnsiTheme="minorHAnsi"/>
          <w:sz w:val="22"/>
        </w:rPr>
        <w:fldChar w:fldCharType="end"/>
      </w:r>
    </w:p>
    <w:p w:rsidR="00B659A7" w:rsidRPr="00B659A7" w:rsidRDefault="00B659A7" w:rsidP="00B659A7">
      <w:pPr>
        <w:spacing w:before="240" w:after="240" w:line="240" w:lineRule="auto"/>
        <w:jc w:val="center"/>
        <w:rPr>
          <w:rFonts w:ascii="Georgia" w:hAnsi="Georgia"/>
          <w:b/>
          <w:color w:val="7030A0"/>
          <w:sz w:val="32"/>
          <w:szCs w:val="32"/>
        </w:rPr>
      </w:pPr>
      <w:r w:rsidRPr="00B659A7">
        <w:rPr>
          <w:rFonts w:ascii="Georgia" w:hAnsi="Georgia"/>
          <w:b/>
          <w:sz w:val="32"/>
          <w:szCs w:val="32"/>
        </w:rPr>
        <w:t xml:space="preserve">Our website - </w:t>
      </w:r>
      <w:hyperlink r:id="rId4" w:history="1">
        <w:r w:rsidRPr="00B659A7">
          <w:rPr>
            <w:rFonts w:ascii="Georgia" w:hAnsi="Georgia"/>
            <w:color w:val="0000FF" w:themeColor="hyperlink"/>
            <w:sz w:val="32"/>
            <w:u w:val="single"/>
          </w:rPr>
          <w:t>https://muj.assignmentsupport.in/</w:t>
        </w:r>
      </w:hyperlink>
    </w:p>
    <w:p w:rsidR="00B659A7" w:rsidRPr="00B659A7" w:rsidRDefault="00B659A7" w:rsidP="00B659A7">
      <w:pPr>
        <w:jc w:val="center"/>
        <w:rPr>
          <w:rFonts w:cs="Times New Roman"/>
          <w:b/>
          <w:sz w:val="32"/>
          <w:szCs w:val="24"/>
        </w:rPr>
      </w:pPr>
      <w:r w:rsidRPr="00B659A7">
        <w:rPr>
          <w:rFonts w:cs="Times New Roman"/>
          <w:b/>
          <w:sz w:val="32"/>
          <w:szCs w:val="24"/>
        </w:rPr>
        <w:t>July-Aug 2026</w:t>
      </w:r>
    </w:p>
    <w:p w:rsidR="00B659A7" w:rsidRDefault="00B659A7" w:rsidP="00B659A7">
      <w:pPr>
        <w:spacing w:after="160" w:line="360" w:lineRule="auto"/>
        <w:jc w:val="both"/>
      </w:pPr>
    </w:p>
    <w:p w:rsidR="00235A97" w:rsidRDefault="001524C4">
      <w:pPr>
        <w:keepNext/>
        <w:spacing w:after="160" w:line="360" w:lineRule="auto"/>
      </w:pPr>
      <w:r>
        <w:rPr>
          <w:rFonts w:eastAsia="Times New Roman" w:cs="Times New Roman"/>
          <w:b/>
          <w:color w:val="000000"/>
        </w:rPr>
        <w:t>2. Illustrate the role of commercial banks in promoting economic development.</w:t>
      </w:r>
    </w:p>
    <w:p w:rsidR="00235A97" w:rsidRDefault="001524C4">
      <w:pPr>
        <w:keepNext/>
        <w:spacing w:after="160" w:line="360" w:lineRule="auto"/>
      </w:pPr>
      <w:r>
        <w:rPr>
          <w:rFonts w:eastAsia="Times New Roman" w:cs="Times New Roman"/>
          <w:b/>
          <w:color w:val="000000"/>
        </w:rPr>
        <w:t>(10 Marks)</w:t>
      </w:r>
    </w:p>
    <w:p w:rsidR="00855EF7" w:rsidRDefault="001524C4" w:rsidP="00855EF7">
      <w:pPr>
        <w:keepNext/>
        <w:spacing w:after="160" w:line="360" w:lineRule="auto"/>
      </w:pPr>
      <w:r>
        <w:rPr>
          <w:rFonts w:eastAsia="Times New Roman" w:cs="Times New Roman"/>
          <w:b/>
          <w:color w:val="000000"/>
        </w:rPr>
        <w:t>Ans 2.</w:t>
      </w:r>
    </w:p>
    <w:p w:rsidR="00855EF7" w:rsidRDefault="001524C4" w:rsidP="00855EF7">
      <w:pPr>
        <w:keepNext/>
        <w:spacing w:after="160" w:line="360" w:lineRule="auto"/>
      </w:pPr>
      <w:r>
        <w:rPr>
          <w:rFonts w:eastAsia="Times New Roman" w:cs="Times New Roman"/>
          <w:b/>
          <w:color w:val="000000"/>
        </w:rPr>
        <w:t>Mobilisation and Use of Savings</w:t>
      </w:r>
    </w:p>
    <w:p w:rsidR="00855EF7" w:rsidRDefault="001524C4" w:rsidP="00B659A7">
      <w:pPr>
        <w:spacing w:after="160" w:line="360" w:lineRule="auto"/>
        <w:jc w:val="both"/>
        <w:rPr>
          <w:rFonts w:eastAsia="Times New Roman" w:cs="Times New Roman"/>
          <w:color w:val="000000"/>
        </w:rPr>
      </w:pPr>
      <w:r>
        <w:rPr>
          <w:rFonts w:eastAsia="Times New Roman" w:cs="Times New Roman"/>
          <w:color w:val="000000"/>
        </w:rPr>
        <w:t xml:space="preserve">Commercial banks facilitate the growth of the economy through making payments, lending and accepting deposits. They link those who need funds for productive purposes with those who have savings to invest. This relationship is important because a household could want to access their savings in a safe way, and a business could want to finance their purchase of </w:t>
      </w:r>
    </w:p>
    <w:p w:rsidR="00B659A7" w:rsidRDefault="00B659A7" w:rsidP="00B659A7">
      <w:pPr>
        <w:spacing w:after="160" w:line="360" w:lineRule="auto"/>
        <w:jc w:val="both"/>
      </w:pPr>
    </w:p>
    <w:p w:rsidR="00235A97" w:rsidRDefault="001524C4">
      <w:pPr>
        <w:keepNext/>
        <w:spacing w:after="160" w:line="360" w:lineRule="auto"/>
      </w:pPr>
      <w:r>
        <w:rPr>
          <w:rFonts w:eastAsia="Times New Roman" w:cs="Times New Roman"/>
          <w:b/>
          <w:color w:val="000000"/>
        </w:rPr>
        <w:t>3. Assess the major determinants of money supply and examine the role of monetary policy in regulating money supply in an economy.</w:t>
      </w:r>
    </w:p>
    <w:p w:rsidR="00235A97" w:rsidRDefault="001524C4">
      <w:pPr>
        <w:keepNext/>
        <w:spacing w:after="160" w:line="360" w:lineRule="auto"/>
      </w:pPr>
      <w:r>
        <w:rPr>
          <w:rFonts w:eastAsia="Times New Roman" w:cs="Times New Roman"/>
          <w:b/>
          <w:color w:val="000000"/>
        </w:rPr>
        <w:t>(5+5 = 10 Marks)</w:t>
      </w:r>
    </w:p>
    <w:p w:rsidR="00855EF7" w:rsidRDefault="001524C4" w:rsidP="00855EF7">
      <w:pPr>
        <w:keepNext/>
        <w:spacing w:after="160" w:line="360" w:lineRule="auto"/>
      </w:pPr>
      <w:r>
        <w:rPr>
          <w:rFonts w:eastAsia="Times New Roman" w:cs="Times New Roman"/>
          <w:b/>
          <w:color w:val="000000"/>
        </w:rPr>
        <w:t>Ans 3.(a)</w:t>
      </w:r>
    </w:p>
    <w:p w:rsidR="00855EF7" w:rsidRDefault="001524C4" w:rsidP="00855EF7">
      <w:pPr>
        <w:keepNext/>
        <w:spacing w:after="160" w:line="360" w:lineRule="auto"/>
      </w:pPr>
      <w:r>
        <w:rPr>
          <w:rFonts w:eastAsia="Times New Roman" w:cs="Times New Roman"/>
          <w:b/>
          <w:color w:val="000000"/>
        </w:rPr>
        <w:t>Determinants of Money Supply</w:t>
      </w:r>
    </w:p>
    <w:p w:rsidR="00855EF7" w:rsidRDefault="001524C4" w:rsidP="00B659A7">
      <w:pPr>
        <w:spacing w:after="160" w:line="360" w:lineRule="auto"/>
        <w:jc w:val="both"/>
        <w:rPr>
          <w:rFonts w:eastAsia="Times New Roman" w:cs="Times New Roman"/>
          <w:color w:val="000000"/>
        </w:rPr>
      </w:pPr>
      <w:r>
        <w:rPr>
          <w:rFonts w:eastAsia="Times New Roman" w:cs="Times New Roman"/>
          <w:color w:val="000000"/>
        </w:rPr>
        <w:t xml:space="preserve">The money supply is related to the monetary base, bank behaviour, and the public's money holding behaviour. The monetary base consists of currency in the hands of the public and banks' reserves. It is affected by the operations of the central bank, but its state also depends </w:t>
      </w:r>
    </w:p>
    <w:p w:rsidR="00B659A7" w:rsidRDefault="00B659A7" w:rsidP="00B659A7">
      <w:pPr>
        <w:spacing w:after="160" w:line="360" w:lineRule="auto"/>
        <w:jc w:val="both"/>
      </w:pPr>
    </w:p>
    <w:p w:rsidR="00855EF7" w:rsidRDefault="001524C4" w:rsidP="00855EF7">
      <w:pPr>
        <w:keepNext/>
        <w:spacing w:after="160" w:line="360" w:lineRule="auto"/>
        <w:jc w:val="center"/>
      </w:pPr>
      <w:r>
        <w:rPr>
          <w:rFonts w:eastAsia="Times New Roman" w:cs="Times New Roman"/>
          <w:b/>
          <w:color w:val="000000"/>
        </w:rPr>
        <w:lastRenderedPageBreak/>
        <w:t>Assignment Set 2</w:t>
      </w:r>
    </w:p>
    <w:p w:rsidR="00235A97" w:rsidRDefault="00235A97">
      <w:pPr>
        <w:keepNext/>
        <w:spacing w:after="0" w:line="360" w:lineRule="auto"/>
      </w:pPr>
    </w:p>
    <w:p w:rsidR="00235A97" w:rsidRDefault="001524C4">
      <w:pPr>
        <w:keepNext/>
        <w:spacing w:after="160" w:line="360" w:lineRule="auto"/>
      </w:pPr>
      <w:r>
        <w:rPr>
          <w:rFonts w:eastAsia="Times New Roman" w:cs="Times New Roman"/>
          <w:b/>
          <w:color w:val="000000"/>
        </w:rPr>
        <w:t>4. Discuss the objectives and types of monetary policy. Examine the major quantitative and qualitative instruments used by the central bank to regulate money and credit in the economy.</w:t>
      </w:r>
    </w:p>
    <w:p w:rsidR="00235A97" w:rsidRDefault="001524C4">
      <w:pPr>
        <w:keepNext/>
        <w:spacing w:after="160" w:line="360" w:lineRule="auto"/>
      </w:pPr>
      <w:r>
        <w:rPr>
          <w:rFonts w:eastAsia="Times New Roman" w:cs="Times New Roman"/>
          <w:b/>
          <w:color w:val="000000"/>
        </w:rPr>
        <w:t>(5+5 = 10 Marks)</w:t>
      </w:r>
    </w:p>
    <w:p w:rsidR="00855EF7" w:rsidRDefault="001524C4" w:rsidP="00855EF7">
      <w:pPr>
        <w:keepNext/>
        <w:spacing w:after="160" w:line="360" w:lineRule="auto"/>
      </w:pPr>
      <w:r>
        <w:rPr>
          <w:rFonts w:eastAsia="Times New Roman" w:cs="Times New Roman"/>
          <w:b/>
          <w:color w:val="000000"/>
        </w:rPr>
        <w:t>Ans 4.(a)</w:t>
      </w:r>
    </w:p>
    <w:p w:rsidR="00855EF7" w:rsidRDefault="001524C4" w:rsidP="00855EF7">
      <w:pPr>
        <w:keepNext/>
        <w:spacing w:after="160" w:line="360" w:lineRule="auto"/>
      </w:pPr>
      <w:r>
        <w:rPr>
          <w:rFonts w:eastAsia="Times New Roman" w:cs="Times New Roman"/>
          <w:b/>
          <w:color w:val="000000"/>
        </w:rPr>
        <w:t>Objectives and Types of Monetary Policy</w:t>
      </w:r>
    </w:p>
    <w:p w:rsidR="00855EF7" w:rsidRDefault="001524C4" w:rsidP="00B659A7">
      <w:pPr>
        <w:spacing w:after="160" w:line="360" w:lineRule="auto"/>
        <w:jc w:val="both"/>
        <w:rPr>
          <w:rFonts w:eastAsia="Times New Roman" w:cs="Times New Roman"/>
          <w:color w:val="000000"/>
        </w:rPr>
      </w:pPr>
      <w:r>
        <w:rPr>
          <w:rFonts w:eastAsia="Times New Roman" w:cs="Times New Roman"/>
          <w:color w:val="000000"/>
        </w:rPr>
        <w:t xml:space="preserve">Monetary policy is the central bank's policy on interest rates, liquidity and credit conditions. It is designed to promote a stable economy in which households and businesses can make decisions with a degree of confidence. Price stability is </w:t>
      </w:r>
      <w:proofErr w:type="gramStart"/>
      <w:r>
        <w:rPr>
          <w:rFonts w:eastAsia="Times New Roman" w:cs="Times New Roman"/>
          <w:color w:val="000000"/>
        </w:rPr>
        <w:t>key</w:t>
      </w:r>
      <w:proofErr w:type="gramEnd"/>
      <w:r>
        <w:rPr>
          <w:rFonts w:eastAsia="Times New Roman" w:cs="Times New Roman"/>
          <w:color w:val="000000"/>
        </w:rPr>
        <w:t xml:space="preserve"> as high and ongoing inflation </w:t>
      </w:r>
    </w:p>
    <w:p w:rsidR="00B659A7" w:rsidRDefault="00B659A7" w:rsidP="00B659A7">
      <w:pPr>
        <w:spacing w:after="160" w:line="360" w:lineRule="auto"/>
        <w:jc w:val="both"/>
      </w:pPr>
    </w:p>
    <w:p w:rsidR="00235A97" w:rsidRDefault="001524C4">
      <w:pPr>
        <w:keepNext/>
        <w:spacing w:after="160" w:line="360" w:lineRule="auto"/>
      </w:pPr>
      <w:r>
        <w:rPr>
          <w:rFonts w:eastAsia="Times New Roman" w:cs="Times New Roman"/>
          <w:b/>
          <w:color w:val="000000"/>
        </w:rPr>
        <w:t>5. Evaluate the recommendations and significance of the Narasimham Committee in transforming the banking sector in India.</w:t>
      </w:r>
    </w:p>
    <w:p w:rsidR="00235A97" w:rsidRDefault="001524C4">
      <w:pPr>
        <w:keepNext/>
        <w:spacing w:after="160" w:line="360" w:lineRule="auto"/>
      </w:pPr>
      <w:r>
        <w:rPr>
          <w:rFonts w:eastAsia="Times New Roman" w:cs="Times New Roman"/>
          <w:b/>
          <w:color w:val="000000"/>
        </w:rPr>
        <w:t>(10 Marks)</w:t>
      </w:r>
    </w:p>
    <w:p w:rsidR="00855EF7" w:rsidRDefault="001524C4" w:rsidP="00855EF7">
      <w:pPr>
        <w:keepNext/>
        <w:spacing w:after="160" w:line="360" w:lineRule="auto"/>
      </w:pPr>
      <w:r>
        <w:rPr>
          <w:rFonts w:eastAsia="Times New Roman" w:cs="Times New Roman"/>
          <w:b/>
          <w:color w:val="000000"/>
        </w:rPr>
        <w:t>Ans 5.</w:t>
      </w:r>
    </w:p>
    <w:p w:rsidR="00855EF7" w:rsidRDefault="001524C4" w:rsidP="00855EF7">
      <w:pPr>
        <w:keepNext/>
        <w:spacing w:after="160" w:line="360" w:lineRule="auto"/>
      </w:pPr>
      <w:r>
        <w:rPr>
          <w:rFonts w:eastAsia="Times New Roman" w:cs="Times New Roman"/>
          <w:b/>
          <w:color w:val="000000"/>
        </w:rPr>
        <w:t>Need for Banking Reforms</w:t>
      </w:r>
    </w:p>
    <w:p w:rsidR="00855EF7" w:rsidRDefault="001524C4" w:rsidP="00B659A7">
      <w:pPr>
        <w:spacing w:after="160" w:line="360" w:lineRule="auto"/>
        <w:jc w:val="both"/>
        <w:rPr>
          <w:rFonts w:eastAsia="Times New Roman" w:cs="Times New Roman"/>
          <w:color w:val="000000"/>
        </w:rPr>
      </w:pPr>
      <w:r>
        <w:rPr>
          <w:rFonts w:eastAsia="Times New Roman" w:cs="Times New Roman"/>
          <w:color w:val="000000"/>
        </w:rPr>
        <w:t xml:space="preserve">The Narasimham Committees looked into the possibility of making Indian banking more efficient and financially healthy. The first reported in 1991 and the second in 1998. Their work mattered because banks were supposed to serve an evolving economy while struggling with a lack of profitability, insufficient capital, and loans of uncertain quality with </w:t>
      </w:r>
    </w:p>
    <w:p w:rsidR="00B659A7" w:rsidRDefault="00B659A7" w:rsidP="00B659A7">
      <w:pPr>
        <w:spacing w:after="160" w:line="360" w:lineRule="auto"/>
        <w:jc w:val="both"/>
      </w:pPr>
    </w:p>
    <w:p w:rsidR="00235A97" w:rsidRDefault="001524C4">
      <w:pPr>
        <w:keepNext/>
        <w:spacing w:after="160" w:line="360" w:lineRule="auto"/>
      </w:pPr>
      <w:r>
        <w:rPr>
          <w:rFonts w:eastAsia="Times New Roman" w:cs="Times New Roman"/>
          <w:b/>
          <w:color w:val="000000"/>
        </w:rPr>
        <w:lastRenderedPageBreak/>
        <w:t>6. Critically examine Fisher’s Transaction Approach to the Quantity Theory of Money. Discuss the equation of exchange, its assumptions, major implications, and criticisms.</w:t>
      </w:r>
    </w:p>
    <w:p w:rsidR="00235A97" w:rsidRDefault="001524C4">
      <w:pPr>
        <w:keepNext/>
        <w:spacing w:after="160" w:line="360" w:lineRule="auto"/>
      </w:pPr>
      <w:r>
        <w:rPr>
          <w:rFonts w:eastAsia="Times New Roman" w:cs="Times New Roman"/>
          <w:b/>
          <w:color w:val="000000"/>
        </w:rPr>
        <w:t>(5+5 = 10 Marks)</w:t>
      </w:r>
    </w:p>
    <w:p w:rsidR="00855EF7" w:rsidRDefault="001524C4" w:rsidP="00855EF7">
      <w:pPr>
        <w:keepNext/>
        <w:spacing w:after="160" w:line="360" w:lineRule="auto"/>
      </w:pPr>
      <w:r>
        <w:rPr>
          <w:rFonts w:eastAsia="Times New Roman" w:cs="Times New Roman"/>
          <w:b/>
          <w:color w:val="000000"/>
        </w:rPr>
        <w:t>Ans 6.(a)</w:t>
      </w:r>
    </w:p>
    <w:p w:rsidR="00855EF7" w:rsidRDefault="001524C4" w:rsidP="00855EF7">
      <w:pPr>
        <w:keepNext/>
        <w:spacing w:after="160" w:line="360" w:lineRule="auto"/>
      </w:pPr>
      <w:r>
        <w:rPr>
          <w:rFonts w:eastAsia="Times New Roman" w:cs="Times New Roman"/>
          <w:b/>
          <w:color w:val="000000"/>
        </w:rPr>
        <w:t>Fisher's Transaction Approach</w:t>
      </w:r>
    </w:p>
    <w:p w:rsidR="0047275B" w:rsidRPr="00855EF7" w:rsidRDefault="001524C4" w:rsidP="00B659A7">
      <w:pPr>
        <w:spacing w:after="160" w:line="360" w:lineRule="auto"/>
        <w:jc w:val="both"/>
      </w:pPr>
      <w:r>
        <w:rPr>
          <w:rFonts w:eastAsia="Times New Roman" w:cs="Times New Roman"/>
          <w:color w:val="000000"/>
        </w:rPr>
        <w:t xml:space="preserve">Irving Fisher's Transaction Approach is useful in understanding the relationship between money and the general price level, which is represented by the equation of exchange, MV = PT. Here, M is the amount of money, V is the velocity of money, P is the average of the </w:t>
      </w:r>
    </w:p>
    <w:sectPr w:rsidR="0047275B" w:rsidRPr="00855EF7" w:rsidSect="00D521C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compat/>
  <w:rsids>
    <w:rsidRoot w:val="00860B62"/>
    <w:rsid w:val="001524C4"/>
    <w:rsid w:val="00235A97"/>
    <w:rsid w:val="002A706E"/>
    <w:rsid w:val="00365362"/>
    <w:rsid w:val="00432CC1"/>
    <w:rsid w:val="004405C7"/>
    <w:rsid w:val="00540C60"/>
    <w:rsid w:val="007268E0"/>
    <w:rsid w:val="007A4DF7"/>
    <w:rsid w:val="00860B62"/>
    <w:rsid w:val="00944672"/>
    <w:rsid w:val="009E063B"/>
    <w:rsid w:val="00A042C5"/>
    <w:rsid w:val="00A71564"/>
    <w:rsid w:val="00B41714"/>
    <w:rsid w:val="00B659A7"/>
    <w:rsid w:val="00B8000A"/>
    <w:rsid w:val="00C3129A"/>
    <w:rsid w:val="00C42FD7"/>
    <w:rsid w:val="00CC461C"/>
    <w:rsid w:val="00D521CB"/>
    <w:rsid w:val="00D60557"/>
    <w:rsid w:val="00F1785D"/>
    <w:rsid w:val="00F92D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21CB"/>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E06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063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uj.assignmentsupport.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587</Words>
  <Characters>3027</Characters>
  <Application>Microsoft Office Word</Application>
  <DocSecurity>0</DocSecurity>
  <Lines>201</Lines>
  <Paragraphs>144</Paragraphs>
  <ScaleCrop>false</ScaleCrop>
  <Company/>
  <LinksUpToDate>false</LinksUpToDate>
  <CharactersWithSpaces>3470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2026-10-26T17:03:00Z</dcterms:created>
  <dcterms:modified xsi:type="dcterms:W3CDTF">2026-10-31T16:03:00Z</dcterms:modified>
</cp:coreProperties>
</file>